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746D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02D5">
        <w:rPr>
          <w:rFonts w:ascii="Times New Roman" w:hAnsi="Times New Roman" w:cs="Times New Roman"/>
          <w:b/>
          <w:sz w:val="24"/>
          <w:szCs w:val="24"/>
        </w:rPr>
        <w:t>40</w:t>
      </w:r>
      <w:r w:rsidR="003A4801">
        <w:rPr>
          <w:rFonts w:ascii="Times New Roman" w:hAnsi="Times New Roman" w:cs="Times New Roman"/>
          <w:b/>
          <w:sz w:val="24"/>
          <w:szCs w:val="24"/>
        </w:rPr>
        <w:t>/202</w:t>
      </w:r>
      <w:r w:rsidR="00FC0F74">
        <w:rPr>
          <w:rFonts w:ascii="Times New Roman" w:hAnsi="Times New Roman" w:cs="Times New Roman"/>
          <w:b/>
          <w:sz w:val="24"/>
          <w:szCs w:val="24"/>
        </w:rPr>
        <w:t>4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4">
        <w:rPr>
          <w:rFonts w:ascii="Times New Roman" w:hAnsi="Times New Roman" w:cs="Times New Roman"/>
          <w:b/>
          <w:sz w:val="24"/>
          <w:szCs w:val="24"/>
        </w:rPr>
        <w:t>5</w:t>
      </w:r>
      <w:r w:rsidR="007A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4">
        <w:rPr>
          <w:rFonts w:ascii="Times New Roman" w:hAnsi="Times New Roman" w:cs="Times New Roman"/>
          <w:b/>
          <w:sz w:val="24"/>
          <w:szCs w:val="24"/>
        </w:rPr>
        <w:t>marca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0F74">
        <w:rPr>
          <w:rFonts w:ascii="Times New Roman" w:hAnsi="Times New Roman" w:cs="Times New Roman"/>
          <w:b/>
          <w:sz w:val="24"/>
          <w:szCs w:val="24"/>
        </w:rPr>
        <w:t>4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>
        <w:rPr>
          <w:rFonts w:ascii="Times New Roman" w:hAnsi="Times New Roman" w:cs="Times New Roman"/>
          <w:sz w:val="24"/>
          <w:szCs w:val="24"/>
        </w:rPr>
        <w:t>przeznaczenia do sprzedaży działki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2703F1">
        <w:rPr>
          <w:rFonts w:ascii="Times New Roman" w:hAnsi="Times New Roman" w:cs="Times New Roman"/>
          <w:sz w:val="24"/>
          <w:szCs w:val="24"/>
        </w:rPr>
        <w:t>ej numerem</w:t>
      </w:r>
      <w:r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>
        <w:rPr>
          <w:rFonts w:ascii="Times New Roman" w:hAnsi="Times New Roman" w:cs="Times New Roman"/>
          <w:sz w:val="24"/>
          <w:szCs w:val="24"/>
        </w:rPr>
        <w:t>nym</w:t>
      </w:r>
      <w:r w:rsidR="00DD4A79">
        <w:rPr>
          <w:rFonts w:ascii="Times New Roman" w:hAnsi="Times New Roman" w:cs="Times New Roman"/>
          <w:sz w:val="24"/>
          <w:szCs w:val="24"/>
        </w:rPr>
        <w:t xml:space="preserve"> </w:t>
      </w:r>
      <w:r w:rsidR="00FC0F74">
        <w:rPr>
          <w:rFonts w:ascii="Times New Roman" w:hAnsi="Times New Roman" w:cs="Times New Roman"/>
          <w:sz w:val="24"/>
          <w:szCs w:val="24"/>
        </w:rPr>
        <w:t>187/14</w:t>
      </w:r>
      <w:r w:rsidR="00DD4A7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FC0F74">
        <w:rPr>
          <w:rFonts w:ascii="Times New Roman" w:hAnsi="Times New Roman" w:cs="Times New Roman"/>
          <w:sz w:val="24"/>
          <w:szCs w:val="24"/>
        </w:rPr>
        <w:t>Zięblice, zabudowanej budynkiem byłej szkoły podstawowej</w:t>
      </w:r>
      <w:r w:rsidR="00616AE4">
        <w:rPr>
          <w:rFonts w:ascii="Times New Roman" w:hAnsi="Times New Roman" w:cs="Times New Roman"/>
          <w:sz w:val="24"/>
          <w:szCs w:val="24"/>
        </w:rPr>
        <w:t xml:space="preserve"> w trybie</w:t>
      </w:r>
      <w:r>
        <w:rPr>
          <w:rFonts w:ascii="Times New Roman" w:hAnsi="Times New Roman" w:cs="Times New Roman"/>
          <w:sz w:val="24"/>
          <w:szCs w:val="24"/>
        </w:rPr>
        <w:t xml:space="preserve"> prze</w:t>
      </w:r>
      <w:r w:rsidR="002703F1">
        <w:rPr>
          <w:rFonts w:ascii="Times New Roman" w:hAnsi="Times New Roman" w:cs="Times New Roman"/>
          <w:sz w:val="24"/>
          <w:szCs w:val="24"/>
        </w:rPr>
        <w:t xml:space="preserve">targu ustnego </w:t>
      </w:r>
      <w:r w:rsidR="00CC157F">
        <w:rPr>
          <w:rFonts w:ascii="Times New Roman" w:hAnsi="Times New Roman" w:cs="Times New Roman"/>
          <w:sz w:val="24"/>
          <w:szCs w:val="24"/>
        </w:rPr>
        <w:t>nie</w:t>
      </w:r>
      <w:r w:rsidR="002703F1">
        <w:rPr>
          <w:rFonts w:ascii="Times New Roman" w:hAnsi="Times New Roman" w:cs="Times New Roman"/>
          <w:sz w:val="24"/>
          <w:szCs w:val="24"/>
        </w:rPr>
        <w:t>ograniczonego,</w:t>
      </w:r>
      <w:r>
        <w:rPr>
          <w:rFonts w:ascii="Times New Roman" w:hAnsi="Times New Roman" w:cs="Times New Roman"/>
          <w:sz w:val="24"/>
          <w:szCs w:val="24"/>
        </w:rPr>
        <w:t xml:space="preserve"> ustalenia </w:t>
      </w:r>
      <w:r w:rsidR="002703F1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2703F1">
        <w:rPr>
          <w:rFonts w:ascii="Times New Roman" w:hAnsi="Times New Roman" w:cs="Times New Roman"/>
          <w:sz w:val="24"/>
          <w:szCs w:val="24"/>
        </w:rPr>
        <w:t>y wywoławczej oraz ogłoszenia wykazu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885" w:rsidRPr="00121556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15" w:rsidRPr="00121556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556"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 w:rsidRPr="00121556">
        <w:rPr>
          <w:rFonts w:ascii="Times New Roman" w:hAnsi="Times New Roman" w:cs="Times New Roman"/>
          <w:sz w:val="24"/>
          <w:szCs w:val="24"/>
        </w:rPr>
        <w:t>3</w:t>
      </w:r>
      <w:r w:rsidRPr="00121556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</w:t>
      </w:r>
      <w:r w:rsidR="00CC157F">
        <w:rPr>
          <w:rFonts w:ascii="Times New Roman" w:hAnsi="Times New Roman" w:cs="Times New Roman"/>
          <w:sz w:val="24"/>
          <w:szCs w:val="24"/>
        </w:rPr>
        <w:t>3</w:t>
      </w:r>
      <w:r w:rsidRPr="001215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157F">
        <w:rPr>
          <w:rFonts w:ascii="Times New Roman" w:hAnsi="Times New Roman" w:cs="Times New Roman"/>
          <w:sz w:val="24"/>
          <w:szCs w:val="24"/>
        </w:rPr>
        <w:t>40</w:t>
      </w:r>
      <w:r w:rsidRPr="0012155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2703F1" w:rsidRPr="00121556">
        <w:rPr>
          <w:rFonts w:ascii="Times New Roman" w:hAnsi="Times New Roman" w:cs="Times New Roman"/>
          <w:sz w:val="24"/>
          <w:szCs w:val="24"/>
        </w:rPr>
        <w:t xml:space="preserve">, art. 37 ust. 1 oraz art. 40 ust. 1 pkt. </w:t>
      </w:r>
      <w:r w:rsidR="00CC157F">
        <w:rPr>
          <w:rFonts w:ascii="Times New Roman" w:hAnsi="Times New Roman" w:cs="Times New Roman"/>
          <w:sz w:val="24"/>
          <w:szCs w:val="24"/>
        </w:rPr>
        <w:t>1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202</w:t>
      </w:r>
      <w:r w:rsidR="00CC157F">
        <w:rPr>
          <w:rFonts w:ascii="Times New Roman" w:hAnsi="Times New Roman" w:cs="Times New Roman"/>
          <w:sz w:val="24"/>
          <w:szCs w:val="24"/>
        </w:rPr>
        <w:t>3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poz. </w:t>
      </w:r>
      <w:r w:rsidR="00CC157F">
        <w:rPr>
          <w:rFonts w:ascii="Times New Roman" w:hAnsi="Times New Roman" w:cs="Times New Roman"/>
          <w:sz w:val="24"/>
          <w:szCs w:val="24"/>
        </w:rPr>
        <w:t>344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3E2397" w:rsidRPr="00121556" w:rsidRDefault="003E2397" w:rsidP="003E23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8D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16AE4" w:rsidRDefault="001F778D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616AE4" w:rsidRPr="00616AE4">
        <w:rPr>
          <w:rFonts w:ascii="Times New Roman" w:hAnsi="Times New Roman" w:cs="Times New Roman"/>
          <w:sz w:val="24"/>
          <w:szCs w:val="24"/>
        </w:rPr>
        <w:t>w trybie przetargu ust</w:t>
      </w:r>
      <w:r w:rsidR="002703F1">
        <w:rPr>
          <w:rFonts w:ascii="Times New Roman" w:hAnsi="Times New Roman" w:cs="Times New Roman"/>
          <w:sz w:val="24"/>
          <w:szCs w:val="24"/>
        </w:rPr>
        <w:t xml:space="preserve">nego </w:t>
      </w:r>
      <w:r w:rsidR="00CC157F">
        <w:rPr>
          <w:rFonts w:ascii="Times New Roman" w:hAnsi="Times New Roman" w:cs="Times New Roman"/>
          <w:sz w:val="24"/>
          <w:szCs w:val="24"/>
        </w:rPr>
        <w:t>nie</w:t>
      </w:r>
      <w:r w:rsidR="002703F1">
        <w:rPr>
          <w:rFonts w:ascii="Times New Roman" w:hAnsi="Times New Roman" w:cs="Times New Roman"/>
          <w:sz w:val="24"/>
          <w:szCs w:val="24"/>
        </w:rPr>
        <w:t>ograniczonego nieruchomoś</w:t>
      </w:r>
      <w:r w:rsidR="003C2885">
        <w:rPr>
          <w:rFonts w:ascii="Times New Roman" w:hAnsi="Times New Roman" w:cs="Times New Roman"/>
          <w:sz w:val="24"/>
          <w:szCs w:val="24"/>
        </w:rPr>
        <w:t>ć</w:t>
      </w:r>
      <w:r w:rsidR="002703F1">
        <w:rPr>
          <w:rFonts w:ascii="Times New Roman" w:hAnsi="Times New Roman" w:cs="Times New Roman"/>
          <w:sz w:val="24"/>
          <w:szCs w:val="24"/>
        </w:rPr>
        <w:t xml:space="preserve"> gruntow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FC0F74">
        <w:rPr>
          <w:rFonts w:ascii="Times New Roman" w:hAnsi="Times New Roman" w:cs="Times New Roman"/>
          <w:sz w:val="24"/>
          <w:szCs w:val="24"/>
        </w:rPr>
        <w:t xml:space="preserve"> zabudowaną budynkiem byłej szkoły podstawowej</w:t>
      </w:r>
      <w:r w:rsidR="00616AE4" w:rsidRPr="00616AE4">
        <w:rPr>
          <w:rFonts w:ascii="Times New Roman" w:hAnsi="Times New Roman" w:cs="Times New Roman"/>
          <w:sz w:val="24"/>
          <w:szCs w:val="24"/>
        </w:rPr>
        <w:t>, stanowiąc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</w:t>
      </w:r>
      <w:r w:rsidR="002703F1">
        <w:rPr>
          <w:rFonts w:ascii="Times New Roman" w:hAnsi="Times New Roman" w:cs="Times New Roman"/>
          <w:sz w:val="24"/>
          <w:szCs w:val="24"/>
        </w:rPr>
        <w:t xml:space="preserve">edług ewidencji gruntów </w:t>
      </w:r>
      <w:r w:rsidR="00FC0F74">
        <w:rPr>
          <w:rFonts w:ascii="Times New Roman" w:hAnsi="Times New Roman" w:cs="Times New Roman"/>
          <w:sz w:val="24"/>
          <w:szCs w:val="24"/>
        </w:rPr>
        <w:t xml:space="preserve">i budynków </w:t>
      </w:r>
      <w:r w:rsidR="002703F1">
        <w:rPr>
          <w:rFonts w:ascii="Times New Roman" w:hAnsi="Times New Roman" w:cs="Times New Roman"/>
          <w:sz w:val="24"/>
          <w:szCs w:val="24"/>
        </w:rPr>
        <w:t>numerem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FC0F74">
        <w:rPr>
          <w:rFonts w:ascii="Times New Roman" w:hAnsi="Times New Roman" w:cs="Times New Roman"/>
          <w:sz w:val="24"/>
          <w:szCs w:val="24"/>
        </w:rPr>
        <w:t>187/14</w:t>
      </w:r>
      <w:r w:rsidR="00CC157F">
        <w:rPr>
          <w:rFonts w:ascii="Times New Roman" w:hAnsi="Times New Roman" w:cs="Times New Roman"/>
          <w:sz w:val="24"/>
          <w:szCs w:val="24"/>
        </w:rPr>
        <w:t xml:space="preserve"> </w:t>
      </w:r>
      <w:r w:rsidR="00F90CA9">
        <w:rPr>
          <w:rFonts w:ascii="Times New Roman" w:hAnsi="Times New Roman" w:cs="Times New Roman"/>
          <w:sz w:val="24"/>
          <w:szCs w:val="24"/>
        </w:rPr>
        <w:t xml:space="preserve">o pow. </w:t>
      </w:r>
      <w:r w:rsidR="00FC0F74">
        <w:rPr>
          <w:rFonts w:ascii="Times New Roman" w:hAnsi="Times New Roman" w:cs="Times New Roman"/>
          <w:sz w:val="24"/>
          <w:szCs w:val="24"/>
        </w:rPr>
        <w:t>1,6752</w:t>
      </w:r>
      <w:r w:rsidR="00F90CA9">
        <w:rPr>
          <w:rFonts w:ascii="Times New Roman" w:hAnsi="Times New Roman" w:cs="Times New Roman"/>
          <w:sz w:val="24"/>
          <w:szCs w:val="24"/>
        </w:rPr>
        <w:t xml:space="preserve"> ha położon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FC0F74">
        <w:rPr>
          <w:rFonts w:ascii="Times New Roman" w:hAnsi="Times New Roman" w:cs="Times New Roman"/>
          <w:sz w:val="24"/>
          <w:szCs w:val="24"/>
        </w:rPr>
        <w:t>Zięblice</w:t>
      </w:r>
      <w:r w:rsidR="00616AE4" w:rsidRPr="00616AE4">
        <w:rPr>
          <w:rFonts w:ascii="Times New Roman" w:hAnsi="Times New Roman" w:cs="Times New Roman"/>
          <w:sz w:val="24"/>
          <w:szCs w:val="24"/>
        </w:rPr>
        <w:t>, dla któr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nr KI1I/000</w:t>
      </w:r>
      <w:r w:rsidR="00FC0F74">
        <w:rPr>
          <w:rFonts w:ascii="Times New Roman" w:hAnsi="Times New Roman" w:cs="Times New Roman"/>
          <w:sz w:val="24"/>
          <w:szCs w:val="24"/>
        </w:rPr>
        <w:t>33013/8</w:t>
      </w:r>
      <w:r w:rsidR="000D70F6">
        <w:rPr>
          <w:rFonts w:ascii="Times New Roman" w:hAnsi="Times New Roman" w:cs="Times New Roman"/>
          <w:sz w:val="24"/>
          <w:szCs w:val="24"/>
        </w:rPr>
        <w:t>,</w:t>
      </w:r>
      <w:r w:rsidR="002703F1">
        <w:rPr>
          <w:rFonts w:ascii="Times New Roman" w:hAnsi="Times New Roman" w:cs="Times New Roman"/>
          <w:sz w:val="24"/>
          <w:szCs w:val="24"/>
        </w:rPr>
        <w:t xml:space="preserve"> wymienionej w wykazie stanowiącym załącznik do niniejszego zarządzenia.</w:t>
      </w:r>
    </w:p>
    <w:p w:rsidR="003C2885" w:rsidRPr="00616AE4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AE4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703F1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Ustalam cenę wywoławczą działki oznaczonej numerem ewidencyjnym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FC0F74">
        <w:rPr>
          <w:rFonts w:ascii="Times New Roman" w:hAnsi="Times New Roman" w:cs="Times New Roman"/>
          <w:sz w:val="24"/>
          <w:szCs w:val="24"/>
        </w:rPr>
        <w:t xml:space="preserve">187/14 </w:t>
      </w:r>
      <w:r w:rsidR="002703F1">
        <w:rPr>
          <w:rFonts w:ascii="Times New Roman" w:hAnsi="Times New Roman" w:cs="Times New Roman"/>
          <w:sz w:val="24"/>
          <w:szCs w:val="24"/>
        </w:rPr>
        <w:t xml:space="preserve">na kwotę – </w:t>
      </w:r>
    </w:p>
    <w:p w:rsidR="00616AE4" w:rsidRDefault="00FC0F7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520 106,</w:t>
      </w:r>
      <w:r w:rsidR="002703F1">
        <w:rPr>
          <w:rFonts w:ascii="Times New Roman" w:hAnsi="Times New Roman" w:cs="Times New Roman"/>
          <w:sz w:val="24"/>
          <w:szCs w:val="24"/>
        </w:rPr>
        <w:t>00 zł netto</w:t>
      </w:r>
      <w:r w:rsidR="000D70F6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 xml:space="preserve">pięćset dwadzieścia tysięcy sto sześć złotych </w:t>
      </w:r>
      <w:r w:rsidR="000D70F6">
        <w:rPr>
          <w:rFonts w:ascii="Times New Roman" w:hAnsi="Times New Roman" w:cs="Times New Roman"/>
          <w:sz w:val="24"/>
          <w:szCs w:val="24"/>
        </w:rPr>
        <w:t>00/100)</w:t>
      </w:r>
      <w:r w:rsidR="002703F1">
        <w:rPr>
          <w:rFonts w:ascii="Times New Roman" w:hAnsi="Times New Roman" w:cs="Times New Roman"/>
          <w:sz w:val="24"/>
          <w:szCs w:val="24"/>
        </w:rPr>
        <w:t>.</w:t>
      </w:r>
    </w:p>
    <w:p w:rsidR="005C68BE" w:rsidRDefault="005C68BE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F1" w:rsidRPr="003A4801" w:rsidRDefault="002703F1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801">
        <w:rPr>
          <w:rFonts w:ascii="Times New Roman" w:hAnsi="Times New Roman" w:cs="Times New Roman"/>
          <w:sz w:val="24"/>
          <w:szCs w:val="24"/>
        </w:rPr>
        <w:t>§ 3</w:t>
      </w:r>
    </w:p>
    <w:p w:rsidR="002703F1" w:rsidRDefault="002703F1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</w:t>
      </w:r>
      <w:r w:rsidRPr="003A4801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</w:t>
      </w:r>
      <w:r w:rsidR="003A4801">
        <w:rPr>
          <w:rFonts w:ascii="Times New Roman" w:hAnsi="Times New Roman" w:cs="Times New Roman"/>
          <w:sz w:val="24"/>
          <w:szCs w:val="24"/>
        </w:rPr>
        <w:t>umieszczeniu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>
        <w:rPr>
          <w:rFonts w:ascii="Times New Roman" w:hAnsi="Times New Roman" w:cs="Times New Roman"/>
          <w:sz w:val="24"/>
          <w:szCs w:val="24"/>
        </w:rPr>
        <w:t>a i Gminy w Kazimierzy Wielkiej, przy ul. Tadeusza Kościuszki 12 oraz na stronie internetowej.</w:t>
      </w:r>
    </w:p>
    <w:p w:rsidR="003E2397" w:rsidRPr="002703F1" w:rsidRDefault="003E2397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85F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C3C5C" w:rsidRDefault="009C3C5C" w:rsidP="003E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3E2397" w:rsidRDefault="003E2397" w:rsidP="003E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5C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90CA9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E2397" w:rsidRDefault="003E2397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E2397" w:rsidRDefault="003E2397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Pr="005C68BE" w:rsidRDefault="005C68BE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p w:rsidR="005C68BE" w:rsidRPr="005C68BE" w:rsidRDefault="0069368A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Sporządził: </w:t>
      </w:r>
      <w:r w:rsidR="00FC0F74">
        <w:rPr>
          <w:rFonts w:ascii="Times New Roman" w:hAnsi="Times New Roman" w:cs="Times New Roman"/>
          <w:sz w:val="10"/>
          <w:szCs w:val="10"/>
        </w:rPr>
        <w:t>P. Więckowicz</w:t>
      </w:r>
    </w:p>
    <w:sectPr w:rsidR="005C68BE" w:rsidRPr="005C68BE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00761F"/>
    <w:rsid w:val="00073F8A"/>
    <w:rsid w:val="000D70F6"/>
    <w:rsid w:val="00121556"/>
    <w:rsid w:val="00132228"/>
    <w:rsid w:val="00147A4A"/>
    <w:rsid w:val="001E31FA"/>
    <w:rsid w:val="001F778D"/>
    <w:rsid w:val="002703F1"/>
    <w:rsid w:val="0029125F"/>
    <w:rsid w:val="002A2349"/>
    <w:rsid w:val="002E5ED9"/>
    <w:rsid w:val="003571B0"/>
    <w:rsid w:val="003637B1"/>
    <w:rsid w:val="003A4801"/>
    <w:rsid w:val="003C2885"/>
    <w:rsid w:val="003E2397"/>
    <w:rsid w:val="003F6206"/>
    <w:rsid w:val="004402D5"/>
    <w:rsid w:val="004710F1"/>
    <w:rsid w:val="005C68BE"/>
    <w:rsid w:val="00616AE4"/>
    <w:rsid w:val="0069368A"/>
    <w:rsid w:val="006E69E3"/>
    <w:rsid w:val="00741162"/>
    <w:rsid w:val="00746D7B"/>
    <w:rsid w:val="0078085F"/>
    <w:rsid w:val="007A121D"/>
    <w:rsid w:val="00950952"/>
    <w:rsid w:val="009A4444"/>
    <w:rsid w:val="009C3C5C"/>
    <w:rsid w:val="009D2451"/>
    <w:rsid w:val="00A32239"/>
    <w:rsid w:val="00B2530A"/>
    <w:rsid w:val="00B327B6"/>
    <w:rsid w:val="00CC157F"/>
    <w:rsid w:val="00CC5B13"/>
    <w:rsid w:val="00D75D01"/>
    <w:rsid w:val="00DB1F4D"/>
    <w:rsid w:val="00DD4A79"/>
    <w:rsid w:val="00DD767E"/>
    <w:rsid w:val="00E62980"/>
    <w:rsid w:val="00F34C30"/>
    <w:rsid w:val="00F54FCA"/>
    <w:rsid w:val="00F90CA9"/>
    <w:rsid w:val="00FA6615"/>
    <w:rsid w:val="00F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BC8F-FC99-43EC-92F6-6B8B0C56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4</cp:revision>
  <cp:lastPrinted>2024-03-05T07:02:00Z</cp:lastPrinted>
  <dcterms:created xsi:type="dcterms:W3CDTF">2024-03-04T11:22:00Z</dcterms:created>
  <dcterms:modified xsi:type="dcterms:W3CDTF">2024-03-05T07:02:00Z</dcterms:modified>
</cp:coreProperties>
</file>