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2C" w:rsidRPr="000866B2" w:rsidRDefault="00C85E2C" w:rsidP="00C85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866B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C85E2C" w:rsidRPr="000866B2" w:rsidRDefault="00C85E2C" w:rsidP="00C85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>Burmistrza Miasta i Gminy w Kazimierzy Wielkiej</w:t>
      </w:r>
    </w:p>
    <w:p w:rsidR="00C85E2C" w:rsidRPr="000866B2" w:rsidRDefault="00C85E2C" w:rsidP="00C85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18 stycznia 2023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C85E2C" w:rsidRPr="000866B2" w:rsidRDefault="00C85E2C" w:rsidP="00C85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5E2C" w:rsidRPr="000866B2" w:rsidRDefault="00C85E2C" w:rsidP="00C85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5E2C" w:rsidRDefault="00C85E2C" w:rsidP="00C85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w sprawie przeprowadzenia inwentaryzacji zdawczo – odbiorczej </w:t>
      </w:r>
    </w:p>
    <w:p w:rsidR="00C85E2C" w:rsidRPr="000866B2" w:rsidRDefault="00C85E2C" w:rsidP="00C85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 kasie Urzędu Miasta i Gminy.</w:t>
      </w:r>
    </w:p>
    <w:p w:rsidR="00C85E2C" w:rsidRPr="000866B2" w:rsidRDefault="00C85E2C" w:rsidP="00C85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E2C" w:rsidRPr="000866B2" w:rsidRDefault="00C85E2C" w:rsidP="00C85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E2C" w:rsidRPr="000866B2" w:rsidRDefault="00C85E2C" w:rsidP="00C85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Działając na podstawie:</w:t>
      </w:r>
    </w:p>
    <w:p w:rsidR="00C85E2C" w:rsidRPr="00441805" w:rsidRDefault="00C85E2C" w:rsidP="00C85E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05">
        <w:rPr>
          <w:rFonts w:ascii="Times New Roman" w:hAnsi="Times New Roman" w:cs="Times New Roman"/>
          <w:sz w:val="24"/>
          <w:szCs w:val="24"/>
        </w:rPr>
        <w:t>art. 26 ustawy z dnia 29 września 1994 roku o rachunkowości (Dz. U. z 2023  poz. 120)</w:t>
      </w:r>
    </w:p>
    <w:p w:rsidR="00C85E2C" w:rsidRPr="00441805" w:rsidRDefault="00C85E2C" w:rsidP="00C85E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C9E">
        <w:rPr>
          <w:rFonts w:ascii="Times New Roman" w:hAnsi="Times New Roman" w:cs="Times New Roman"/>
          <w:sz w:val="24"/>
          <w:szCs w:val="24"/>
        </w:rPr>
        <w:t>Zarządzenia nr 76/2018 z dnia 08 czerwca 2018 roku w sprawie wprowadzenia instrukcji dotyczącej przeprowadzenia inwentaryzacji w Urzędzie Miasta</w:t>
      </w:r>
      <w:r w:rsidRPr="00441805">
        <w:rPr>
          <w:rFonts w:ascii="Times New Roman" w:hAnsi="Times New Roman" w:cs="Times New Roman"/>
          <w:sz w:val="24"/>
          <w:szCs w:val="24"/>
        </w:rPr>
        <w:t xml:space="preserve"> i Gminy w Kazimierzy Wielkiej,</w:t>
      </w:r>
    </w:p>
    <w:p w:rsidR="00C85E2C" w:rsidRPr="006C2C9E" w:rsidRDefault="00C85E2C" w:rsidP="00C85E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C9E">
        <w:rPr>
          <w:rFonts w:ascii="Times New Roman" w:hAnsi="Times New Roman" w:cs="Times New Roman"/>
          <w:sz w:val="24"/>
          <w:szCs w:val="24"/>
        </w:rPr>
        <w:t>Zarządzenia nr 77/2018 z dnia 08 czerwca 2018 roku w sprawie powołania komisji inwentaryzacyjnej w Urzędzie Miasta i Gminy w Kazimierzy Wielkiej,</w:t>
      </w:r>
    </w:p>
    <w:p w:rsidR="00C85E2C" w:rsidRPr="000866B2" w:rsidRDefault="00C85E2C" w:rsidP="00C85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zarządzam przeprowadzenie inwentaryzacji zdawczo – odbiorczej</w:t>
      </w:r>
      <w:r>
        <w:rPr>
          <w:rFonts w:ascii="Times New Roman" w:hAnsi="Times New Roman" w:cs="Times New Roman"/>
          <w:sz w:val="24"/>
          <w:szCs w:val="24"/>
        </w:rPr>
        <w:t xml:space="preserve"> w kasie Urzędu Miasta i Gminy </w:t>
      </w:r>
      <w:r w:rsidRPr="000866B2">
        <w:rPr>
          <w:rFonts w:ascii="Times New Roman" w:hAnsi="Times New Roman" w:cs="Times New Roman"/>
          <w:sz w:val="24"/>
          <w:szCs w:val="24"/>
        </w:rPr>
        <w:t>w Kazimierzy Wielkiej.</w:t>
      </w:r>
    </w:p>
    <w:p w:rsidR="00C85E2C" w:rsidRPr="000866B2" w:rsidRDefault="00C85E2C" w:rsidP="00C85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E2C" w:rsidRPr="000866B2" w:rsidRDefault="00C85E2C" w:rsidP="00C85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1</w:t>
      </w:r>
    </w:p>
    <w:p w:rsidR="00C85E2C" w:rsidRPr="000866B2" w:rsidRDefault="00C85E2C" w:rsidP="00C85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E2C" w:rsidRPr="000866B2" w:rsidRDefault="00C85E2C" w:rsidP="00C85E2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Nazwa obiektu i oznaczenie inwentaryzacyjnego pomieszczenia: - </w:t>
      </w:r>
      <w:r w:rsidRPr="000866B2">
        <w:rPr>
          <w:rFonts w:ascii="Times New Roman" w:hAnsi="Times New Roman" w:cs="Times New Roman"/>
          <w:i/>
          <w:sz w:val="24"/>
          <w:szCs w:val="24"/>
        </w:rPr>
        <w:t>kasa Urzędu Miasta i Gminy.</w:t>
      </w:r>
    </w:p>
    <w:p w:rsidR="00C85E2C" w:rsidRPr="000866B2" w:rsidRDefault="00C85E2C" w:rsidP="00C85E2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Rodzaj inwentaryzacji – </w:t>
      </w:r>
      <w:r w:rsidRPr="000866B2">
        <w:rPr>
          <w:rFonts w:ascii="Times New Roman" w:hAnsi="Times New Roman" w:cs="Times New Roman"/>
          <w:i/>
          <w:sz w:val="24"/>
          <w:szCs w:val="24"/>
        </w:rPr>
        <w:t>zdawczo – odbiorcza.</w:t>
      </w:r>
    </w:p>
    <w:p w:rsidR="00C85E2C" w:rsidRPr="000866B2" w:rsidRDefault="00C85E2C" w:rsidP="00C85E2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Rodzaj składników majątku objętego spisem:</w:t>
      </w:r>
    </w:p>
    <w:p w:rsidR="00C85E2C" w:rsidRPr="000866B2" w:rsidRDefault="00C85E2C" w:rsidP="00C85E2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Gotówka w kasie Urzędu.</w:t>
      </w:r>
    </w:p>
    <w:p w:rsidR="00C85E2C" w:rsidRPr="000866B2" w:rsidRDefault="00C85E2C" w:rsidP="00C85E2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Pogotowie kasowe.</w:t>
      </w:r>
    </w:p>
    <w:p w:rsidR="00C85E2C" w:rsidRPr="000866B2" w:rsidRDefault="00C85E2C" w:rsidP="00C85E2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Osoby materialne odpowiedzialne: </w:t>
      </w:r>
    </w:p>
    <w:p w:rsidR="00C85E2C" w:rsidRPr="000866B2" w:rsidRDefault="00C85E2C" w:rsidP="00C85E2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Magdalena Bucka 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– kasjerka – </w:t>
      </w:r>
      <w:r>
        <w:rPr>
          <w:rFonts w:ascii="Times New Roman" w:hAnsi="Times New Roman" w:cs="Times New Roman"/>
          <w:i/>
          <w:sz w:val="24"/>
          <w:szCs w:val="24"/>
        </w:rPr>
        <w:t>przekazująca</w:t>
      </w:r>
    </w:p>
    <w:p w:rsidR="00C85E2C" w:rsidRPr="000866B2" w:rsidRDefault="00C85E2C" w:rsidP="00C85E2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Anna Bojko  – kasjerka – przejmująca</w:t>
      </w:r>
    </w:p>
    <w:p w:rsidR="00C85E2C" w:rsidRPr="000866B2" w:rsidRDefault="00C85E2C" w:rsidP="00C85E2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– 18 stycznia 2023 roku</w:t>
      </w:r>
      <w:r w:rsidRPr="003E65A8">
        <w:rPr>
          <w:rFonts w:ascii="Times New Roman" w:hAnsi="Times New Roman" w:cs="Times New Roman"/>
          <w:sz w:val="24"/>
          <w:szCs w:val="24"/>
        </w:rPr>
        <w:t>.</w:t>
      </w:r>
    </w:p>
    <w:p w:rsidR="00C85E2C" w:rsidRPr="000866B2" w:rsidRDefault="00C85E2C" w:rsidP="00C85E2C">
      <w:pPr>
        <w:pStyle w:val="Akapitzlist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Termin zakończenia –</w:t>
      </w:r>
      <w:r>
        <w:rPr>
          <w:rFonts w:ascii="Times New Roman" w:hAnsi="Times New Roman" w:cs="Times New Roman"/>
          <w:sz w:val="24"/>
          <w:szCs w:val="24"/>
        </w:rPr>
        <w:t>18 stycznia 2023 roku</w:t>
      </w:r>
      <w:r w:rsidRPr="000866B2">
        <w:rPr>
          <w:rFonts w:ascii="Times New Roman" w:hAnsi="Times New Roman" w:cs="Times New Roman"/>
          <w:sz w:val="24"/>
          <w:szCs w:val="24"/>
        </w:rPr>
        <w:t>.</w:t>
      </w:r>
    </w:p>
    <w:p w:rsidR="00C85E2C" w:rsidRPr="000866B2" w:rsidRDefault="00C85E2C" w:rsidP="00C85E2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Inwentaryzację należy przeprowadzić według stanu na </w:t>
      </w:r>
      <w:r w:rsidRPr="005F18FC">
        <w:rPr>
          <w:rFonts w:ascii="Times New Roman" w:hAnsi="Times New Roman" w:cs="Times New Roman"/>
          <w:i/>
          <w:sz w:val="24"/>
          <w:szCs w:val="24"/>
        </w:rPr>
        <w:t xml:space="preserve">dzień </w:t>
      </w:r>
      <w:r>
        <w:rPr>
          <w:rFonts w:ascii="Times New Roman" w:hAnsi="Times New Roman" w:cs="Times New Roman"/>
          <w:i/>
          <w:sz w:val="24"/>
          <w:szCs w:val="24"/>
        </w:rPr>
        <w:t>18 stycznia 2023</w:t>
      </w:r>
      <w:r w:rsidRPr="005F18FC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(inwentaryzacja na </w:t>
      </w:r>
      <w:r>
        <w:rPr>
          <w:rFonts w:ascii="Times New Roman" w:hAnsi="Times New Roman" w:cs="Times New Roman"/>
          <w:i/>
          <w:sz w:val="24"/>
          <w:szCs w:val="24"/>
        </w:rPr>
        <w:t>zamkniecie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kasy).  </w:t>
      </w:r>
    </w:p>
    <w:p w:rsidR="00C85E2C" w:rsidRPr="000866B2" w:rsidRDefault="00C85E2C" w:rsidP="00C85E2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Do przeprowadzenia spisu z natury wymienionych składników majątkowych wyznaczam zespół spisowy w następującym składzie osobowym:</w:t>
      </w:r>
    </w:p>
    <w:p w:rsidR="00C85E2C" w:rsidRPr="000866B2" w:rsidRDefault="00C85E2C" w:rsidP="00C85E2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Gryszówka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przewodnicząca,</w:t>
      </w:r>
    </w:p>
    <w:p w:rsidR="00C85E2C" w:rsidRPr="000866B2" w:rsidRDefault="00C85E2C" w:rsidP="00C85E2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Anna Galus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– członek.</w:t>
      </w:r>
    </w:p>
    <w:p w:rsidR="00C85E2C" w:rsidRPr="000866B2" w:rsidRDefault="00C85E2C" w:rsidP="00C85E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85E2C" w:rsidRPr="000866B2" w:rsidRDefault="00C85E2C" w:rsidP="00C85E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Osoby powołane na członków zespołu spisowego ponoszą odpowiedzialność za właściwe oraz zgodne z obowiązującymi przepisami przeprowadzenie spisu z natury.</w:t>
      </w:r>
    </w:p>
    <w:p w:rsidR="00C85E2C" w:rsidRPr="000866B2" w:rsidRDefault="00C85E2C" w:rsidP="00C85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E2C" w:rsidRDefault="00C85E2C" w:rsidP="00C85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E2C" w:rsidRPr="000866B2" w:rsidRDefault="00C85E2C" w:rsidP="00C85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C85E2C" w:rsidRPr="000866B2" w:rsidRDefault="00C85E2C" w:rsidP="00C85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E2C" w:rsidRPr="000866B2" w:rsidRDefault="00C85E2C" w:rsidP="00C85E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Po zakończeniu czynności inwentaryzacyjnych zespół spisowy sporządzi protokół z przebiegu inwentaryzacji.</w:t>
      </w:r>
    </w:p>
    <w:p w:rsidR="00C85E2C" w:rsidRPr="000866B2" w:rsidRDefault="00C85E2C" w:rsidP="00C85E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Wyniki inwentaryzacji – rozpatrzone nadwyżki i niedobory zatwierdzone przez Burmistrza Miasta i Gminy winny być ujęte w księgach rachunkowych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85E2C" w:rsidRPr="000866B2" w:rsidRDefault="00C85E2C" w:rsidP="00C85E2C">
      <w:pPr>
        <w:rPr>
          <w:rFonts w:ascii="Times New Roman" w:hAnsi="Times New Roman" w:cs="Times New Roman"/>
          <w:sz w:val="24"/>
          <w:szCs w:val="24"/>
        </w:rPr>
      </w:pPr>
    </w:p>
    <w:p w:rsidR="00C85E2C" w:rsidRPr="000866B2" w:rsidRDefault="00C85E2C" w:rsidP="00C85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3</w:t>
      </w:r>
    </w:p>
    <w:p w:rsidR="00C85E2C" w:rsidRPr="000866B2" w:rsidRDefault="00C85E2C" w:rsidP="00C85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E2C" w:rsidRPr="000866B2" w:rsidRDefault="00C85E2C" w:rsidP="00C85E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Nadzór nad prawidłowością, kompletnością i terminowością spisu inwentaryzacyjnego powierza się Skarbnikowi (głównemu księgowemu) i Komisji Inwentaryzacyjnej.</w:t>
      </w:r>
    </w:p>
    <w:p w:rsidR="00C85E2C" w:rsidRPr="000866B2" w:rsidRDefault="00C85E2C" w:rsidP="00C85E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Część integralną niniejszego zarządzenia stanowi instrukcja inwentaryzacyjna.</w:t>
      </w:r>
    </w:p>
    <w:p w:rsidR="00C85E2C" w:rsidRPr="000866B2" w:rsidRDefault="00C85E2C" w:rsidP="00C85E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Zarządzenie obowiązuje z dniem podpisania.</w:t>
      </w:r>
    </w:p>
    <w:p w:rsidR="00C85E2C" w:rsidRPr="000866B2" w:rsidRDefault="00C85E2C" w:rsidP="00C85E2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E2C" w:rsidRPr="000866B2" w:rsidRDefault="00C85E2C" w:rsidP="00C85E2C">
      <w:pPr>
        <w:rPr>
          <w:rFonts w:ascii="Times New Roman" w:hAnsi="Times New Roman" w:cs="Times New Roman"/>
          <w:sz w:val="24"/>
          <w:szCs w:val="24"/>
        </w:rPr>
      </w:pPr>
    </w:p>
    <w:p w:rsidR="00647F34" w:rsidRDefault="00647F34">
      <w:bookmarkStart w:id="0" w:name="_GoBack"/>
      <w:bookmarkEnd w:id="0"/>
    </w:p>
    <w:sectPr w:rsidR="00647F34" w:rsidSect="00B4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172"/>
    <w:multiLevelType w:val="hybridMultilevel"/>
    <w:tmpl w:val="3D9AAF06"/>
    <w:lvl w:ilvl="0" w:tplc="70B8E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955"/>
    <w:multiLevelType w:val="hybridMultilevel"/>
    <w:tmpl w:val="00FC437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7C351A"/>
    <w:multiLevelType w:val="hybridMultilevel"/>
    <w:tmpl w:val="D88CFF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BA93D91"/>
    <w:multiLevelType w:val="hybridMultilevel"/>
    <w:tmpl w:val="674E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4D74"/>
    <w:multiLevelType w:val="hybridMultilevel"/>
    <w:tmpl w:val="1C263B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0DC7FF1"/>
    <w:multiLevelType w:val="hybridMultilevel"/>
    <w:tmpl w:val="34D4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DBC"/>
    <w:multiLevelType w:val="hybridMultilevel"/>
    <w:tmpl w:val="2B84D1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76"/>
    <w:rsid w:val="00647F34"/>
    <w:rsid w:val="00B43876"/>
    <w:rsid w:val="00C8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Banowska</dc:creator>
  <cp:keywords/>
  <dc:description/>
  <cp:lastModifiedBy>Justyna Banowska</cp:lastModifiedBy>
  <cp:revision>2</cp:revision>
  <dcterms:created xsi:type="dcterms:W3CDTF">2023-04-17T13:21:00Z</dcterms:created>
  <dcterms:modified xsi:type="dcterms:W3CDTF">2023-04-17T13:21:00Z</dcterms:modified>
</cp:coreProperties>
</file>