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12" w:rsidRPr="00D67B33" w:rsidRDefault="00054212" w:rsidP="00054212">
      <w:pPr>
        <w:pStyle w:val="Nagwek1"/>
      </w:pPr>
      <w:r w:rsidRPr="00B36BC6">
        <w:t xml:space="preserve">Zarządzenie </w:t>
      </w:r>
      <w:r>
        <w:t xml:space="preserve"> </w:t>
      </w:r>
      <w:r w:rsidRPr="00B36BC6">
        <w:t>Nr</w:t>
      </w:r>
      <w:r>
        <w:t xml:space="preserve"> 2</w:t>
      </w:r>
      <w:r w:rsidR="00B70F46">
        <w:t>15</w:t>
      </w:r>
      <w:r>
        <w:t>/2021</w:t>
      </w:r>
    </w:p>
    <w:p w:rsidR="00054212" w:rsidRPr="00B36BC6" w:rsidRDefault="00054212" w:rsidP="00054212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>
        <w:rPr>
          <w:sz w:val="26"/>
          <w:szCs w:val="26"/>
        </w:rPr>
        <w:t>iej</w:t>
      </w:r>
    </w:p>
    <w:p w:rsidR="00054212" w:rsidRPr="00B36BC6" w:rsidRDefault="00054212" w:rsidP="0005421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dnia </w:t>
      </w:r>
      <w:r w:rsidR="00B70F46">
        <w:rPr>
          <w:sz w:val="26"/>
          <w:szCs w:val="26"/>
        </w:rPr>
        <w:t>17 listopada</w:t>
      </w:r>
      <w:r>
        <w:rPr>
          <w:sz w:val="26"/>
          <w:szCs w:val="26"/>
        </w:rPr>
        <w:t xml:space="preserve"> 2021 </w:t>
      </w:r>
      <w:r w:rsidRPr="00B36BC6">
        <w:rPr>
          <w:sz w:val="26"/>
          <w:szCs w:val="26"/>
        </w:rPr>
        <w:t xml:space="preserve">roku </w:t>
      </w:r>
    </w:p>
    <w:p w:rsidR="00054212" w:rsidRPr="00B36BC6" w:rsidRDefault="00054212" w:rsidP="00054212">
      <w:pPr>
        <w:spacing w:line="360" w:lineRule="auto"/>
        <w:jc w:val="center"/>
      </w:pPr>
      <w:r w:rsidRPr="00B36BC6">
        <w:t>w sprawie przeniesień w planie wydatków</w:t>
      </w:r>
      <w:r>
        <w:t xml:space="preserve"> na 2021 rok</w:t>
      </w:r>
    </w:p>
    <w:p w:rsidR="00054212" w:rsidRPr="00B36BC6" w:rsidRDefault="00054212" w:rsidP="00054212">
      <w:pPr>
        <w:spacing w:line="360" w:lineRule="auto"/>
        <w:jc w:val="center"/>
      </w:pPr>
      <w:r w:rsidRPr="00B36BC6">
        <w:t xml:space="preserve">w ramach </w:t>
      </w:r>
      <w:r>
        <w:t xml:space="preserve"> </w:t>
      </w:r>
      <w:r w:rsidRPr="00B36BC6">
        <w:t>rozdziałów</w:t>
      </w:r>
    </w:p>
    <w:p w:rsidR="00054212" w:rsidRDefault="00054212" w:rsidP="00054212">
      <w:pPr>
        <w:spacing w:line="360" w:lineRule="auto"/>
        <w:jc w:val="center"/>
      </w:pPr>
    </w:p>
    <w:p w:rsidR="00054212" w:rsidRDefault="00054212" w:rsidP="00054212">
      <w:pPr>
        <w:spacing w:line="360" w:lineRule="auto"/>
      </w:pPr>
    </w:p>
    <w:p w:rsidR="00054212" w:rsidRPr="00A43A92" w:rsidRDefault="00054212" w:rsidP="00054212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>
        <w:rPr>
          <w:b/>
          <w:bCs/>
        </w:rPr>
        <w:t xml:space="preserve"> 30 ust. 2 </w:t>
      </w:r>
      <w:r w:rsidRPr="00A346B8">
        <w:rPr>
          <w:b/>
          <w:bCs/>
        </w:rPr>
        <w:t>pkt</w:t>
      </w:r>
      <w:r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>
        <w:t xml:space="preserve">tj. </w:t>
      </w:r>
      <w:r w:rsidRPr="00A346B8">
        <w:t>Dz.</w:t>
      </w:r>
      <w:r w:rsidR="00C24872">
        <w:t xml:space="preserve"> </w:t>
      </w:r>
      <w:r w:rsidRPr="00A346B8">
        <w:t>U. z 20</w:t>
      </w:r>
      <w:r>
        <w:t>21</w:t>
      </w:r>
      <w:r w:rsidRPr="00A346B8">
        <w:t xml:space="preserve"> r</w:t>
      </w:r>
      <w:r>
        <w:t>oku,</w:t>
      </w:r>
      <w:r w:rsidRPr="00A346B8">
        <w:t xml:space="preserve"> </w:t>
      </w:r>
      <w:r>
        <w:t>poz. 1372 ze zm.)</w:t>
      </w:r>
      <w:r w:rsidRPr="00A346B8">
        <w:t xml:space="preserve"> </w:t>
      </w:r>
      <w:r w:rsidRPr="00A346B8">
        <w:rPr>
          <w:b/>
          <w:bCs/>
        </w:rPr>
        <w:t>art.</w:t>
      </w:r>
      <w:r>
        <w:rPr>
          <w:b/>
          <w:bCs/>
        </w:rPr>
        <w:t xml:space="preserve"> </w:t>
      </w:r>
      <w:r w:rsidRPr="00A346B8">
        <w:rPr>
          <w:b/>
          <w:bCs/>
        </w:rPr>
        <w:t>257</w:t>
      </w:r>
      <w:r>
        <w:rPr>
          <w:b/>
          <w:bCs/>
        </w:rPr>
        <w:t xml:space="preserve"> </w:t>
      </w:r>
      <w:r w:rsidRPr="00A346B8">
        <w:rPr>
          <w:b/>
          <w:bCs/>
        </w:rPr>
        <w:t>pkt. 3 ustawy z dnia 27 sierpnia 2009 roku</w:t>
      </w:r>
      <w:r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>
        <w:t>(tj. Dz.</w:t>
      </w:r>
      <w:r w:rsidR="00C24872">
        <w:t xml:space="preserve"> </w:t>
      </w:r>
      <w:r w:rsidRPr="00A346B8">
        <w:t xml:space="preserve">U. z </w:t>
      </w:r>
      <w:r>
        <w:t>2021</w:t>
      </w:r>
      <w:r w:rsidRPr="00A346B8">
        <w:t xml:space="preserve"> r</w:t>
      </w:r>
      <w:r>
        <w:t>oku</w:t>
      </w:r>
      <w:r w:rsidRPr="00A346B8">
        <w:t>,</w:t>
      </w:r>
      <w:r>
        <w:t xml:space="preserve"> </w:t>
      </w:r>
      <w:r w:rsidRPr="00A346B8">
        <w:t>poz.</w:t>
      </w:r>
      <w:r>
        <w:t xml:space="preserve"> 305 ze zm.)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 xml:space="preserve">par. </w:t>
      </w:r>
      <w:r>
        <w:rPr>
          <w:b/>
        </w:rPr>
        <w:t>10</w:t>
      </w:r>
      <w:r w:rsidRPr="00AB11AA">
        <w:rPr>
          <w:b/>
        </w:rPr>
        <w:t xml:space="preserve"> uchwały</w:t>
      </w:r>
      <w:r w:rsidRPr="00AB11AA">
        <w:rPr>
          <w:b/>
          <w:bCs/>
        </w:rPr>
        <w:t xml:space="preserve"> </w:t>
      </w:r>
      <w:r w:rsidRPr="00AB11AA">
        <w:rPr>
          <w:b/>
        </w:rPr>
        <w:t xml:space="preserve">Nr </w:t>
      </w:r>
      <w:r>
        <w:rPr>
          <w:b/>
        </w:rPr>
        <w:t xml:space="preserve">XXXVII/285/2020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>
        <w:t>29 grudnia 2020 roku</w:t>
      </w:r>
      <w:r>
        <w:rPr>
          <w:b/>
          <w:bCs/>
        </w:rPr>
        <w:t xml:space="preserve"> </w:t>
      </w:r>
      <w:r w:rsidRPr="0037438B">
        <w:t xml:space="preserve">w sprawie uchwalenia budżetu </w:t>
      </w:r>
      <w:r w:rsidR="00B70F46">
        <w:t>G</w:t>
      </w:r>
      <w:r>
        <w:t xml:space="preserve">miny </w:t>
      </w:r>
      <w:r w:rsidRPr="0037438B">
        <w:t>na 20</w:t>
      </w:r>
      <w:r>
        <w:t>21</w:t>
      </w:r>
      <w:r w:rsidRPr="0037438B">
        <w:t xml:space="preserve"> rok – zarządza się co następuje:</w:t>
      </w:r>
    </w:p>
    <w:p w:rsidR="00054212" w:rsidRPr="00B36BC6" w:rsidRDefault="00054212" w:rsidP="00054212">
      <w:pPr>
        <w:pStyle w:val="Tekstpodstawowy"/>
        <w:ind w:right="-108"/>
      </w:pPr>
    </w:p>
    <w:p w:rsidR="00054212" w:rsidRPr="000912CB" w:rsidRDefault="00054212" w:rsidP="00054212">
      <w:pPr>
        <w:rPr>
          <w:b/>
        </w:rPr>
      </w:pPr>
    </w:p>
    <w:p w:rsidR="00054212" w:rsidRDefault="00054212" w:rsidP="00054212">
      <w:pPr>
        <w:jc w:val="center"/>
        <w:rPr>
          <w:b/>
        </w:rPr>
      </w:pPr>
      <w:r w:rsidRPr="000912CB">
        <w:rPr>
          <w:b/>
        </w:rPr>
        <w:t>§ 1</w:t>
      </w:r>
    </w:p>
    <w:p w:rsidR="00054212" w:rsidRPr="000912CB" w:rsidRDefault="00054212" w:rsidP="00054212">
      <w:pPr>
        <w:jc w:val="center"/>
        <w:rPr>
          <w:b/>
        </w:rPr>
      </w:pPr>
    </w:p>
    <w:p w:rsidR="00054212" w:rsidRDefault="00054212" w:rsidP="00054212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Dokonuje się zmian w załączniku „Wydatki budżetu Gminy na 2021 rok” zgodnie z załącznikiem Nr 1 do niniejszego zarządzenia.</w:t>
      </w:r>
    </w:p>
    <w:p w:rsidR="00054212" w:rsidRDefault="00054212" w:rsidP="00054212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 xml:space="preserve">Dokonuje się zmian w załączniku „Dochody i wydatki związane z realizacją zadań z zakresu administracji rządowej i innych zadań zleconych odrębnymi ustawami w 2021 roku” zgodnie z załącznikiem Nr 2 do niniejszego zarządzenia. </w:t>
      </w:r>
    </w:p>
    <w:p w:rsidR="00054212" w:rsidRDefault="00054212" w:rsidP="00054212"/>
    <w:p w:rsidR="00054212" w:rsidRDefault="00054212" w:rsidP="00054212">
      <w:pPr>
        <w:jc w:val="center"/>
        <w:rPr>
          <w:b/>
        </w:rPr>
      </w:pPr>
      <w:r>
        <w:rPr>
          <w:b/>
        </w:rPr>
        <w:t>§ 2</w:t>
      </w:r>
    </w:p>
    <w:p w:rsidR="00054212" w:rsidRPr="000912CB" w:rsidRDefault="00054212" w:rsidP="00054212">
      <w:pPr>
        <w:rPr>
          <w:b/>
        </w:rPr>
      </w:pPr>
    </w:p>
    <w:p w:rsidR="00054212" w:rsidRPr="000912CB" w:rsidRDefault="00054212" w:rsidP="00054212">
      <w:r>
        <w:t xml:space="preserve">Zarządzenie wchodzi w życie z dniem podjęcia. </w:t>
      </w:r>
    </w:p>
    <w:p w:rsidR="00054212" w:rsidRDefault="00054212" w:rsidP="00054212">
      <w:pPr>
        <w:spacing w:line="360" w:lineRule="auto"/>
        <w:ind w:right="-288"/>
        <w:rPr>
          <w:b/>
        </w:rPr>
      </w:pPr>
    </w:p>
    <w:p w:rsidR="00054212" w:rsidRDefault="00054212" w:rsidP="00054212">
      <w:pPr>
        <w:spacing w:line="360" w:lineRule="auto"/>
        <w:jc w:val="both"/>
      </w:pPr>
    </w:p>
    <w:p w:rsidR="00054212" w:rsidRDefault="00054212" w:rsidP="00054212">
      <w:pPr>
        <w:spacing w:line="360" w:lineRule="auto"/>
        <w:jc w:val="both"/>
      </w:pPr>
    </w:p>
    <w:p w:rsidR="00054212" w:rsidRDefault="00054212" w:rsidP="00054212"/>
    <w:p w:rsidR="00A84056" w:rsidRDefault="00A84056"/>
    <w:sectPr w:rsidR="00A8405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212"/>
    <w:rsid w:val="00054212"/>
    <w:rsid w:val="00120F74"/>
    <w:rsid w:val="00A84056"/>
    <w:rsid w:val="00B70F46"/>
    <w:rsid w:val="00C2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4212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54212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42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21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421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54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3</cp:revision>
  <cp:lastPrinted>2021-11-04T12:35:00Z</cp:lastPrinted>
  <dcterms:created xsi:type="dcterms:W3CDTF">2021-11-04T12:34:00Z</dcterms:created>
  <dcterms:modified xsi:type="dcterms:W3CDTF">2021-11-17T10:07:00Z</dcterms:modified>
</cp:coreProperties>
</file>