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04229F">
        <w:rPr>
          <w:rFonts w:ascii="Times New Roman" w:hAnsi="Times New Roman" w:cs="Times New Roman"/>
          <w:b/>
          <w:sz w:val="28"/>
          <w:szCs w:val="28"/>
        </w:rPr>
        <w:t>113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>Burmistrza Miasta i Gminy w Kazimierzy Wielkiej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04229F">
        <w:rPr>
          <w:rFonts w:ascii="Times New Roman" w:hAnsi="Times New Roman" w:cs="Times New Roman"/>
          <w:b/>
          <w:sz w:val="28"/>
          <w:szCs w:val="28"/>
        </w:rPr>
        <w:t>07</w:t>
      </w:r>
      <w:r w:rsidR="00160D5D">
        <w:rPr>
          <w:rFonts w:ascii="Times New Roman" w:hAnsi="Times New Roman" w:cs="Times New Roman"/>
          <w:b/>
          <w:sz w:val="28"/>
          <w:szCs w:val="28"/>
        </w:rPr>
        <w:t xml:space="preserve"> lipca</w:t>
      </w:r>
      <w:r w:rsidR="00934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6B2">
        <w:rPr>
          <w:rFonts w:ascii="Times New Roman" w:hAnsi="Times New Roman" w:cs="Times New Roman"/>
          <w:b/>
          <w:sz w:val="28"/>
          <w:szCs w:val="28"/>
        </w:rPr>
        <w:t>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600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w sprawie przeprowadzenia inwentaryzacji zdawczo – odbiorczej 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 kasie Urzędu Miasta i Gminy.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Działając na podstawie: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art. 26 ustawy z dnia 29 września 1994 roku o rachunkowości (Dz. U. z 20</w:t>
      </w:r>
      <w:r w:rsidR="00FE05CA">
        <w:rPr>
          <w:rFonts w:ascii="Times New Roman" w:hAnsi="Times New Roman" w:cs="Times New Roman"/>
          <w:sz w:val="24"/>
          <w:szCs w:val="24"/>
        </w:rPr>
        <w:t>21  poz. 217</w:t>
      </w:r>
      <w:r w:rsidR="002B6002">
        <w:rPr>
          <w:rFonts w:ascii="Times New Roman" w:hAnsi="Times New Roman" w:cs="Times New Roman"/>
          <w:sz w:val="24"/>
          <w:szCs w:val="24"/>
        </w:rPr>
        <w:t xml:space="preserve"> ze zm.</w:t>
      </w:r>
      <w:r w:rsidRPr="000866B2">
        <w:rPr>
          <w:rFonts w:ascii="Times New Roman" w:hAnsi="Times New Roman" w:cs="Times New Roman"/>
          <w:sz w:val="24"/>
          <w:szCs w:val="24"/>
        </w:rPr>
        <w:t>)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76/2018</w:t>
      </w:r>
      <w:r w:rsidRPr="000866B2">
        <w:rPr>
          <w:rFonts w:ascii="Times New Roman" w:hAnsi="Times New Roman" w:cs="Times New Roman"/>
          <w:sz w:val="24"/>
          <w:szCs w:val="24"/>
        </w:rPr>
        <w:t xml:space="preserve"> z dnia 0</w:t>
      </w:r>
      <w:r w:rsidR="002B6002">
        <w:rPr>
          <w:rFonts w:ascii="Times New Roman" w:hAnsi="Times New Roman" w:cs="Times New Roman"/>
          <w:sz w:val="24"/>
          <w:szCs w:val="24"/>
        </w:rPr>
        <w:t>8 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wprowadzenia instrukcji dotyczącej przeprowadzenia inwentaryzacji w Urzędzie Miasta i Gminy w Kazimierzy Wielkiej,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77/2018 z dnia 08</w:t>
      </w:r>
      <w:r w:rsidRPr="000866B2">
        <w:rPr>
          <w:rFonts w:ascii="Times New Roman" w:hAnsi="Times New Roman" w:cs="Times New Roman"/>
          <w:sz w:val="24"/>
          <w:szCs w:val="24"/>
        </w:rPr>
        <w:t xml:space="preserve"> </w:t>
      </w:r>
      <w:r w:rsidR="002B6002">
        <w:rPr>
          <w:rFonts w:ascii="Times New Roman" w:hAnsi="Times New Roman" w:cs="Times New Roman"/>
          <w:sz w:val="24"/>
          <w:szCs w:val="24"/>
        </w:rPr>
        <w:t>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powołania komisji inwentaryzacyjnej w Urzędzie Miasta i Gminy w Kazimierzy Wielkiej,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zarządzam przeprowadzenie inwentaryzacji zdawczo – odbiorczej</w:t>
      </w:r>
      <w:r w:rsidR="002B6002">
        <w:rPr>
          <w:rFonts w:ascii="Times New Roman" w:hAnsi="Times New Roman" w:cs="Times New Roman"/>
          <w:sz w:val="24"/>
          <w:szCs w:val="24"/>
        </w:rPr>
        <w:t xml:space="preserve"> w kasie Urzędu Miasta i Gminy </w:t>
      </w:r>
      <w:r w:rsidRPr="000866B2">
        <w:rPr>
          <w:rFonts w:ascii="Times New Roman" w:hAnsi="Times New Roman" w:cs="Times New Roman"/>
          <w:sz w:val="24"/>
          <w:szCs w:val="24"/>
        </w:rPr>
        <w:t>w Kazimierzy Wielkiej.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1</w:t>
      </w:r>
    </w:p>
    <w:p w:rsidR="000866B2" w:rsidRPr="000866B2" w:rsidRDefault="000866B2" w:rsidP="00086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Nazwa obiektu i oznaczenie inwentaryzacyjnego pomieszczenia: - </w:t>
      </w:r>
      <w:r w:rsidRPr="000866B2">
        <w:rPr>
          <w:rFonts w:ascii="Times New Roman" w:hAnsi="Times New Roman" w:cs="Times New Roman"/>
          <w:i/>
          <w:sz w:val="24"/>
          <w:szCs w:val="24"/>
        </w:rPr>
        <w:t>kasa Urzędu Miasta i Gminy.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Rodzaj inwentaryzacji – </w:t>
      </w:r>
      <w:r w:rsidRPr="000866B2">
        <w:rPr>
          <w:rFonts w:ascii="Times New Roman" w:hAnsi="Times New Roman" w:cs="Times New Roman"/>
          <w:i/>
          <w:sz w:val="24"/>
          <w:szCs w:val="24"/>
        </w:rPr>
        <w:t>zdawczo – odbiorcza.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Rodzaj składników majątku objętego spisem: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Gotówka w kasie Urzędu.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Pogotowie kasowe.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Osoby materialne odpowiedzialne: </w:t>
      </w:r>
    </w:p>
    <w:p w:rsidR="000866B2" w:rsidRPr="000866B2" w:rsidRDefault="0004229F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Anna Bojko</w:t>
      </w:r>
      <w:r w:rsidR="00366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kazująca</w:t>
      </w:r>
    </w:p>
    <w:p w:rsidR="000866B2" w:rsidRPr="000866B2" w:rsidRDefault="0004229F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Joanna Kwiecień</w:t>
      </w:r>
      <w:r w:rsidR="00487DB2">
        <w:rPr>
          <w:rFonts w:ascii="Times New Roman" w:hAnsi="Times New Roman" w:cs="Times New Roman"/>
          <w:i/>
          <w:sz w:val="24"/>
          <w:szCs w:val="24"/>
        </w:rPr>
        <w:t xml:space="preserve">  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jmująca</w:t>
      </w:r>
    </w:p>
    <w:p w:rsidR="000866B2" w:rsidRPr="000866B2" w:rsidRDefault="003E65A8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– </w:t>
      </w:r>
      <w:r w:rsidR="0004229F">
        <w:rPr>
          <w:rFonts w:ascii="Times New Roman" w:hAnsi="Times New Roman" w:cs="Times New Roman"/>
          <w:sz w:val="24"/>
          <w:szCs w:val="24"/>
        </w:rPr>
        <w:t>07</w:t>
      </w:r>
      <w:r w:rsidR="00160D5D">
        <w:rPr>
          <w:rFonts w:ascii="Times New Roman" w:hAnsi="Times New Roman" w:cs="Times New Roman"/>
          <w:sz w:val="24"/>
          <w:szCs w:val="24"/>
        </w:rPr>
        <w:t xml:space="preserve"> lipca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 w:rsidRPr="003E65A8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="000866B2" w:rsidRPr="003E65A8">
        <w:rPr>
          <w:rFonts w:ascii="Times New Roman" w:hAnsi="Times New Roman" w:cs="Times New Roman"/>
          <w:sz w:val="24"/>
          <w:szCs w:val="24"/>
        </w:rPr>
        <w:t>r.</w:t>
      </w:r>
    </w:p>
    <w:p w:rsidR="000866B2" w:rsidRPr="000866B2" w:rsidRDefault="000866B2" w:rsidP="000866B2">
      <w:pPr>
        <w:pStyle w:val="Akapitzlist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Termin zakończenia –</w:t>
      </w:r>
      <w:r w:rsidR="00B13CB8">
        <w:rPr>
          <w:rFonts w:ascii="Times New Roman" w:hAnsi="Times New Roman" w:cs="Times New Roman"/>
          <w:sz w:val="24"/>
          <w:szCs w:val="24"/>
        </w:rPr>
        <w:t xml:space="preserve"> </w:t>
      </w:r>
      <w:r w:rsidR="0004229F">
        <w:rPr>
          <w:rFonts w:ascii="Times New Roman" w:hAnsi="Times New Roman" w:cs="Times New Roman"/>
          <w:sz w:val="24"/>
          <w:szCs w:val="24"/>
        </w:rPr>
        <w:t>07</w:t>
      </w:r>
      <w:r w:rsidR="00160D5D">
        <w:rPr>
          <w:rFonts w:ascii="Times New Roman" w:hAnsi="Times New Roman" w:cs="Times New Roman"/>
          <w:sz w:val="24"/>
          <w:szCs w:val="24"/>
        </w:rPr>
        <w:t xml:space="preserve"> lipca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i/>
          <w:sz w:val="24"/>
          <w:szCs w:val="24"/>
        </w:rPr>
        <w:t>r</w:t>
      </w:r>
      <w:r w:rsidRPr="000866B2">
        <w:rPr>
          <w:rFonts w:ascii="Times New Roman" w:hAnsi="Times New Roman" w:cs="Times New Roman"/>
          <w:sz w:val="24"/>
          <w:szCs w:val="24"/>
        </w:rPr>
        <w:t>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Inwentaryzację należy przeprowadzić według stanu na </w:t>
      </w:r>
      <w:r w:rsidRPr="005F18FC">
        <w:rPr>
          <w:rFonts w:ascii="Times New Roman" w:hAnsi="Times New Roman" w:cs="Times New Roman"/>
          <w:i/>
          <w:sz w:val="24"/>
          <w:szCs w:val="24"/>
        </w:rPr>
        <w:t>dzień</w:t>
      </w:r>
      <w:r w:rsidR="00487DB2" w:rsidRPr="005F18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29F">
        <w:rPr>
          <w:rFonts w:ascii="Times New Roman" w:hAnsi="Times New Roman" w:cs="Times New Roman"/>
          <w:i/>
          <w:sz w:val="24"/>
          <w:szCs w:val="24"/>
        </w:rPr>
        <w:t>07</w:t>
      </w:r>
      <w:r w:rsidR="00160D5D">
        <w:rPr>
          <w:rFonts w:ascii="Times New Roman" w:hAnsi="Times New Roman" w:cs="Times New Roman"/>
          <w:i/>
          <w:sz w:val="24"/>
          <w:szCs w:val="24"/>
        </w:rPr>
        <w:t xml:space="preserve"> lipca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8FC">
        <w:rPr>
          <w:rFonts w:ascii="Times New Roman" w:hAnsi="Times New Roman" w:cs="Times New Roman"/>
          <w:i/>
          <w:sz w:val="24"/>
          <w:szCs w:val="24"/>
        </w:rPr>
        <w:t>20</w:t>
      </w:r>
      <w:r w:rsidR="0025321F">
        <w:rPr>
          <w:rFonts w:ascii="Times New Roman" w:hAnsi="Times New Roman" w:cs="Times New Roman"/>
          <w:i/>
          <w:sz w:val="24"/>
          <w:szCs w:val="24"/>
        </w:rPr>
        <w:t>21</w:t>
      </w:r>
      <w:r w:rsidRPr="005F18FC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(inwentaryzacja na </w:t>
      </w:r>
      <w:r w:rsidR="0004229F">
        <w:rPr>
          <w:rFonts w:ascii="Times New Roman" w:hAnsi="Times New Roman" w:cs="Times New Roman"/>
          <w:i/>
          <w:sz w:val="24"/>
          <w:szCs w:val="24"/>
        </w:rPr>
        <w:t>zamknięcie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kasy).  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Do przeprowadzenia spisu z natury wymienionych składników majątkowych wyznaczam zespół spisowy w następującym składzie osobowym:</w:t>
      </w:r>
    </w:p>
    <w:p w:rsidR="000866B2" w:rsidRPr="000866B2" w:rsidRDefault="0004229F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Magdalena Kozieł-Grzywna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6FA">
        <w:rPr>
          <w:rFonts w:ascii="Times New Roman" w:hAnsi="Times New Roman" w:cs="Times New Roman"/>
          <w:i/>
          <w:sz w:val="24"/>
          <w:szCs w:val="24"/>
        </w:rPr>
        <w:t xml:space="preserve"> – przewodnicząca,</w:t>
      </w:r>
    </w:p>
    <w:p w:rsidR="000866B2" w:rsidRPr="000866B2" w:rsidRDefault="0004229F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Justyna Banowska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 – członek.</w:t>
      </w: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Osoby powołane na członków zespołu spisowego ponoszą odpowiedzialność za właściwe oraz zgodne z obowiązującymi przepisami przeprowadzenie spisu z natury.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002" w:rsidRDefault="002B600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Po zakończeniu czynności inwentaryzacyjnych zespół spisowy sporządzi protokół z przebiegu inwentaryzacji.</w:t>
      </w: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Wyniki inwentaryzacji – rozpatrzone nadwyżki i niedobory zatwierdzone przez Burmistrza Miasta i Gminy winny być ujęte w księgach rachunkowych 20</w:t>
      </w:r>
      <w:r w:rsidR="005F18FC">
        <w:rPr>
          <w:rFonts w:ascii="Times New Roman" w:hAnsi="Times New Roman" w:cs="Times New Roman"/>
          <w:sz w:val="24"/>
          <w:szCs w:val="24"/>
        </w:rPr>
        <w:t>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866B2" w:rsidRPr="000866B2" w:rsidRDefault="000866B2" w:rsidP="000866B2">
      <w:pPr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3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Nadzór nad prawidłowością, kompletnością i terminowością spisu inwentaryzacyjnego powierza się Skarbnikowi (głównemu księgowemu) i Komisji Inwentaryzacyjnej.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Część integralną niniejszego zarządzenia stanowi instrukcja inwentaryzacyjna.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Zarządzenie obowiązuje z dniem podpisania.</w:t>
      </w:r>
    </w:p>
    <w:p w:rsidR="000866B2" w:rsidRPr="000866B2" w:rsidRDefault="000866B2" w:rsidP="000866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80E" w:rsidRPr="000866B2" w:rsidRDefault="0077080E">
      <w:pPr>
        <w:rPr>
          <w:rFonts w:ascii="Times New Roman" w:hAnsi="Times New Roman" w:cs="Times New Roman"/>
          <w:sz w:val="24"/>
          <w:szCs w:val="24"/>
        </w:rPr>
      </w:pPr>
    </w:p>
    <w:sectPr w:rsidR="0077080E" w:rsidRPr="000866B2" w:rsidSect="00B4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172"/>
    <w:multiLevelType w:val="hybridMultilevel"/>
    <w:tmpl w:val="3D9AAF06"/>
    <w:lvl w:ilvl="0" w:tplc="70B8E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1955"/>
    <w:multiLevelType w:val="hybridMultilevel"/>
    <w:tmpl w:val="00FC437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77C351A"/>
    <w:multiLevelType w:val="hybridMultilevel"/>
    <w:tmpl w:val="D88CFFE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BA93D91"/>
    <w:multiLevelType w:val="hybridMultilevel"/>
    <w:tmpl w:val="674E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44D74"/>
    <w:multiLevelType w:val="hybridMultilevel"/>
    <w:tmpl w:val="1C263BA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0DC7FF1"/>
    <w:multiLevelType w:val="hybridMultilevel"/>
    <w:tmpl w:val="34D4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6DBC"/>
    <w:multiLevelType w:val="hybridMultilevel"/>
    <w:tmpl w:val="2B84D1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6B2"/>
    <w:rsid w:val="0004229F"/>
    <w:rsid w:val="00080A44"/>
    <w:rsid w:val="000866B2"/>
    <w:rsid w:val="00106DA3"/>
    <w:rsid w:val="00146449"/>
    <w:rsid w:val="00147D65"/>
    <w:rsid w:val="00150AC5"/>
    <w:rsid w:val="00160D5D"/>
    <w:rsid w:val="001627A7"/>
    <w:rsid w:val="00162F8D"/>
    <w:rsid w:val="001D46C1"/>
    <w:rsid w:val="001E1D9C"/>
    <w:rsid w:val="002165AF"/>
    <w:rsid w:val="00241B68"/>
    <w:rsid w:val="0025321F"/>
    <w:rsid w:val="002A725F"/>
    <w:rsid w:val="002B3C50"/>
    <w:rsid w:val="002B6002"/>
    <w:rsid w:val="0030240B"/>
    <w:rsid w:val="003029DE"/>
    <w:rsid w:val="00320657"/>
    <w:rsid w:val="0036674E"/>
    <w:rsid w:val="003E65A8"/>
    <w:rsid w:val="00425A74"/>
    <w:rsid w:val="00446326"/>
    <w:rsid w:val="00480729"/>
    <w:rsid w:val="00487DB2"/>
    <w:rsid w:val="004D2FC7"/>
    <w:rsid w:val="004E636A"/>
    <w:rsid w:val="005358C6"/>
    <w:rsid w:val="0054714E"/>
    <w:rsid w:val="00547C69"/>
    <w:rsid w:val="00550FED"/>
    <w:rsid w:val="00555BED"/>
    <w:rsid w:val="005B5271"/>
    <w:rsid w:val="005F18FC"/>
    <w:rsid w:val="006246FA"/>
    <w:rsid w:val="006305B0"/>
    <w:rsid w:val="00667663"/>
    <w:rsid w:val="0067543F"/>
    <w:rsid w:val="006A4087"/>
    <w:rsid w:val="006B757F"/>
    <w:rsid w:val="006E456F"/>
    <w:rsid w:val="006F20D5"/>
    <w:rsid w:val="007353D0"/>
    <w:rsid w:val="0077080E"/>
    <w:rsid w:val="007A733C"/>
    <w:rsid w:val="007D3146"/>
    <w:rsid w:val="007E5E82"/>
    <w:rsid w:val="007E74F5"/>
    <w:rsid w:val="008165B6"/>
    <w:rsid w:val="00837505"/>
    <w:rsid w:val="008B2831"/>
    <w:rsid w:val="008D3B25"/>
    <w:rsid w:val="0093438B"/>
    <w:rsid w:val="00936366"/>
    <w:rsid w:val="009A0486"/>
    <w:rsid w:val="009C061E"/>
    <w:rsid w:val="009E0F6D"/>
    <w:rsid w:val="00A0038B"/>
    <w:rsid w:val="00A00F5E"/>
    <w:rsid w:val="00A21323"/>
    <w:rsid w:val="00A46233"/>
    <w:rsid w:val="00A52D50"/>
    <w:rsid w:val="00AA33AB"/>
    <w:rsid w:val="00AD7D98"/>
    <w:rsid w:val="00B13CB8"/>
    <w:rsid w:val="00B9591D"/>
    <w:rsid w:val="00BF5182"/>
    <w:rsid w:val="00C54918"/>
    <w:rsid w:val="00D0042A"/>
    <w:rsid w:val="00D22EB7"/>
    <w:rsid w:val="00D451DD"/>
    <w:rsid w:val="00D87119"/>
    <w:rsid w:val="00DA33CB"/>
    <w:rsid w:val="00E3582F"/>
    <w:rsid w:val="00E91197"/>
    <w:rsid w:val="00EC53D6"/>
    <w:rsid w:val="00EF3EF9"/>
    <w:rsid w:val="00EF6F23"/>
    <w:rsid w:val="00F20B48"/>
    <w:rsid w:val="00F6765B"/>
    <w:rsid w:val="00F92C8F"/>
    <w:rsid w:val="00FD16E8"/>
    <w:rsid w:val="00FE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finansowy</cp:lastModifiedBy>
  <cp:revision>43</cp:revision>
  <cp:lastPrinted>2021-10-07T12:35:00Z</cp:lastPrinted>
  <dcterms:created xsi:type="dcterms:W3CDTF">2019-05-22T08:23:00Z</dcterms:created>
  <dcterms:modified xsi:type="dcterms:W3CDTF">2022-01-02T12:27:00Z</dcterms:modified>
</cp:coreProperties>
</file>