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B4B04" w:rsidRDefault="006B4B04" w:rsidP="006B4B04">
      <w:pPr>
        <w:jc w:val="center"/>
      </w:pPr>
      <w:r>
        <w:rPr>
          <w:noProof/>
          <w:lang w:eastAsia="pl-PL"/>
        </w:rPr>
        <w:drawing>
          <wp:anchor distT="0" distB="0" distL="114300" distR="114300" simplePos="0" relativeHeight="251661312" behindDoc="0" locked="0" layoutInCell="1" allowOverlap="1" wp14:anchorId="14D893EC" wp14:editId="53AF7B22">
            <wp:simplePos x="0" y="0"/>
            <wp:positionH relativeFrom="margin">
              <wp:posOffset>2470619</wp:posOffset>
            </wp:positionH>
            <wp:positionV relativeFrom="paragraph">
              <wp:posOffset>-542290</wp:posOffset>
            </wp:positionV>
            <wp:extent cx="1001864" cy="1188323"/>
            <wp:effectExtent l="0" t="0" r="8255" b="0"/>
            <wp:wrapNone/>
            <wp:docPr id="2" name="Obraz 2"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Her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01864" cy="118832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7ABD" w:rsidRDefault="00D67ABD" w:rsidP="006B4B04">
      <w:pPr>
        <w:jc w:val="center"/>
        <w:rPr>
          <w:b/>
          <w:color w:val="FF0000"/>
          <w:sz w:val="56"/>
        </w:rPr>
      </w:pPr>
    </w:p>
    <w:p w:rsidR="006B4B04" w:rsidRPr="00656DC4" w:rsidRDefault="00D67ABD" w:rsidP="006B4B04">
      <w:pPr>
        <w:jc w:val="center"/>
        <w:rPr>
          <w:b/>
          <w:color w:val="FF0000"/>
          <w:sz w:val="96"/>
        </w:rPr>
      </w:pPr>
      <w:r>
        <w:rPr>
          <w:b/>
          <w:color w:val="FF0000"/>
          <w:sz w:val="56"/>
        </w:rPr>
        <w:t xml:space="preserve">Raport o stanie gminy </w:t>
      </w:r>
      <w:r>
        <w:rPr>
          <w:b/>
          <w:color w:val="FF0000"/>
          <w:sz w:val="56"/>
        </w:rPr>
        <w:br/>
        <w:t>za 2021</w:t>
      </w:r>
      <w:r w:rsidR="006B4B04" w:rsidRPr="00656DC4">
        <w:rPr>
          <w:b/>
          <w:color w:val="FF0000"/>
          <w:sz w:val="56"/>
        </w:rPr>
        <w:t xml:space="preserve"> rok</w:t>
      </w:r>
    </w:p>
    <w:p w:rsidR="006B4B04" w:rsidRDefault="006B4B04" w:rsidP="006B4B04">
      <w:pPr>
        <w:ind w:left="-567" w:right="-709"/>
        <w:jc w:val="center"/>
        <w:rPr>
          <w:noProof/>
          <w:lang w:eastAsia="pl-PL"/>
        </w:rPr>
      </w:pPr>
    </w:p>
    <w:p w:rsidR="00D67ABD" w:rsidRDefault="00D67ABD" w:rsidP="006B4B04">
      <w:pPr>
        <w:ind w:left="-567" w:right="-709"/>
        <w:jc w:val="center"/>
        <w:rPr>
          <w:noProof/>
          <w:lang w:eastAsia="pl-PL"/>
        </w:rPr>
      </w:pPr>
      <w:r w:rsidRPr="002115BD">
        <w:rPr>
          <w:noProof/>
          <w:lang w:eastAsia="pl-PL"/>
        </w:rPr>
        <w:drawing>
          <wp:anchor distT="0" distB="0" distL="114300" distR="114300" simplePos="0" relativeHeight="251669504" behindDoc="1" locked="0" layoutInCell="1" allowOverlap="1" wp14:anchorId="50404361" wp14:editId="4C65B0F0">
            <wp:simplePos x="0" y="0"/>
            <wp:positionH relativeFrom="margin">
              <wp:posOffset>683260</wp:posOffset>
            </wp:positionH>
            <wp:positionV relativeFrom="paragraph">
              <wp:posOffset>41910</wp:posOffset>
            </wp:positionV>
            <wp:extent cx="4514850" cy="4762500"/>
            <wp:effectExtent l="0" t="0" r="0" b="0"/>
            <wp:wrapNone/>
            <wp:docPr id="53" name="Obraz 53" descr="Zobacz obraz źródł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obacz obraz źródłowy"/>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14850" cy="4762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7ABD" w:rsidRDefault="00D67ABD" w:rsidP="006B4B04">
      <w:pPr>
        <w:ind w:left="-567" w:right="-709"/>
        <w:jc w:val="center"/>
        <w:rPr>
          <w:noProof/>
          <w:lang w:eastAsia="pl-PL"/>
        </w:rPr>
      </w:pPr>
    </w:p>
    <w:p w:rsidR="00D67ABD" w:rsidRDefault="00D67ABD" w:rsidP="006B4B04">
      <w:pPr>
        <w:ind w:left="-567" w:right="-709"/>
        <w:jc w:val="center"/>
        <w:rPr>
          <w:noProof/>
          <w:lang w:eastAsia="pl-PL"/>
        </w:rPr>
      </w:pPr>
    </w:p>
    <w:p w:rsidR="00D67ABD" w:rsidRDefault="00D67ABD" w:rsidP="006B4B04">
      <w:pPr>
        <w:ind w:left="-567" w:right="-709"/>
        <w:jc w:val="center"/>
        <w:rPr>
          <w:noProof/>
          <w:lang w:eastAsia="pl-PL"/>
        </w:rPr>
      </w:pPr>
    </w:p>
    <w:p w:rsidR="00D67ABD" w:rsidRDefault="00D67ABD" w:rsidP="006B4B04">
      <w:pPr>
        <w:ind w:left="-567" w:right="-709"/>
        <w:jc w:val="center"/>
        <w:rPr>
          <w:noProof/>
          <w:lang w:eastAsia="pl-PL"/>
        </w:rPr>
      </w:pPr>
    </w:p>
    <w:p w:rsidR="00D67ABD" w:rsidRDefault="00D67ABD" w:rsidP="006B4B04">
      <w:pPr>
        <w:ind w:left="-567" w:right="-709"/>
        <w:jc w:val="center"/>
        <w:rPr>
          <w:noProof/>
          <w:lang w:eastAsia="pl-PL"/>
        </w:rPr>
      </w:pPr>
    </w:p>
    <w:p w:rsidR="00D67ABD" w:rsidRDefault="00D67ABD" w:rsidP="006B4B04">
      <w:pPr>
        <w:ind w:left="-567" w:right="-709"/>
        <w:jc w:val="center"/>
        <w:rPr>
          <w:noProof/>
          <w:lang w:eastAsia="pl-PL"/>
        </w:rPr>
      </w:pPr>
    </w:p>
    <w:p w:rsidR="00D67ABD" w:rsidRDefault="00D67ABD" w:rsidP="006B4B04">
      <w:pPr>
        <w:ind w:left="-567" w:right="-709"/>
        <w:jc w:val="center"/>
        <w:rPr>
          <w:noProof/>
          <w:lang w:eastAsia="pl-PL"/>
        </w:rPr>
      </w:pPr>
    </w:p>
    <w:p w:rsidR="00D67ABD" w:rsidRDefault="00D67ABD" w:rsidP="006B4B04">
      <w:pPr>
        <w:ind w:left="-567" w:right="-709"/>
        <w:jc w:val="center"/>
        <w:rPr>
          <w:noProof/>
          <w:lang w:eastAsia="pl-PL"/>
        </w:rPr>
      </w:pPr>
    </w:p>
    <w:p w:rsidR="00D67ABD" w:rsidRDefault="00D67ABD" w:rsidP="006B4B04">
      <w:pPr>
        <w:ind w:left="-567" w:right="-709"/>
        <w:jc w:val="center"/>
        <w:rPr>
          <w:noProof/>
          <w:lang w:eastAsia="pl-PL"/>
        </w:rPr>
      </w:pPr>
    </w:p>
    <w:p w:rsidR="00D67ABD" w:rsidRDefault="00D67ABD" w:rsidP="006B4B04">
      <w:pPr>
        <w:ind w:left="-567" w:right="-709"/>
        <w:jc w:val="center"/>
        <w:rPr>
          <w:noProof/>
          <w:lang w:eastAsia="pl-PL"/>
        </w:rPr>
      </w:pPr>
    </w:p>
    <w:p w:rsidR="00D67ABD" w:rsidRDefault="00D67ABD" w:rsidP="006B4B04">
      <w:pPr>
        <w:ind w:left="-567" w:right="-709"/>
        <w:jc w:val="center"/>
        <w:rPr>
          <w:noProof/>
          <w:lang w:eastAsia="pl-PL"/>
        </w:rPr>
      </w:pPr>
    </w:p>
    <w:p w:rsidR="00D67ABD" w:rsidRDefault="00D67ABD" w:rsidP="006B4B04">
      <w:pPr>
        <w:ind w:left="-567" w:right="-709"/>
        <w:jc w:val="center"/>
        <w:rPr>
          <w:noProof/>
          <w:lang w:eastAsia="pl-PL"/>
        </w:rPr>
      </w:pPr>
    </w:p>
    <w:p w:rsidR="00D67ABD" w:rsidRDefault="00D67ABD" w:rsidP="006B4B04">
      <w:pPr>
        <w:ind w:left="-567" w:right="-709"/>
        <w:jc w:val="center"/>
        <w:rPr>
          <w:noProof/>
          <w:lang w:eastAsia="pl-PL"/>
        </w:rPr>
      </w:pPr>
    </w:p>
    <w:p w:rsidR="00D67ABD" w:rsidRDefault="00D67ABD" w:rsidP="006B4B04">
      <w:pPr>
        <w:ind w:left="-567" w:right="-709"/>
        <w:jc w:val="center"/>
        <w:rPr>
          <w:noProof/>
          <w:lang w:eastAsia="pl-PL"/>
        </w:rPr>
      </w:pPr>
    </w:p>
    <w:p w:rsidR="00D67ABD" w:rsidRDefault="00D67ABD" w:rsidP="006B4B04">
      <w:pPr>
        <w:ind w:left="-567" w:right="-709"/>
        <w:jc w:val="center"/>
        <w:rPr>
          <w:noProof/>
          <w:lang w:eastAsia="pl-PL"/>
        </w:rPr>
      </w:pPr>
    </w:p>
    <w:p w:rsidR="00D67ABD" w:rsidRDefault="00D67ABD" w:rsidP="006B4B04">
      <w:pPr>
        <w:ind w:left="-567" w:right="-709"/>
        <w:jc w:val="center"/>
        <w:rPr>
          <w:noProof/>
          <w:lang w:eastAsia="pl-PL"/>
        </w:rPr>
      </w:pPr>
    </w:p>
    <w:p w:rsidR="00D67ABD" w:rsidRDefault="00D67ABD" w:rsidP="006B4B04">
      <w:pPr>
        <w:ind w:left="-567" w:right="-709"/>
        <w:jc w:val="center"/>
      </w:pPr>
    </w:p>
    <w:p w:rsidR="006B4B04" w:rsidRDefault="006B4B04" w:rsidP="006B4B04">
      <w:pPr>
        <w:jc w:val="center"/>
      </w:pPr>
    </w:p>
    <w:p w:rsidR="006B4B04" w:rsidRDefault="006B4B04" w:rsidP="006B4B04">
      <w:pPr>
        <w:jc w:val="center"/>
      </w:pPr>
    </w:p>
    <w:p w:rsidR="006B4B04" w:rsidRPr="00BC6099" w:rsidRDefault="006B4B04" w:rsidP="00D67ABD">
      <w:pPr>
        <w:spacing w:line="360" w:lineRule="auto"/>
        <w:jc w:val="center"/>
        <w:rPr>
          <w:rFonts w:ascii="Arial" w:hAnsi="Arial" w:cs="Arial"/>
          <w:bCs/>
          <w:spacing w:val="60"/>
          <w:sz w:val="24"/>
          <w:szCs w:val="24"/>
        </w:rPr>
      </w:pPr>
      <w:r w:rsidRPr="00D67ABD">
        <w:rPr>
          <w:rFonts w:ascii="Times New Roman" w:hAnsi="Times New Roman"/>
          <w:b/>
          <w:sz w:val="28"/>
          <w:szCs w:val="28"/>
        </w:rPr>
        <w:t xml:space="preserve">KAZIMIERZA WIELKA, </w:t>
      </w:r>
      <w:r w:rsidR="00D67ABD" w:rsidRPr="00D67ABD">
        <w:rPr>
          <w:rFonts w:ascii="Times New Roman" w:hAnsi="Times New Roman"/>
          <w:b/>
          <w:sz w:val="28"/>
          <w:szCs w:val="28"/>
        </w:rPr>
        <w:t>maj 2022</w:t>
      </w:r>
      <w:r w:rsidRPr="00D67ABD">
        <w:rPr>
          <w:rFonts w:ascii="Times New Roman" w:hAnsi="Times New Roman"/>
          <w:b/>
          <w:sz w:val="28"/>
          <w:szCs w:val="28"/>
        </w:rPr>
        <w:t xml:space="preserve"> r</w:t>
      </w:r>
      <w:r w:rsidRPr="00BC6099">
        <w:rPr>
          <w:rFonts w:ascii="Arial" w:hAnsi="Arial" w:cs="Arial"/>
        </w:rPr>
        <w:t>.</w:t>
      </w:r>
    </w:p>
    <w:p w:rsidR="00D67ABD" w:rsidRPr="00780E14" w:rsidRDefault="00D67ABD" w:rsidP="00D67ABD">
      <w:r>
        <w:rPr>
          <w:noProof/>
          <w:lang w:eastAsia="pl-PL"/>
        </w:rPr>
        <w:lastRenderedPageBreak/>
        <mc:AlternateContent>
          <mc:Choice Requires="wps">
            <w:drawing>
              <wp:anchor distT="0" distB="0" distL="114300" distR="114300" simplePos="0" relativeHeight="251672576" behindDoc="0" locked="0" layoutInCell="1" allowOverlap="1" wp14:anchorId="0EF164C9" wp14:editId="5DB424EC">
                <wp:simplePos x="0" y="0"/>
                <wp:positionH relativeFrom="column">
                  <wp:posOffset>56779</wp:posOffset>
                </wp:positionH>
                <wp:positionV relativeFrom="paragraph">
                  <wp:posOffset>48152</wp:posOffset>
                </wp:positionV>
                <wp:extent cx="2432649" cy="569343"/>
                <wp:effectExtent l="0" t="0" r="0" b="2540"/>
                <wp:wrapNone/>
                <wp:docPr id="152" name="Pole tekstowe 152"/>
                <wp:cNvGraphicFramePr/>
                <a:graphic xmlns:a="http://schemas.openxmlformats.org/drawingml/2006/main">
                  <a:graphicData uri="http://schemas.microsoft.com/office/word/2010/wordprocessingShape">
                    <wps:wsp>
                      <wps:cNvSpPr txBox="1"/>
                      <wps:spPr>
                        <a:xfrm>
                          <a:off x="0" y="0"/>
                          <a:ext cx="2432649" cy="5693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8078B" w:rsidRPr="007E3732" w:rsidRDefault="0048078B" w:rsidP="00D67ABD">
                            <w:pPr>
                              <w:rPr>
                                <w:color w:val="FFFFFF" w:themeColor="background1"/>
                              </w:rPr>
                            </w:pPr>
                            <w:r w:rsidRPr="007E3732">
                              <w:rPr>
                                <w:rFonts w:ascii="Times New Roman" w:hAnsi="Times New Roman"/>
                                <w:b/>
                                <w:color w:val="FFFFFF" w:themeColor="background1"/>
                                <w:sz w:val="28"/>
                                <w:szCs w:val="28"/>
                              </w:rPr>
                              <w:t xml:space="preserve">Drodzy Mieszkańcy </w:t>
                            </w:r>
                            <w:r>
                              <w:rPr>
                                <w:rFonts w:ascii="Times New Roman" w:hAnsi="Times New Roman"/>
                                <w:b/>
                                <w:color w:val="FFFFFF" w:themeColor="background1"/>
                                <w:sz w:val="28"/>
                                <w:szCs w:val="28"/>
                              </w:rPr>
                              <w:br/>
                            </w:r>
                            <w:r w:rsidRPr="007E3732">
                              <w:rPr>
                                <w:rFonts w:ascii="Times New Roman" w:hAnsi="Times New Roman"/>
                                <w:b/>
                                <w:color w:val="FFFFFF" w:themeColor="background1"/>
                                <w:sz w:val="28"/>
                                <w:szCs w:val="28"/>
                              </w:rPr>
                              <w:t>Gminy Kazimierza Wielka</w:t>
                            </w:r>
                            <w:r w:rsidRPr="007E3732">
                              <w:rPr>
                                <w:rFonts w:ascii="Times New Roman" w:hAnsi="Times New Roman"/>
                                <w:b/>
                                <w:color w:val="FFFFFF" w:themeColor="background1"/>
                                <w:sz w:val="24"/>
                                <w:szCs w:val="24"/>
                              </w:rPr>
                              <w:t xml:space="preserve"> </w:t>
                            </w:r>
                            <w:r w:rsidRPr="007E3732">
                              <w:rPr>
                                <w:rFonts w:ascii="Times New Roman" w:hAnsi="Times New Roman"/>
                                <w:b/>
                                <w:color w:val="FFFFFF" w:themeColor="background1"/>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e tekstowe 152" o:spid="_x0000_s1026" type="#_x0000_t202" style="position:absolute;margin-left:4.45pt;margin-top:3.8pt;width:191.55pt;height:44.8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" filled="f" stroked="f" strokeweight=".5pt">
                <v:textbox>
                  <w:txbxContent>
                    <w:p w:rsidR="0048078B" w:rsidRPr="007E3732" w:rsidRDefault="0048078B" w:rsidP="00D67ABD">
                      <w:pPr>
                        <w:rPr>
                          <w:color w:val="FFFFFF" w:themeColor="background1"/>
                        </w:rPr>
                      </w:pPr>
                      <w:r w:rsidRPr="007E3732">
                        <w:rPr>
                          <w:rFonts w:ascii="Times New Roman" w:hAnsi="Times New Roman"/>
                          <w:b/>
                          <w:color w:val="FFFFFF" w:themeColor="background1"/>
                          <w:sz w:val="28"/>
                          <w:szCs w:val="28"/>
                        </w:rPr>
                        <w:t xml:space="preserve">Drodzy Mieszkańcy </w:t>
                      </w:r>
                      <w:r>
                        <w:rPr>
                          <w:rFonts w:ascii="Times New Roman" w:hAnsi="Times New Roman"/>
                          <w:b/>
                          <w:color w:val="FFFFFF" w:themeColor="background1"/>
                          <w:sz w:val="28"/>
                          <w:szCs w:val="28"/>
                        </w:rPr>
                        <w:br/>
                      </w:r>
                      <w:r w:rsidRPr="007E3732">
                        <w:rPr>
                          <w:rFonts w:ascii="Times New Roman" w:hAnsi="Times New Roman"/>
                          <w:b/>
                          <w:color w:val="FFFFFF" w:themeColor="background1"/>
                          <w:sz w:val="28"/>
                          <w:szCs w:val="28"/>
                        </w:rPr>
                        <w:t>Gminy Kazimierza Wielka</w:t>
                      </w:r>
                      <w:r w:rsidRPr="007E3732">
                        <w:rPr>
                          <w:rFonts w:ascii="Times New Roman" w:hAnsi="Times New Roman"/>
                          <w:b/>
                          <w:color w:val="FFFFFF" w:themeColor="background1"/>
                          <w:sz w:val="24"/>
                          <w:szCs w:val="24"/>
                        </w:rPr>
                        <w:t xml:space="preserve"> </w:t>
                      </w:r>
                      <w:r w:rsidRPr="007E3732">
                        <w:rPr>
                          <w:rFonts w:ascii="Times New Roman" w:hAnsi="Times New Roman"/>
                          <w:b/>
                          <w:color w:val="FFFFFF" w:themeColor="background1"/>
                          <w:sz w:val="28"/>
                          <w:szCs w:val="28"/>
                        </w:rPr>
                        <w:t>!</w:t>
                      </w:r>
                    </w:p>
                  </w:txbxContent>
                </v:textbox>
              </v:shape>
            </w:pict>
          </mc:Fallback>
        </mc:AlternateContent>
      </w:r>
      <w:r>
        <w:rPr>
          <w:noProof/>
          <w:lang w:eastAsia="pl-PL"/>
        </w:rPr>
        <mc:AlternateContent>
          <mc:Choice Requires="wps">
            <w:drawing>
              <wp:anchor distT="0" distB="0" distL="114300" distR="114300" simplePos="0" relativeHeight="251671552" behindDoc="0" locked="0" layoutInCell="1" allowOverlap="1" wp14:anchorId="62F94A86" wp14:editId="10ACD9E3">
                <wp:simplePos x="0" y="0"/>
                <wp:positionH relativeFrom="margin">
                  <wp:posOffset>-42545</wp:posOffset>
                </wp:positionH>
                <wp:positionV relativeFrom="paragraph">
                  <wp:posOffset>6350</wp:posOffset>
                </wp:positionV>
                <wp:extent cx="3027872" cy="586105"/>
                <wp:effectExtent l="0" t="0" r="1270" b="4445"/>
                <wp:wrapNone/>
                <wp:docPr id="151" name="Pięciokąt 151"/>
                <wp:cNvGraphicFramePr/>
                <a:graphic xmlns:a="http://schemas.openxmlformats.org/drawingml/2006/main">
                  <a:graphicData uri="http://schemas.microsoft.com/office/word/2010/wordprocessingShape">
                    <wps:wsp>
                      <wps:cNvSpPr/>
                      <wps:spPr>
                        <a:xfrm>
                          <a:off x="0" y="0"/>
                          <a:ext cx="3027872" cy="586105"/>
                        </a:xfrm>
                        <a:prstGeom prst="homePlate">
                          <a:avLst/>
                        </a:prstGeom>
                        <a:solidFill>
                          <a:srgbClr val="4DA1B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ięciokąt 151" o:spid="_x0000_s1026" type="#_x0000_t15" style="position:absolute;margin-left:-3.35pt;margin-top:.5pt;width:238.4pt;height:46.1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" adj="19509" fillcolor="#4da1bf" stroked="f" strokeweight="2pt">
                <w10:wrap anchorx="margin"/>
              </v:shape>
            </w:pict>
          </mc:Fallback>
        </mc:AlternateContent>
      </w:r>
    </w:p>
    <w:p w:rsidR="00D67ABD" w:rsidRDefault="00D67ABD" w:rsidP="00D67ABD">
      <w:pPr>
        <w:jc w:val="both"/>
        <w:rPr>
          <w:rFonts w:ascii="Times New Roman" w:hAnsi="Times New Roman"/>
          <w:sz w:val="24"/>
          <w:szCs w:val="24"/>
        </w:rPr>
      </w:pPr>
    </w:p>
    <w:p w:rsidR="00D67ABD" w:rsidRDefault="00C65E86" w:rsidP="00D67ABD">
      <w:pPr>
        <w:jc w:val="both"/>
        <w:rPr>
          <w:rFonts w:ascii="Times New Roman" w:hAnsi="Times New Roman"/>
          <w:sz w:val="24"/>
          <w:szCs w:val="24"/>
        </w:rPr>
      </w:pPr>
      <w:r>
        <w:rPr>
          <w:noProof/>
          <w:lang w:eastAsia="pl-PL"/>
        </w:rPr>
        <w:drawing>
          <wp:anchor distT="0" distB="0" distL="114300" distR="114300" simplePos="0" relativeHeight="251731968" behindDoc="0" locked="0" layoutInCell="1" allowOverlap="1" wp14:anchorId="334E0701" wp14:editId="536F8428">
            <wp:simplePos x="0" y="0"/>
            <wp:positionH relativeFrom="column">
              <wp:posOffset>2907665</wp:posOffset>
            </wp:positionH>
            <wp:positionV relativeFrom="paragraph">
              <wp:posOffset>184785</wp:posOffset>
            </wp:positionV>
            <wp:extent cx="2901950" cy="3282315"/>
            <wp:effectExtent l="133350" t="57150" r="107950" b="146685"/>
            <wp:wrapSquare wrapText="bothSides"/>
            <wp:docPr id="10" name="Obraz 10" descr="Adam Bodzioch wygrał II turę wyborów na burmistrza mia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am Bodzioch wygrał II turę wyborów na burmistrza miasta."/>
                    <pic:cNvPicPr>
                      <a:picLocks noChangeAspect="1" noChangeArrowheads="1"/>
                    </pic:cNvPicPr>
                  </pic:nvPicPr>
                  <pic:blipFill rotWithShape="1">
                    <a:blip r:embed="rId11">
                      <a:extLst>
                        <a:ext uri="{28A0092B-C50C-407E-A947-70E740481C1C}">
                          <a14:useLocalDpi xmlns:a14="http://schemas.microsoft.com/office/drawing/2010/main" val="0"/>
                        </a:ext>
                      </a:extLst>
                    </a:blip>
                    <a:srcRect l="19623" t="13963" r="29971"/>
                    <a:stretch/>
                  </pic:blipFill>
                  <pic:spPr bwMode="auto">
                    <a:xfrm>
                      <a:off x="0" y="0"/>
                      <a:ext cx="2901950" cy="32823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7ABD">
        <w:rPr>
          <w:rFonts w:ascii="Times New Roman" w:hAnsi="Times New Roman"/>
          <w:sz w:val="24"/>
          <w:szCs w:val="24"/>
        </w:rPr>
        <w:t xml:space="preserve">Mam przyjemność już po raz czwarty </w:t>
      </w:r>
      <w:r w:rsidR="00D67ABD" w:rsidRPr="002115BD">
        <w:rPr>
          <w:rFonts w:ascii="Times New Roman" w:hAnsi="Times New Roman"/>
          <w:sz w:val="24"/>
          <w:szCs w:val="24"/>
        </w:rPr>
        <w:t xml:space="preserve">przedłożyć Państwu Raport o stanie </w:t>
      </w:r>
      <w:r w:rsidR="00D67ABD">
        <w:rPr>
          <w:rFonts w:ascii="Times New Roman" w:hAnsi="Times New Roman"/>
          <w:sz w:val="24"/>
          <w:szCs w:val="24"/>
        </w:rPr>
        <w:t>Gminy Kazimierza Wielka</w:t>
      </w:r>
      <w:r w:rsidR="00D67ABD" w:rsidRPr="002115BD">
        <w:rPr>
          <w:rFonts w:ascii="Times New Roman" w:hAnsi="Times New Roman"/>
          <w:sz w:val="24"/>
          <w:szCs w:val="24"/>
        </w:rPr>
        <w:t xml:space="preserve">. </w:t>
      </w:r>
    </w:p>
    <w:p w:rsidR="00D67ABD" w:rsidRPr="002115BD" w:rsidRDefault="00D67ABD" w:rsidP="00D67ABD">
      <w:pPr>
        <w:jc w:val="both"/>
        <w:rPr>
          <w:rFonts w:ascii="Times New Roman" w:hAnsi="Times New Roman"/>
          <w:sz w:val="24"/>
          <w:szCs w:val="24"/>
        </w:rPr>
      </w:pPr>
      <w:r>
        <w:rPr>
          <w:rFonts w:ascii="Times New Roman" w:hAnsi="Times New Roman"/>
          <w:sz w:val="24"/>
          <w:szCs w:val="24"/>
        </w:rPr>
        <w:t xml:space="preserve">Dokument </w:t>
      </w:r>
      <w:r w:rsidRPr="002115BD">
        <w:rPr>
          <w:rFonts w:ascii="Times New Roman" w:hAnsi="Times New Roman"/>
          <w:sz w:val="24"/>
          <w:szCs w:val="24"/>
        </w:rPr>
        <w:t>ten prez</w:t>
      </w:r>
      <w:r>
        <w:rPr>
          <w:rFonts w:ascii="Times New Roman" w:hAnsi="Times New Roman"/>
          <w:sz w:val="24"/>
          <w:szCs w:val="24"/>
        </w:rPr>
        <w:t>entuje sytuację naszego miasta i gminy oraz</w:t>
      </w:r>
      <w:r w:rsidRPr="002115BD">
        <w:rPr>
          <w:rFonts w:ascii="Times New Roman" w:hAnsi="Times New Roman"/>
          <w:sz w:val="24"/>
          <w:szCs w:val="24"/>
        </w:rPr>
        <w:t xml:space="preserve"> pracę samorządu </w:t>
      </w:r>
      <w:r>
        <w:rPr>
          <w:rFonts w:ascii="Times New Roman" w:hAnsi="Times New Roman"/>
          <w:sz w:val="24"/>
          <w:szCs w:val="24"/>
        </w:rPr>
        <w:br/>
      </w:r>
      <w:r w:rsidRPr="002115BD">
        <w:rPr>
          <w:rFonts w:ascii="Times New Roman" w:hAnsi="Times New Roman"/>
          <w:sz w:val="24"/>
          <w:szCs w:val="24"/>
        </w:rPr>
        <w:t>w minionym 202</w:t>
      </w:r>
      <w:r>
        <w:rPr>
          <w:rFonts w:ascii="Times New Roman" w:hAnsi="Times New Roman"/>
          <w:sz w:val="24"/>
          <w:szCs w:val="24"/>
        </w:rPr>
        <w:t>1</w:t>
      </w:r>
      <w:r w:rsidRPr="002115BD">
        <w:rPr>
          <w:rFonts w:ascii="Times New Roman" w:hAnsi="Times New Roman"/>
          <w:sz w:val="24"/>
          <w:szCs w:val="24"/>
        </w:rPr>
        <w:t xml:space="preserve"> roku, uwzględnia</w:t>
      </w:r>
      <w:r>
        <w:rPr>
          <w:rFonts w:ascii="Times New Roman" w:hAnsi="Times New Roman"/>
          <w:sz w:val="24"/>
          <w:szCs w:val="24"/>
        </w:rPr>
        <w:t xml:space="preserve">jąc </w:t>
      </w:r>
      <w:r w:rsidRPr="002115BD">
        <w:rPr>
          <w:rFonts w:ascii="Times New Roman" w:hAnsi="Times New Roman"/>
          <w:sz w:val="24"/>
          <w:szCs w:val="24"/>
        </w:rPr>
        <w:t>wszystkie ważne obszary życia gospodarczego i społeczn</w:t>
      </w:r>
      <w:r>
        <w:rPr>
          <w:rFonts w:ascii="Times New Roman" w:hAnsi="Times New Roman"/>
          <w:sz w:val="24"/>
          <w:szCs w:val="24"/>
        </w:rPr>
        <w:t xml:space="preserve">ego, w tym: finanse, gospodarkę </w:t>
      </w:r>
      <w:r w:rsidRPr="002115BD">
        <w:rPr>
          <w:rFonts w:ascii="Times New Roman" w:hAnsi="Times New Roman"/>
          <w:sz w:val="24"/>
          <w:szCs w:val="24"/>
        </w:rPr>
        <w:t>komunalną</w:t>
      </w:r>
      <w:r>
        <w:rPr>
          <w:rFonts w:ascii="Times New Roman" w:hAnsi="Times New Roman"/>
          <w:sz w:val="24"/>
          <w:szCs w:val="24"/>
        </w:rPr>
        <w:t xml:space="preserve"> i ochronę środowiska</w:t>
      </w:r>
      <w:r w:rsidRPr="002115BD">
        <w:rPr>
          <w:rFonts w:ascii="Times New Roman" w:hAnsi="Times New Roman"/>
          <w:sz w:val="24"/>
          <w:szCs w:val="24"/>
        </w:rPr>
        <w:t>, inwestycje, ochronę zdrowia, pomoc społeczną, edukację, kulturę, sport i rekreację.</w:t>
      </w:r>
    </w:p>
    <w:p w:rsidR="00D67ABD" w:rsidRPr="002115BD" w:rsidRDefault="00D67ABD" w:rsidP="00D67ABD">
      <w:pPr>
        <w:jc w:val="both"/>
        <w:rPr>
          <w:rFonts w:ascii="Times New Roman" w:hAnsi="Times New Roman"/>
          <w:sz w:val="24"/>
          <w:szCs w:val="24"/>
        </w:rPr>
      </w:pPr>
      <w:r w:rsidRPr="002115BD">
        <w:rPr>
          <w:rFonts w:ascii="Times New Roman" w:hAnsi="Times New Roman"/>
          <w:sz w:val="24"/>
          <w:szCs w:val="24"/>
        </w:rPr>
        <w:t xml:space="preserve">Znajdują się w nim informacje o działalności </w:t>
      </w:r>
      <w:r>
        <w:rPr>
          <w:rFonts w:ascii="Times New Roman" w:hAnsi="Times New Roman"/>
          <w:sz w:val="24"/>
          <w:szCs w:val="24"/>
        </w:rPr>
        <w:t>Bur</w:t>
      </w:r>
      <w:r w:rsidR="00EB0683">
        <w:rPr>
          <w:rFonts w:ascii="Times New Roman" w:hAnsi="Times New Roman"/>
          <w:sz w:val="24"/>
          <w:szCs w:val="24"/>
        </w:rPr>
        <w:t xml:space="preserve">mistrza Miasta i Gminy, Urzędu </w:t>
      </w:r>
      <w:r>
        <w:rPr>
          <w:rFonts w:ascii="Times New Roman" w:hAnsi="Times New Roman"/>
          <w:sz w:val="24"/>
          <w:szCs w:val="24"/>
        </w:rPr>
        <w:t>i je</w:t>
      </w:r>
      <w:r w:rsidR="00EB0683">
        <w:rPr>
          <w:rFonts w:ascii="Times New Roman" w:hAnsi="Times New Roman"/>
          <w:sz w:val="24"/>
          <w:szCs w:val="24"/>
        </w:rPr>
        <w:t xml:space="preserve">dnostek podległych samorządowi </w:t>
      </w:r>
      <w:r w:rsidRPr="002115BD">
        <w:rPr>
          <w:rFonts w:ascii="Times New Roman" w:hAnsi="Times New Roman"/>
          <w:sz w:val="24"/>
          <w:szCs w:val="24"/>
        </w:rPr>
        <w:t>w oparciu o realizację polityk, programów, strategii, oraz uchwał Rady Miejskiej.</w:t>
      </w:r>
    </w:p>
    <w:p w:rsidR="00D67ABD" w:rsidRDefault="00D67ABD" w:rsidP="00D67ABD">
      <w:pPr>
        <w:jc w:val="both"/>
        <w:rPr>
          <w:rFonts w:ascii="Times New Roman" w:hAnsi="Times New Roman"/>
          <w:sz w:val="24"/>
          <w:szCs w:val="24"/>
        </w:rPr>
      </w:pPr>
      <w:r w:rsidRPr="002115BD">
        <w:rPr>
          <w:rFonts w:ascii="Times New Roman" w:hAnsi="Times New Roman"/>
          <w:sz w:val="24"/>
          <w:szCs w:val="24"/>
        </w:rPr>
        <w:t xml:space="preserve">Jestem przekonany, że dostarczy on Państwu wszelkich niezbędnych informacji na temat </w:t>
      </w:r>
      <w:r>
        <w:rPr>
          <w:rFonts w:ascii="Times New Roman" w:hAnsi="Times New Roman"/>
          <w:sz w:val="24"/>
          <w:szCs w:val="24"/>
        </w:rPr>
        <w:t>naszej Gminy i jej</w:t>
      </w:r>
      <w:r w:rsidRPr="002115BD">
        <w:rPr>
          <w:rFonts w:ascii="Times New Roman" w:hAnsi="Times New Roman"/>
          <w:sz w:val="24"/>
          <w:szCs w:val="24"/>
        </w:rPr>
        <w:t xml:space="preserve"> potencjału rozwojowego.</w:t>
      </w:r>
      <w:r w:rsidRPr="00D26061">
        <w:t xml:space="preserve"> </w:t>
      </w:r>
      <w:r w:rsidRPr="00D26061">
        <w:rPr>
          <w:rFonts w:ascii="Times New Roman" w:hAnsi="Times New Roman"/>
          <w:sz w:val="24"/>
          <w:szCs w:val="24"/>
        </w:rPr>
        <w:t>Szczegółowe informacje na ten temat znajdą Państwo w kolejnych rozdziałach tego opracowania.</w:t>
      </w:r>
    </w:p>
    <w:p w:rsidR="00D67ABD" w:rsidRDefault="00D67ABD" w:rsidP="00D67ABD">
      <w:pPr>
        <w:jc w:val="both"/>
        <w:rPr>
          <w:rFonts w:ascii="Times New Roman" w:hAnsi="Times New Roman"/>
          <w:sz w:val="24"/>
          <w:szCs w:val="24"/>
        </w:rPr>
      </w:pPr>
      <w:r>
        <w:rPr>
          <w:rFonts w:ascii="Times New Roman" w:hAnsi="Times New Roman"/>
          <w:sz w:val="24"/>
          <w:szCs w:val="24"/>
        </w:rPr>
        <w:t xml:space="preserve">To już kolejny rok, który </w:t>
      </w:r>
      <w:r w:rsidRPr="00641DC8">
        <w:rPr>
          <w:rFonts w:ascii="Times New Roman" w:hAnsi="Times New Roman"/>
          <w:sz w:val="24"/>
          <w:szCs w:val="24"/>
        </w:rPr>
        <w:t xml:space="preserve">upłynął pod znakiem pandemii COVID-19 i walki z chorobą wywołaną przez wirusa. </w:t>
      </w:r>
    </w:p>
    <w:p w:rsidR="00D67ABD" w:rsidRDefault="00D67ABD" w:rsidP="00D67ABD">
      <w:pPr>
        <w:jc w:val="both"/>
        <w:rPr>
          <w:rFonts w:ascii="Times New Roman" w:hAnsi="Times New Roman"/>
          <w:sz w:val="24"/>
          <w:szCs w:val="24"/>
        </w:rPr>
      </w:pPr>
      <w:r w:rsidRPr="00641DC8">
        <w:rPr>
          <w:rFonts w:ascii="Times New Roman" w:hAnsi="Times New Roman"/>
          <w:sz w:val="24"/>
          <w:szCs w:val="24"/>
        </w:rPr>
        <w:t>Samorząd jest blisko mieszkańców, daje im możliwość współdecydowania o ic</w:t>
      </w:r>
      <w:r>
        <w:rPr>
          <w:rFonts w:ascii="Times New Roman" w:hAnsi="Times New Roman"/>
          <w:sz w:val="24"/>
          <w:szCs w:val="24"/>
        </w:rPr>
        <w:t xml:space="preserve">h sprawach, współtworzy lokalną </w:t>
      </w:r>
      <w:r w:rsidRPr="00641DC8">
        <w:rPr>
          <w:rFonts w:ascii="Times New Roman" w:hAnsi="Times New Roman"/>
          <w:sz w:val="24"/>
          <w:szCs w:val="24"/>
        </w:rPr>
        <w:t xml:space="preserve">tożsamość i buduje społeczeństwo obywatelskie. </w:t>
      </w:r>
    </w:p>
    <w:p w:rsidR="00D67ABD" w:rsidRPr="006B4B04" w:rsidRDefault="00D67ABD" w:rsidP="00D67ABD">
      <w:pPr>
        <w:jc w:val="both"/>
        <w:rPr>
          <w:rFonts w:ascii="Times New Roman" w:hAnsi="Times New Roman"/>
          <w:sz w:val="24"/>
          <w:szCs w:val="24"/>
        </w:rPr>
      </w:pPr>
      <w:r w:rsidRPr="006B4B04">
        <w:rPr>
          <w:rFonts w:ascii="Times New Roman" w:hAnsi="Times New Roman"/>
          <w:sz w:val="24"/>
          <w:szCs w:val="24"/>
        </w:rPr>
        <w:t xml:space="preserve">Na koniec jednak chciałbym wszystkim mieszkańcom bardzo serdecznie podziękować </w:t>
      </w:r>
      <w:r w:rsidRPr="006B4B04">
        <w:rPr>
          <w:rFonts w:ascii="Times New Roman" w:hAnsi="Times New Roman"/>
          <w:sz w:val="24"/>
          <w:szCs w:val="24"/>
        </w:rPr>
        <w:br/>
        <w:t xml:space="preserve">za współpracę, za zaangażowanie w życie gminy, wszelkiego rodzaju inicjatywy, które dostarczają tak wielu pozytywnych emocji. </w:t>
      </w:r>
    </w:p>
    <w:p w:rsidR="00D67ABD" w:rsidRPr="006B4B04" w:rsidRDefault="00D67ABD" w:rsidP="00D67ABD">
      <w:pPr>
        <w:jc w:val="both"/>
        <w:rPr>
          <w:rFonts w:ascii="Times New Roman" w:hAnsi="Times New Roman"/>
          <w:sz w:val="24"/>
          <w:szCs w:val="24"/>
        </w:rPr>
      </w:pPr>
      <w:r>
        <w:rPr>
          <w:rFonts w:ascii="Times New Roman" w:hAnsi="Times New Roman"/>
          <w:noProof/>
          <w:sz w:val="24"/>
          <w:szCs w:val="24"/>
          <w:lang w:eastAsia="pl-PL"/>
        </w:rPr>
        <mc:AlternateContent>
          <mc:Choice Requires="wps">
            <w:drawing>
              <wp:anchor distT="0" distB="0" distL="114300" distR="114300" simplePos="0" relativeHeight="251673600" behindDoc="0" locked="0" layoutInCell="1" allowOverlap="1" wp14:anchorId="4FF43E98" wp14:editId="6812324B">
                <wp:simplePos x="0" y="0"/>
                <wp:positionH relativeFrom="column">
                  <wp:posOffset>3040392</wp:posOffset>
                </wp:positionH>
                <wp:positionV relativeFrom="paragraph">
                  <wp:posOffset>935499</wp:posOffset>
                </wp:positionV>
                <wp:extent cx="2717321" cy="1199072"/>
                <wp:effectExtent l="0" t="0" r="0" b="1270"/>
                <wp:wrapNone/>
                <wp:docPr id="154" name="Pole tekstowe 154"/>
                <wp:cNvGraphicFramePr/>
                <a:graphic xmlns:a="http://schemas.openxmlformats.org/drawingml/2006/main">
                  <a:graphicData uri="http://schemas.microsoft.com/office/word/2010/wordprocessingShape">
                    <wps:wsp>
                      <wps:cNvSpPr txBox="1"/>
                      <wps:spPr>
                        <a:xfrm>
                          <a:off x="0" y="0"/>
                          <a:ext cx="2717321" cy="11990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8078B" w:rsidRPr="0036761F" w:rsidRDefault="0048078B" w:rsidP="00D67ABD">
                            <w:pPr>
                              <w:jc w:val="center"/>
                              <w:rPr>
                                <w:rFonts w:ascii="Times New Roman" w:hAnsi="Times New Roman"/>
                                <w:b/>
                                <w:i/>
                              </w:rPr>
                            </w:pPr>
                            <w:r w:rsidRPr="0036761F">
                              <w:rPr>
                                <w:rFonts w:ascii="Times New Roman" w:hAnsi="Times New Roman"/>
                                <w:b/>
                                <w:i/>
                              </w:rPr>
                              <w:t>Pozdrawiam,</w:t>
                            </w:r>
                          </w:p>
                          <w:p w:rsidR="0048078B" w:rsidRPr="0036761F" w:rsidRDefault="0048078B" w:rsidP="00D67ABD">
                            <w:pPr>
                              <w:jc w:val="center"/>
                              <w:rPr>
                                <w:rFonts w:ascii="Times New Roman" w:hAnsi="Times New Roman"/>
                                <w:b/>
                                <w:i/>
                              </w:rPr>
                            </w:pPr>
                            <w:r w:rsidRPr="0036761F">
                              <w:rPr>
                                <w:rFonts w:ascii="Times New Roman" w:hAnsi="Times New Roman"/>
                                <w:i/>
                              </w:rPr>
                              <w:t>Adam Bodzioch</w:t>
                            </w:r>
                            <w:r w:rsidRPr="0036761F">
                              <w:rPr>
                                <w:rFonts w:ascii="Times New Roman" w:hAnsi="Times New Roman"/>
                                <w:b/>
                                <w:i/>
                              </w:rPr>
                              <w:t xml:space="preserve"> </w:t>
                            </w:r>
                            <w:r>
                              <w:rPr>
                                <w:rFonts w:ascii="Times New Roman" w:hAnsi="Times New Roman"/>
                                <w:b/>
                                <w:i/>
                              </w:rPr>
                              <w:br/>
                            </w:r>
                            <w:r w:rsidRPr="0036761F">
                              <w:rPr>
                                <w:rFonts w:ascii="Times New Roman" w:hAnsi="Times New Roman"/>
                                <w:b/>
                                <w:i/>
                              </w:rPr>
                              <w:t xml:space="preserve">Burmistrz Miasta i Gminy </w:t>
                            </w:r>
                            <w:r>
                              <w:rPr>
                                <w:rFonts w:ascii="Times New Roman" w:hAnsi="Times New Roman"/>
                                <w:b/>
                                <w:i/>
                              </w:rPr>
                              <w:br/>
                            </w:r>
                            <w:r w:rsidRPr="0036761F">
                              <w:rPr>
                                <w:rFonts w:ascii="Times New Roman" w:hAnsi="Times New Roman"/>
                                <w:b/>
                                <w:i/>
                              </w:rPr>
                              <w:t>Kazimierza Wielka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Pole tekstowe 154" o:spid="_x0000_s1027" type="#_x0000_t202" style="position:absolute;left:0;text-align:left;margin-left:239.4pt;margin-top:73.65pt;width:213.95pt;height:94.4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" filled="f" stroked="f" strokeweight=".5pt">
                <v:textbox>
                  <w:txbxContent>
                    <w:p w:rsidR="0048078B" w:rsidRPr="0036761F" w:rsidRDefault="0048078B" w:rsidP="00D67ABD">
                      <w:pPr>
                        <w:jc w:val="center"/>
                        <w:rPr>
                          <w:rFonts w:ascii="Times New Roman" w:hAnsi="Times New Roman"/>
                          <w:b/>
                          <w:i/>
                        </w:rPr>
                      </w:pPr>
                      <w:r w:rsidRPr="0036761F">
                        <w:rPr>
                          <w:rFonts w:ascii="Times New Roman" w:hAnsi="Times New Roman"/>
                          <w:b/>
                          <w:i/>
                        </w:rPr>
                        <w:t>Pozdrawiam,</w:t>
                      </w:r>
                    </w:p>
                    <w:p w:rsidR="0048078B" w:rsidRPr="0036761F" w:rsidRDefault="0048078B" w:rsidP="00D67ABD">
                      <w:pPr>
                        <w:jc w:val="center"/>
                        <w:rPr>
                          <w:rFonts w:ascii="Times New Roman" w:hAnsi="Times New Roman"/>
                          <w:b/>
                          <w:i/>
                        </w:rPr>
                      </w:pPr>
                      <w:r w:rsidRPr="0036761F">
                        <w:rPr>
                          <w:rFonts w:ascii="Times New Roman" w:hAnsi="Times New Roman"/>
                          <w:i/>
                        </w:rPr>
                        <w:t>Adam Bodzioch</w:t>
                      </w:r>
                      <w:r w:rsidRPr="0036761F">
                        <w:rPr>
                          <w:rFonts w:ascii="Times New Roman" w:hAnsi="Times New Roman"/>
                          <w:b/>
                          <w:i/>
                        </w:rPr>
                        <w:t xml:space="preserve"> </w:t>
                      </w:r>
                      <w:r>
                        <w:rPr>
                          <w:rFonts w:ascii="Times New Roman" w:hAnsi="Times New Roman"/>
                          <w:b/>
                          <w:i/>
                        </w:rPr>
                        <w:br/>
                      </w:r>
                      <w:r w:rsidRPr="0036761F">
                        <w:rPr>
                          <w:rFonts w:ascii="Times New Roman" w:hAnsi="Times New Roman"/>
                          <w:b/>
                          <w:i/>
                        </w:rPr>
                        <w:t xml:space="preserve">Burmistrz Miasta i Gminy </w:t>
                      </w:r>
                      <w:r>
                        <w:rPr>
                          <w:rFonts w:ascii="Times New Roman" w:hAnsi="Times New Roman"/>
                          <w:b/>
                          <w:i/>
                        </w:rPr>
                        <w:br/>
                      </w:r>
                      <w:r w:rsidRPr="0036761F">
                        <w:rPr>
                          <w:rFonts w:ascii="Times New Roman" w:hAnsi="Times New Roman"/>
                          <w:b/>
                          <w:i/>
                        </w:rPr>
                        <w:t>Kazimierza Wielka</w:t>
                      </w:r>
                    </w:p>
                  </w:txbxContent>
                </v:textbox>
              </v:shape>
            </w:pict>
          </mc:Fallback>
        </mc:AlternateContent>
      </w:r>
      <w:r w:rsidRPr="006B4B04">
        <w:rPr>
          <w:rFonts w:ascii="Times New Roman" w:hAnsi="Times New Roman"/>
          <w:sz w:val="24"/>
          <w:szCs w:val="24"/>
        </w:rPr>
        <w:t>Za dotychczasową, dobrą współpracę dziękuję również Panu Wojewodzie, Zarządowi Województwa, radnym Rady Miejskiej oraz pracownikom Urzędu Miasta i Gminy, miejskich instytucji i firmie komunalnej. To dzięki Państwa</w:t>
      </w:r>
      <w:r w:rsidRPr="006B4B04">
        <w:t xml:space="preserve"> </w:t>
      </w:r>
      <w:r w:rsidRPr="006B4B04">
        <w:rPr>
          <w:rFonts w:ascii="Times New Roman" w:hAnsi="Times New Roman"/>
          <w:sz w:val="24"/>
          <w:szCs w:val="24"/>
        </w:rPr>
        <w:t>aktywności i w wielu przypadkach obywatelskiej postawie, pomimo trudności i przeszkód, Kazimierza W</w:t>
      </w:r>
      <w:r>
        <w:rPr>
          <w:rFonts w:ascii="Times New Roman" w:hAnsi="Times New Roman"/>
          <w:sz w:val="24"/>
          <w:szCs w:val="24"/>
        </w:rPr>
        <w:t xml:space="preserve">ielka rozwija </w:t>
      </w:r>
      <w:r w:rsidR="00EB0683">
        <w:rPr>
          <w:rFonts w:ascii="Times New Roman" w:hAnsi="Times New Roman"/>
          <w:sz w:val="24"/>
          <w:szCs w:val="24"/>
        </w:rPr>
        <w:t>się</w:t>
      </w:r>
      <w:r>
        <w:rPr>
          <w:rFonts w:ascii="Times New Roman" w:hAnsi="Times New Roman"/>
          <w:sz w:val="24"/>
          <w:szCs w:val="24"/>
        </w:rPr>
        <w:br/>
        <w:t>i  pięknieje.</w:t>
      </w:r>
    </w:p>
    <w:p w:rsidR="00D67ABD" w:rsidRPr="00855117" w:rsidRDefault="00D67ABD" w:rsidP="00D67ABD">
      <w:pPr>
        <w:jc w:val="both"/>
        <w:rPr>
          <w:rFonts w:ascii="Times New Roman" w:hAnsi="Times New Roman"/>
          <w:sz w:val="24"/>
          <w:szCs w:val="24"/>
        </w:rPr>
      </w:pPr>
    </w:p>
    <w:p w:rsidR="00D67ABD" w:rsidRDefault="00D67ABD" w:rsidP="00D67ABD">
      <w:pPr>
        <w:jc w:val="center"/>
        <w:rPr>
          <w:rFonts w:ascii="Times New Roman" w:hAnsi="Times New Roman"/>
          <w:b/>
          <w:sz w:val="28"/>
          <w:szCs w:val="28"/>
        </w:rPr>
      </w:pPr>
    </w:p>
    <w:p w:rsidR="00C65E86" w:rsidRDefault="00C65E86" w:rsidP="00D67ABD">
      <w:pPr>
        <w:jc w:val="center"/>
        <w:rPr>
          <w:rFonts w:ascii="Times New Roman" w:hAnsi="Times New Roman"/>
          <w:b/>
          <w:sz w:val="28"/>
          <w:szCs w:val="28"/>
        </w:rPr>
      </w:pPr>
    </w:p>
    <w:p w:rsidR="006B4B04" w:rsidRPr="00D67ABD" w:rsidRDefault="006B4B04" w:rsidP="006B4B04">
      <w:pPr>
        <w:jc w:val="center"/>
        <w:rPr>
          <w:rFonts w:ascii="Times New Roman" w:hAnsi="Times New Roman"/>
          <w:b/>
          <w:sz w:val="32"/>
          <w:szCs w:val="32"/>
          <w:u w:val="single"/>
        </w:rPr>
      </w:pPr>
      <w:r w:rsidRPr="00D67ABD">
        <w:rPr>
          <w:rFonts w:ascii="Times New Roman" w:hAnsi="Times New Roman"/>
          <w:b/>
          <w:sz w:val="32"/>
          <w:szCs w:val="32"/>
          <w:u w:val="single"/>
        </w:rPr>
        <w:t>Raport o stanie</w:t>
      </w:r>
      <w:r w:rsidR="00D67ABD" w:rsidRPr="00D67ABD">
        <w:rPr>
          <w:rFonts w:ascii="Times New Roman" w:hAnsi="Times New Roman"/>
          <w:b/>
          <w:sz w:val="32"/>
          <w:szCs w:val="32"/>
          <w:u w:val="single"/>
        </w:rPr>
        <w:t xml:space="preserve"> gminy za 2021</w:t>
      </w:r>
      <w:r w:rsidRPr="00D67ABD">
        <w:rPr>
          <w:rFonts w:ascii="Times New Roman" w:hAnsi="Times New Roman"/>
          <w:b/>
          <w:sz w:val="32"/>
          <w:szCs w:val="32"/>
          <w:u w:val="single"/>
        </w:rPr>
        <w:t xml:space="preserve"> r.</w:t>
      </w:r>
    </w:p>
    <w:p w:rsidR="006B4B04" w:rsidRDefault="006B4B04" w:rsidP="006B4B04">
      <w:pPr>
        <w:jc w:val="both"/>
        <w:rPr>
          <w:rFonts w:ascii="Times New Roman" w:hAnsi="Times New Roman"/>
          <w:b/>
          <w:sz w:val="28"/>
          <w:szCs w:val="28"/>
          <w:u w:val="single"/>
        </w:rPr>
      </w:pPr>
    </w:p>
    <w:p w:rsidR="006B4B04" w:rsidRPr="00D51C5B" w:rsidRDefault="006B4B04" w:rsidP="006B4B04">
      <w:pPr>
        <w:jc w:val="both"/>
        <w:rPr>
          <w:rFonts w:ascii="Times New Roman" w:hAnsi="Times New Roman"/>
          <w:b/>
          <w:sz w:val="28"/>
          <w:szCs w:val="28"/>
          <w:u w:val="single"/>
        </w:rPr>
      </w:pPr>
      <w:r w:rsidRPr="00D51C5B">
        <w:rPr>
          <w:rFonts w:ascii="Times New Roman" w:hAnsi="Times New Roman"/>
          <w:b/>
          <w:sz w:val="28"/>
          <w:szCs w:val="28"/>
          <w:u w:val="single"/>
        </w:rPr>
        <w:t xml:space="preserve">Spis treści: </w:t>
      </w:r>
    </w:p>
    <w:p w:rsidR="006B4B04" w:rsidRPr="00D51C5B" w:rsidRDefault="006B4B04" w:rsidP="006B4B04">
      <w:pPr>
        <w:spacing w:after="0" w:line="360" w:lineRule="auto"/>
        <w:jc w:val="both"/>
        <w:rPr>
          <w:rFonts w:ascii="Times New Roman" w:hAnsi="Times New Roman"/>
          <w:b/>
          <w:sz w:val="28"/>
          <w:szCs w:val="28"/>
        </w:rPr>
      </w:pPr>
      <w:r w:rsidRPr="00D51C5B">
        <w:rPr>
          <w:rFonts w:ascii="Times New Roman" w:hAnsi="Times New Roman"/>
          <w:b/>
          <w:sz w:val="28"/>
          <w:szCs w:val="28"/>
        </w:rPr>
        <w:t>1. W</w:t>
      </w:r>
      <w:r w:rsidR="00A42540">
        <w:rPr>
          <w:rFonts w:ascii="Times New Roman" w:hAnsi="Times New Roman"/>
          <w:b/>
          <w:sz w:val="28"/>
          <w:szCs w:val="28"/>
        </w:rPr>
        <w:t>STĘP……………………………………………………………………</w:t>
      </w:r>
      <w:r w:rsidR="00430928">
        <w:rPr>
          <w:rFonts w:ascii="Times New Roman" w:hAnsi="Times New Roman"/>
          <w:b/>
          <w:sz w:val="28"/>
          <w:szCs w:val="28"/>
        </w:rPr>
        <w:t>..</w:t>
      </w:r>
      <w:r w:rsidR="00A42540">
        <w:rPr>
          <w:rFonts w:ascii="Times New Roman" w:hAnsi="Times New Roman"/>
          <w:b/>
          <w:sz w:val="28"/>
          <w:szCs w:val="28"/>
        </w:rPr>
        <w:t>.4</w:t>
      </w:r>
    </w:p>
    <w:p w:rsidR="006B4B04" w:rsidRPr="00D51C5B" w:rsidRDefault="006B4B04" w:rsidP="006B4B04">
      <w:pPr>
        <w:spacing w:after="0" w:line="360" w:lineRule="auto"/>
        <w:jc w:val="both"/>
        <w:rPr>
          <w:rFonts w:ascii="Times New Roman" w:hAnsi="Times New Roman"/>
          <w:b/>
          <w:sz w:val="28"/>
          <w:szCs w:val="28"/>
        </w:rPr>
      </w:pPr>
      <w:r w:rsidRPr="00D51C5B">
        <w:rPr>
          <w:rFonts w:ascii="Times New Roman" w:hAnsi="Times New Roman"/>
          <w:b/>
          <w:sz w:val="28"/>
          <w:szCs w:val="28"/>
        </w:rPr>
        <w:t xml:space="preserve">2. INFORMACJE  </w:t>
      </w:r>
      <w:r w:rsidR="00A42540">
        <w:rPr>
          <w:rFonts w:ascii="Times New Roman" w:hAnsi="Times New Roman"/>
          <w:b/>
          <w:sz w:val="28"/>
          <w:szCs w:val="28"/>
        </w:rPr>
        <w:t>OGÓLNE……………………………………………</w:t>
      </w:r>
      <w:r w:rsidR="00430928">
        <w:rPr>
          <w:rFonts w:ascii="Times New Roman" w:hAnsi="Times New Roman"/>
          <w:b/>
          <w:sz w:val="28"/>
          <w:szCs w:val="28"/>
        </w:rPr>
        <w:t>.</w:t>
      </w:r>
      <w:r w:rsidR="00A42540">
        <w:rPr>
          <w:rFonts w:ascii="Times New Roman" w:hAnsi="Times New Roman"/>
          <w:b/>
          <w:sz w:val="28"/>
          <w:szCs w:val="28"/>
        </w:rPr>
        <w:t>….4</w:t>
      </w:r>
    </w:p>
    <w:p w:rsidR="006B4B04" w:rsidRPr="00D51C5B" w:rsidRDefault="006B4B04" w:rsidP="006B4B04">
      <w:pPr>
        <w:spacing w:after="0" w:line="360" w:lineRule="auto"/>
        <w:jc w:val="both"/>
        <w:rPr>
          <w:rFonts w:ascii="Times New Roman" w:hAnsi="Times New Roman"/>
          <w:sz w:val="28"/>
          <w:szCs w:val="28"/>
        </w:rPr>
      </w:pPr>
      <w:r w:rsidRPr="00D51C5B">
        <w:rPr>
          <w:rFonts w:ascii="Times New Roman" w:hAnsi="Times New Roman"/>
          <w:b/>
          <w:sz w:val="28"/>
          <w:szCs w:val="28"/>
        </w:rPr>
        <w:t>3. REALIZACJA POLITYK, PROGRAMÓW I STRATEGII…………</w:t>
      </w:r>
      <w:r w:rsidR="00430928">
        <w:rPr>
          <w:rFonts w:ascii="Times New Roman" w:hAnsi="Times New Roman"/>
          <w:b/>
          <w:sz w:val="28"/>
          <w:szCs w:val="28"/>
        </w:rPr>
        <w:t>.</w:t>
      </w:r>
      <w:r w:rsidRPr="00D51C5B">
        <w:rPr>
          <w:rFonts w:ascii="Times New Roman" w:hAnsi="Times New Roman"/>
          <w:b/>
          <w:sz w:val="28"/>
          <w:szCs w:val="28"/>
        </w:rPr>
        <w:t>..5</w:t>
      </w:r>
    </w:p>
    <w:p w:rsidR="006B4B04" w:rsidRPr="00D51C5B" w:rsidRDefault="006B4B04" w:rsidP="006B4B04">
      <w:pPr>
        <w:spacing w:after="0" w:line="360" w:lineRule="auto"/>
        <w:jc w:val="both"/>
        <w:rPr>
          <w:rFonts w:ascii="Times New Roman" w:hAnsi="Times New Roman"/>
          <w:b/>
          <w:sz w:val="28"/>
          <w:szCs w:val="28"/>
        </w:rPr>
      </w:pPr>
      <w:r w:rsidRPr="00D51C5B">
        <w:rPr>
          <w:rFonts w:ascii="Times New Roman" w:hAnsi="Times New Roman"/>
          <w:b/>
          <w:sz w:val="28"/>
          <w:szCs w:val="28"/>
        </w:rPr>
        <w:t>4. FINANSE GMINY….……………………………………………………</w:t>
      </w:r>
      <w:r w:rsidR="00430928">
        <w:rPr>
          <w:rFonts w:ascii="Times New Roman" w:hAnsi="Times New Roman"/>
          <w:b/>
          <w:sz w:val="28"/>
          <w:szCs w:val="28"/>
        </w:rPr>
        <w:t>..</w:t>
      </w:r>
      <w:r w:rsidRPr="00D51C5B">
        <w:rPr>
          <w:rFonts w:ascii="Times New Roman" w:hAnsi="Times New Roman"/>
          <w:b/>
          <w:sz w:val="28"/>
          <w:szCs w:val="28"/>
        </w:rPr>
        <w:t>.</w:t>
      </w:r>
      <w:r w:rsidR="00430928">
        <w:rPr>
          <w:rFonts w:ascii="Times New Roman" w:hAnsi="Times New Roman"/>
          <w:b/>
          <w:sz w:val="28"/>
          <w:szCs w:val="28"/>
        </w:rPr>
        <w:t>7</w:t>
      </w:r>
    </w:p>
    <w:p w:rsidR="006B4B04" w:rsidRPr="00656DC4" w:rsidRDefault="006B4B04" w:rsidP="006B4B04">
      <w:pPr>
        <w:spacing w:after="0" w:line="360" w:lineRule="auto"/>
        <w:jc w:val="both"/>
        <w:rPr>
          <w:rFonts w:ascii="Times New Roman" w:hAnsi="Times New Roman"/>
          <w:b/>
          <w:sz w:val="28"/>
          <w:szCs w:val="28"/>
        </w:rPr>
      </w:pPr>
      <w:r w:rsidRPr="00656DC4">
        <w:rPr>
          <w:rFonts w:ascii="Times New Roman" w:hAnsi="Times New Roman"/>
          <w:b/>
          <w:sz w:val="28"/>
          <w:szCs w:val="28"/>
        </w:rPr>
        <w:t>5. SPÓŁKI KOMUNALNE………………………………………………</w:t>
      </w:r>
      <w:r w:rsidR="00430928">
        <w:rPr>
          <w:rFonts w:ascii="Times New Roman" w:hAnsi="Times New Roman"/>
          <w:b/>
          <w:sz w:val="28"/>
          <w:szCs w:val="28"/>
        </w:rPr>
        <w:t>.</w:t>
      </w:r>
      <w:r w:rsidRPr="00656DC4">
        <w:rPr>
          <w:rFonts w:ascii="Times New Roman" w:hAnsi="Times New Roman"/>
          <w:b/>
          <w:sz w:val="28"/>
          <w:szCs w:val="28"/>
        </w:rPr>
        <w:t>…</w:t>
      </w:r>
      <w:r w:rsidR="007D5900">
        <w:rPr>
          <w:rFonts w:ascii="Times New Roman" w:hAnsi="Times New Roman"/>
          <w:b/>
          <w:sz w:val="28"/>
          <w:szCs w:val="28"/>
        </w:rPr>
        <w:t>30</w:t>
      </w:r>
    </w:p>
    <w:p w:rsidR="006B4B04" w:rsidRPr="00656DC4" w:rsidRDefault="006B4B04" w:rsidP="006B4B04">
      <w:pPr>
        <w:spacing w:after="0" w:line="360" w:lineRule="auto"/>
        <w:jc w:val="both"/>
        <w:rPr>
          <w:rFonts w:ascii="Times New Roman" w:hAnsi="Times New Roman"/>
          <w:b/>
          <w:sz w:val="28"/>
          <w:szCs w:val="28"/>
        </w:rPr>
      </w:pPr>
      <w:r w:rsidRPr="00656DC4">
        <w:rPr>
          <w:rFonts w:ascii="Times New Roman" w:hAnsi="Times New Roman"/>
          <w:b/>
          <w:sz w:val="28"/>
          <w:szCs w:val="28"/>
        </w:rPr>
        <w:t>6. MIESZKAŃCY GMINY………………………………………………</w:t>
      </w:r>
      <w:r w:rsidR="00430928">
        <w:rPr>
          <w:rFonts w:ascii="Times New Roman" w:hAnsi="Times New Roman"/>
          <w:b/>
          <w:sz w:val="28"/>
          <w:szCs w:val="28"/>
        </w:rPr>
        <w:t>.</w:t>
      </w:r>
      <w:r w:rsidRPr="00656DC4">
        <w:rPr>
          <w:rFonts w:ascii="Times New Roman" w:hAnsi="Times New Roman"/>
          <w:b/>
          <w:sz w:val="28"/>
          <w:szCs w:val="28"/>
        </w:rPr>
        <w:t>…</w:t>
      </w:r>
      <w:r w:rsidR="00430928">
        <w:rPr>
          <w:rFonts w:ascii="Times New Roman" w:hAnsi="Times New Roman"/>
          <w:b/>
          <w:sz w:val="28"/>
          <w:szCs w:val="28"/>
        </w:rPr>
        <w:t>32</w:t>
      </w:r>
    </w:p>
    <w:p w:rsidR="006B4B04" w:rsidRPr="00656DC4" w:rsidRDefault="006B4B04" w:rsidP="006B4B04">
      <w:pPr>
        <w:spacing w:after="0" w:line="360" w:lineRule="auto"/>
        <w:jc w:val="both"/>
        <w:rPr>
          <w:rFonts w:ascii="Times New Roman" w:hAnsi="Times New Roman"/>
          <w:b/>
          <w:sz w:val="28"/>
          <w:szCs w:val="28"/>
        </w:rPr>
      </w:pPr>
      <w:r w:rsidRPr="00656DC4">
        <w:rPr>
          <w:rFonts w:ascii="Times New Roman" w:hAnsi="Times New Roman"/>
          <w:b/>
          <w:sz w:val="28"/>
          <w:szCs w:val="28"/>
        </w:rPr>
        <w:t>7. OCHRONA ZDROWIA…………………………………………………</w:t>
      </w:r>
      <w:r w:rsidR="00430928">
        <w:rPr>
          <w:rFonts w:ascii="Times New Roman" w:hAnsi="Times New Roman"/>
          <w:b/>
          <w:sz w:val="28"/>
          <w:szCs w:val="28"/>
        </w:rPr>
        <w:t>.</w:t>
      </w:r>
      <w:r w:rsidRPr="00656DC4">
        <w:rPr>
          <w:rFonts w:ascii="Times New Roman" w:hAnsi="Times New Roman"/>
          <w:b/>
          <w:sz w:val="28"/>
          <w:szCs w:val="28"/>
        </w:rPr>
        <w:t>.</w:t>
      </w:r>
      <w:r w:rsidR="00430928">
        <w:rPr>
          <w:rFonts w:ascii="Times New Roman" w:hAnsi="Times New Roman"/>
          <w:b/>
          <w:sz w:val="28"/>
          <w:szCs w:val="28"/>
        </w:rPr>
        <w:t>33</w:t>
      </w:r>
    </w:p>
    <w:p w:rsidR="006B4B04" w:rsidRPr="00656DC4" w:rsidRDefault="006B4B04" w:rsidP="006B4B04">
      <w:pPr>
        <w:spacing w:after="0" w:line="360" w:lineRule="auto"/>
        <w:jc w:val="both"/>
        <w:rPr>
          <w:rFonts w:ascii="Times New Roman" w:hAnsi="Times New Roman"/>
          <w:b/>
          <w:sz w:val="28"/>
          <w:szCs w:val="28"/>
        </w:rPr>
      </w:pPr>
      <w:r w:rsidRPr="00656DC4">
        <w:rPr>
          <w:rFonts w:ascii="Times New Roman" w:hAnsi="Times New Roman"/>
          <w:b/>
          <w:sz w:val="28"/>
          <w:szCs w:val="28"/>
        </w:rPr>
        <w:t>8. POMOC SPOŁECZNA…………………………………………………</w:t>
      </w:r>
      <w:r w:rsidR="00430928">
        <w:rPr>
          <w:rFonts w:ascii="Times New Roman" w:hAnsi="Times New Roman"/>
          <w:b/>
          <w:sz w:val="28"/>
          <w:szCs w:val="28"/>
        </w:rPr>
        <w:t>.</w:t>
      </w:r>
      <w:r w:rsidRPr="00656DC4">
        <w:rPr>
          <w:rFonts w:ascii="Times New Roman" w:hAnsi="Times New Roman"/>
          <w:b/>
          <w:sz w:val="28"/>
          <w:szCs w:val="28"/>
        </w:rPr>
        <w:t>..</w:t>
      </w:r>
      <w:r w:rsidR="00430928">
        <w:rPr>
          <w:rFonts w:ascii="Times New Roman" w:hAnsi="Times New Roman"/>
          <w:b/>
          <w:sz w:val="28"/>
          <w:szCs w:val="28"/>
        </w:rPr>
        <w:t>34</w:t>
      </w:r>
    </w:p>
    <w:p w:rsidR="006B4B04" w:rsidRPr="00656DC4" w:rsidRDefault="006B4B04" w:rsidP="006B4B04">
      <w:pPr>
        <w:spacing w:after="0" w:line="360" w:lineRule="auto"/>
        <w:jc w:val="both"/>
        <w:rPr>
          <w:rFonts w:ascii="Times New Roman" w:hAnsi="Times New Roman"/>
          <w:b/>
          <w:sz w:val="28"/>
          <w:szCs w:val="28"/>
        </w:rPr>
      </w:pPr>
      <w:r w:rsidRPr="00656DC4">
        <w:rPr>
          <w:rFonts w:ascii="Times New Roman" w:hAnsi="Times New Roman"/>
          <w:b/>
          <w:sz w:val="28"/>
          <w:szCs w:val="28"/>
        </w:rPr>
        <w:t>9. DZIAŁALNOŚĆ INWESTYCYJNA…………………………………</w:t>
      </w:r>
      <w:r w:rsidR="00430928">
        <w:rPr>
          <w:rFonts w:ascii="Times New Roman" w:hAnsi="Times New Roman"/>
          <w:b/>
          <w:sz w:val="28"/>
          <w:szCs w:val="28"/>
        </w:rPr>
        <w:t>.</w:t>
      </w:r>
      <w:r w:rsidRPr="00656DC4">
        <w:rPr>
          <w:rFonts w:ascii="Times New Roman" w:hAnsi="Times New Roman"/>
          <w:b/>
          <w:sz w:val="28"/>
          <w:szCs w:val="28"/>
        </w:rPr>
        <w:t>…</w:t>
      </w:r>
      <w:r w:rsidR="00430928">
        <w:rPr>
          <w:rFonts w:ascii="Times New Roman" w:hAnsi="Times New Roman"/>
          <w:b/>
          <w:sz w:val="28"/>
          <w:szCs w:val="28"/>
        </w:rPr>
        <w:t>39</w:t>
      </w:r>
    </w:p>
    <w:p w:rsidR="006B4B04" w:rsidRPr="00656DC4" w:rsidRDefault="006B4B04" w:rsidP="006B4B04">
      <w:pPr>
        <w:spacing w:after="0" w:line="360" w:lineRule="auto"/>
        <w:jc w:val="both"/>
        <w:rPr>
          <w:rFonts w:ascii="Times New Roman" w:hAnsi="Times New Roman"/>
          <w:b/>
          <w:sz w:val="28"/>
          <w:szCs w:val="28"/>
        </w:rPr>
      </w:pPr>
      <w:r w:rsidRPr="00656DC4">
        <w:rPr>
          <w:rFonts w:ascii="Times New Roman" w:hAnsi="Times New Roman"/>
          <w:b/>
          <w:sz w:val="28"/>
          <w:szCs w:val="28"/>
        </w:rPr>
        <w:t>10. GOSPODARKA MIESZKANIOWA …………………..……………</w:t>
      </w:r>
      <w:r w:rsidR="00430928">
        <w:rPr>
          <w:rFonts w:ascii="Times New Roman" w:hAnsi="Times New Roman"/>
          <w:b/>
          <w:sz w:val="28"/>
          <w:szCs w:val="28"/>
        </w:rPr>
        <w:t>.</w:t>
      </w:r>
      <w:r w:rsidRPr="00656DC4">
        <w:rPr>
          <w:rFonts w:ascii="Times New Roman" w:hAnsi="Times New Roman"/>
          <w:b/>
          <w:sz w:val="28"/>
          <w:szCs w:val="28"/>
        </w:rPr>
        <w:t>...</w:t>
      </w:r>
      <w:r w:rsidR="007D5900">
        <w:rPr>
          <w:rFonts w:ascii="Times New Roman" w:hAnsi="Times New Roman"/>
          <w:b/>
          <w:sz w:val="28"/>
          <w:szCs w:val="28"/>
        </w:rPr>
        <w:t>56</w:t>
      </w:r>
    </w:p>
    <w:p w:rsidR="006B4B04" w:rsidRPr="00656DC4" w:rsidRDefault="006B4B04" w:rsidP="006B4B04">
      <w:pPr>
        <w:spacing w:after="0" w:line="360" w:lineRule="auto"/>
        <w:jc w:val="both"/>
        <w:rPr>
          <w:rFonts w:ascii="Times New Roman" w:hAnsi="Times New Roman"/>
          <w:b/>
          <w:sz w:val="28"/>
          <w:szCs w:val="28"/>
        </w:rPr>
      </w:pPr>
      <w:r w:rsidRPr="00656DC4">
        <w:rPr>
          <w:rFonts w:ascii="Times New Roman" w:hAnsi="Times New Roman"/>
          <w:b/>
          <w:sz w:val="28"/>
          <w:szCs w:val="28"/>
        </w:rPr>
        <w:t>11. STAN MIENIA KOMUNALNEGO…………………………………</w:t>
      </w:r>
      <w:r w:rsidR="00430928">
        <w:rPr>
          <w:rFonts w:ascii="Times New Roman" w:hAnsi="Times New Roman"/>
          <w:b/>
          <w:sz w:val="28"/>
          <w:szCs w:val="28"/>
        </w:rPr>
        <w:t>.</w:t>
      </w:r>
      <w:r w:rsidRPr="00656DC4">
        <w:rPr>
          <w:rFonts w:ascii="Times New Roman" w:hAnsi="Times New Roman"/>
          <w:b/>
          <w:sz w:val="28"/>
          <w:szCs w:val="28"/>
        </w:rPr>
        <w:t>…</w:t>
      </w:r>
      <w:r w:rsidR="00430928">
        <w:rPr>
          <w:rFonts w:ascii="Times New Roman" w:hAnsi="Times New Roman"/>
          <w:b/>
          <w:sz w:val="28"/>
          <w:szCs w:val="28"/>
        </w:rPr>
        <w:t>59</w:t>
      </w:r>
    </w:p>
    <w:p w:rsidR="006B4B04" w:rsidRPr="00656DC4" w:rsidRDefault="006B4B04" w:rsidP="006B4B04">
      <w:pPr>
        <w:spacing w:after="0" w:line="360" w:lineRule="auto"/>
        <w:jc w:val="both"/>
        <w:rPr>
          <w:rFonts w:ascii="Times New Roman" w:hAnsi="Times New Roman"/>
          <w:b/>
          <w:sz w:val="28"/>
          <w:szCs w:val="28"/>
        </w:rPr>
      </w:pPr>
      <w:r w:rsidRPr="00656DC4">
        <w:rPr>
          <w:rFonts w:ascii="Times New Roman" w:hAnsi="Times New Roman"/>
          <w:b/>
          <w:sz w:val="28"/>
          <w:szCs w:val="28"/>
        </w:rPr>
        <w:t>12. TRANSPORT…………………………………………………………</w:t>
      </w:r>
      <w:r w:rsidR="00430928">
        <w:rPr>
          <w:rFonts w:ascii="Times New Roman" w:hAnsi="Times New Roman"/>
          <w:b/>
          <w:sz w:val="28"/>
          <w:szCs w:val="28"/>
        </w:rPr>
        <w:t>.</w:t>
      </w:r>
      <w:r w:rsidRPr="00656DC4">
        <w:rPr>
          <w:rFonts w:ascii="Times New Roman" w:hAnsi="Times New Roman"/>
          <w:b/>
          <w:sz w:val="28"/>
          <w:szCs w:val="28"/>
        </w:rPr>
        <w:t>…</w:t>
      </w:r>
      <w:r w:rsidR="00430928">
        <w:rPr>
          <w:rFonts w:ascii="Times New Roman" w:hAnsi="Times New Roman"/>
          <w:b/>
          <w:sz w:val="28"/>
          <w:szCs w:val="28"/>
        </w:rPr>
        <w:t>67</w:t>
      </w:r>
    </w:p>
    <w:p w:rsidR="006B4B04" w:rsidRPr="00656DC4" w:rsidRDefault="006B4B04" w:rsidP="006B4B04">
      <w:pPr>
        <w:spacing w:after="0" w:line="360" w:lineRule="auto"/>
        <w:jc w:val="both"/>
        <w:rPr>
          <w:rFonts w:ascii="Times New Roman" w:hAnsi="Times New Roman"/>
          <w:b/>
          <w:sz w:val="28"/>
          <w:szCs w:val="28"/>
        </w:rPr>
      </w:pPr>
      <w:r w:rsidRPr="00656DC4">
        <w:rPr>
          <w:rFonts w:ascii="Times New Roman" w:hAnsi="Times New Roman"/>
          <w:b/>
          <w:sz w:val="28"/>
          <w:szCs w:val="28"/>
        </w:rPr>
        <w:t>13. SPRAWY OBYWATELSKIE…………………………………………</w:t>
      </w:r>
      <w:r w:rsidR="00430928">
        <w:rPr>
          <w:rFonts w:ascii="Times New Roman" w:hAnsi="Times New Roman"/>
          <w:b/>
          <w:sz w:val="28"/>
          <w:szCs w:val="28"/>
        </w:rPr>
        <w:t>.</w:t>
      </w:r>
      <w:r w:rsidRPr="00656DC4">
        <w:rPr>
          <w:rFonts w:ascii="Times New Roman" w:hAnsi="Times New Roman"/>
          <w:b/>
          <w:sz w:val="28"/>
          <w:szCs w:val="28"/>
        </w:rPr>
        <w:t>..</w:t>
      </w:r>
      <w:r w:rsidR="00430928">
        <w:rPr>
          <w:rFonts w:ascii="Times New Roman" w:hAnsi="Times New Roman"/>
          <w:b/>
          <w:sz w:val="28"/>
          <w:szCs w:val="28"/>
        </w:rPr>
        <w:t>67</w:t>
      </w:r>
    </w:p>
    <w:p w:rsidR="006B4B04" w:rsidRPr="00656DC4" w:rsidRDefault="006B4B04" w:rsidP="006B4B04">
      <w:pPr>
        <w:spacing w:after="0" w:line="360" w:lineRule="auto"/>
        <w:jc w:val="both"/>
        <w:rPr>
          <w:rFonts w:ascii="Times New Roman" w:hAnsi="Times New Roman"/>
          <w:b/>
          <w:sz w:val="28"/>
          <w:szCs w:val="28"/>
        </w:rPr>
      </w:pPr>
      <w:r w:rsidRPr="00656DC4">
        <w:rPr>
          <w:rFonts w:ascii="Times New Roman" w:hAnsi="Times New Roman"/>
          <w:b/>
          <w:sz w:val="28"/>
          <w:szCs w:val="28"/>
        </w:rPr>
        <w:t>14. PRZESTĘPCZOŚĆ W GMINIE…………………………</w:t>
      </w:r>
      <w:r w:rsidR="00430928">
        <w:rPr>
          <w:rFonts w:ascii="Times New Roman" w:hAnsi="Times New Roman"/>
          <w:b/>
          <w:sz w:val="28"/>
          <w:szCs w:val="28"/>
        </w:rPr>
        <w:t>..</w:t>
      </w:r>
      <w:r w:rsidRPr="00656DC4">
        <w:rPr>
          <w:rFonts w:ascii="Times New Roman" w:hAnsi="Times New Roman"/>
          <w:b/>
          <w:sz w:val="28"/>
          <w:szCs w:val="28"/>
        </w:rPr>
        <w:t>………</w:t>
      </w:r>
      <w:r w:rsidR="00430928">
        <w:rPr>
          <w:rFonts w:ascii="Times New Roman" w:hAnsi="Times New Roman"/>
          <w:b/>
          <w:sz w:val="28"/>
          <w:szCs w:val="28"/>
        </w:rPr>
        <w:t>.</w:t>
      </w:r>
      <w:r w:rsidRPr="00656DC4">
        <w:rPr>
          <w:rFonts w:ascii="Times New Roman" w:hAnsi="Times New Roman"/>
          <w:b/>
          <w:sz w:val="28"/>
          <w:szCs w:val="28"/>
        </w:rPr>
        <w:t>…</w:t>
      </w:r>
      <w:r w:rsidR="00430928">
        <w:rPr>
          <w:rFonts w:ascii="Times New Roman" w:hAnsi="Times New Roman"/>
          <w:b/>
          <w:sz w:val="28"/>
          <w:szCs w:val="28"/>
        </w:rPr>
        <w:t>..</w:t>
      </w:r>
      <w:r w:rsidRPr="00656DC4">
        <w:rPr>
          <w:rFonts w:ascii="Times New Roman" w:hAnsi="Times New Roman"/>
          <w:b/>
          <w:sz w:val="28"/>
          <w:szCs w:val="28"/>
        </w:rPr>
        <w:t>.</w:t>
      </w:r>
      <w:r w:rsidR="00430928">
        <w:rPr>
          <w:rFonts w:ascii="Times New Roman" w:hAnsi="Times New Roman"/>
          <w:b/>
          <w:sz w:val="28"/>
          <w:szCs w:val="28"/>
        </w:rPr>
        <w:t>70</w:t>
      </w:r>
    </w:p>
    <w:p w:rsidR="006B4B04" w:rsidRPr="00656DC4" w:rsidRDefault="006B4B04" w:rsidP="006B4B04">
      <w:pPr>
        <w:spacing w:after="0" w:line="360" w:lineRule="auto"/>
        <w:jc w:val="both"/>
        <w:rPr>
          <w:rFonts w:ascii="Times New Roman" w:hAnsi="Times New Roman"/>
          <w:b/>
          <w:sz w:val="28"/>
          <w:szCs w:val="28"/>
        </w:rPr>
      </w:pPr>
      <w:r w:rsidRPr="00656DC4">
        <w:rPr>
          <w:rFonts w:ascii="Times New Roman" w:hAnsi="Times New Roman"/>
          <w:b/>
          <w:sz w:val="28"/>
          <w:szCs w:val="28"/>
        </w:rPr>
        <w:t>15. EDUKACJA……………………………………………………………</w:t>
      </w:r>
      <w:r w:rsidR="00430928">
        <w:rPr>
          <w:rFonts w:ascii="Times New Roman" w:hAnsi="Times New Roman"/>
          <w:b/>
          <w:sz w:val="28"/>
          <w:szCs w:val="28"/>
        </w:rPr>
        <w:t>.</w:t>
      </w:r>
      <w:r w:rsidRPr="00656DC4">
        <w:rPr>
          <w:rFonts w:ascii="Times New Roman" w:hAnsi="Times New Roman"/>
          <w:b/>
          <w:sz w:val="28"/>
          <w:szCs w:val="28"/>
        </w:rPr>
        <w:t>...</w:t>
      </w:r>
      <w:r w:rsidR="00430928">
        <w:rPr>
          <w:rFonts w:ascii="Times New Roman" w:hAnsi="Times New Roman"/>
          <w:b/>
          <w:sz w:val="28"/>
          <w:szCs w:val="28"/>
        </w:rPr>
        <w:t>72</w:t>
      </w:r>
    </w:p>
    <w:p w:rsidR="006B4B04" w:rsidRPr="00656DC4" w:rsidRDefault="006B4B04" w:rsidP="006B4B04">
      <w:pPr>
        <w:spacing w:after="0" w:line="360" w:lineRule="auto"/>
        <w:jc w:val="both"/>
        <w:rPr>
          <w:rFonts w:ascii="Times New Roman" w:hAnsi="Times New Roman"/>
          <w:b/>
          <w:sz w:val="28"/>
          <w:szCs w:val="28"/>
        </w:rPr>
      </w:pPr>
      <w:r w:rsidRPr="00656DC4">
        <w:rPr>
          <w:rFonts w:ascii="Times New Roman" w:hAnsi="Times New Roman"/>
          <w:b/>
          <w:sz w:val="28"/>
          <w:szCs w:val="28"/>
        </w:rPr>
        <w:t>16. BIBLIOTEKI</w:t>
      </w:r>
      <w:r w:rsidRPr="00656DC4">
        <w:rPr>
          <w:rFonts w:ascii="Times New Roman" w:hAnsi="Times New Roman"/>
          <w:b/>
          <w:sz w:val="28"/>
          <w:szCs w:val="28"/>
        </w:rPr>
        <w:tab/>
        <w:t>…………………………………………………………</w:t>
      </w:r>
      <w:r w:rsidR="00430928">
        <w:rPr>
          <w:rFonts w:ascii="Times New Roman" w:hAnsi="Times New Roman"/>
          <w:b/>
          <w:sz w:val="28"/>
          <w:szCs w:val="28"/>
        </w:rPr>
        <w:t>.</w:t>
      </w:r>
      <w:r w:rsidRPr="00656DC4">
        <w:rPr>
          <w:rFonts w:ascii="Times New Roman" w:hAnsi="Times New Roman"/>
          <w:b/>
          <w:sz w:val="28"/>
          <w:szCs w:val="28"/>
        </w:rPr>
        <w:t>….</w:t>
      </w:r>
      <w:r w:rsidR="00430928">
        <w:rPr>
          <w:rFonts w:ascii="Times New Roman" w:hAnsi="Times New Roman"/>
          <w:b/>
          <w:sz w:val="28"/>
          <w:szCs w:val="28"/>
        </w:rPr>
        <w:t>82</w:t>
      </w:r>
    </w:p>
    <w:p w:rsidR="006B4B04" w:rsidRPr="00656DC4" w:rsidRDefault="006B4B04" w:rsidP="006B4B04">
      <w:pPr>
        <w:spacing w:after="0" w:line="360" w:lineRule="auto"/>
        <w:jc w:val="both"/>
        <w:rPr>
          <w:rFonts w:ascii="Times New Roman" w:hAnsi="Times New Roman"/>
          <w:sz w:val="28"/>
          <w:szCs w:val="28"/>
        </w:rPr>
      </w:pPr>
      <w:r w:rsidRPr="00656DC4">
        <w:rPr>
          <w:rFonts w:ascii="Times New Roman" w:hAnsi="Times New Roman"/>
          <w:b/>
          <w:sz w:val="28"/>
          <w:szCs w:val="28"/>
        </w:rPr>
        <w:t>17. DOMY KULTURY, KLUBY I ŚWIETLICE…………………………</w:t>
      </w:r>
      <w:r w:rsidR="00430928">
        <w:rPr>
          <w:rFonts w:ascii="Times New Roman" w:hAnsi="Times New Roman"/>
          <w:b/>
          <w:sz w:val="28"/>
          <w:szCs w:val="28"/>
        </w:rPr>
        <w:t>.</w:t>
      </w:r>
      <w:r w:rsidRPr="00656DC4">
        <w:rPr>
          <w:rFonts w:ascii="Times New Roman" w:hAnsi="Times New Roman"/>
          <w:b/>
          <w:sz w:val="28"/>
          <w:szCs w:val="28"/>
        </w:rPr>
        <w:t>.</w:t>
      </w:r>
      <w:r w:rsidR="00430928">
        <w:rPr>
          <w:rFonts w:ascii="Times New Roman" w:hAnsi="Times New Roman"/>
          <w:b/>
          <w:sz w:val="28"/>
          <w:szCs w:val="28"/>
        </w:rPr>
        <w:t>85</w:t>
      </w:r>
    </w:p>
    <w:p w:rsidR="006B4B04" w:rsidRPr="00656DC4" w:rsidRDefault="006B4B04" w:rsidP="006B4B04">
      <w:pPr>
        <w:spacing w:after="0" w:line="360" w:lineRule="auto"/>
        <w:rPr>
          <w:rFonts w:ascii="Times New Roman" w:hAnsi="Times New Roman"/>
          <w:b/>
          <w:sz w:val="28"/>
          <w:szCs w:val="28"/>
        </w:rPr>
      </w:pPr>
      <w:r w:rsidRPr="00656DC4">
        <w:rPr>
          <w:rFonts w:ascii="Times New Roman" w:hAnsi="Times New Roman"/>
          <w:b/>
          <w:sz w:val="28"/>
          <w:szCs w:val="28"/>
        </w:rPr>
        <w:t>18. PRZEDSIĘBIORCY…………………………………………………</w:t>
      </w:r>
      <w:r w:rsidR="00430928">
        <w:rPr>
          <w:rFonts w:ascii="Times New Roman" w:hAnsi="Times New Roman"/>
          <w:b/>
          <w:sz w:val="28"/>
          <w:szCs w:val="28"/>
        </w:rPr>
        <w:t>..</w:t>
      </w:r>
      <w:r w:rsidRPr="00656DC4">
        <w:rPr>
          <w:rFonts w:ascii="Times New Roman" w:hAnsi="Times New Roman"/>
          <w:b/>
          <w:sz w:val="28"/>
          <w:szCs w:val="28"/>
        </w:rPr>
        <w:t>….</w:t>
      </w:r>
      <w:r w:rsidR="00430928">
        <w:rPr>
          <w:rFonts w:ascii="Times New Roman" w:hAnsi="Times New Roman"/>
          <w:b/>
          <w:sz w:val="28"/>
          <w:szCs w:val="28"/>
        </w:rPr>
        <w:t>91</w:t>
      </w:r>
    </w:p>
    <w:p w:rsidR="006B4B04" w:rsidRPr="00656DC4" w:rsidRDefault="006B4B04" w:rsidP="006B4B04">
      <w:pPr>
        <w:spacing w:after="0" w:line="360" w:lineRule="auto"/>
        <w:jc w:val="both"/>
        <w:rPr>
          <w:rFonts w:ascii="Times New Roman" w:hAnsi="Times New Roman"/>
          <w:b/>
          <w:sz w:val="28"/>
          <w:szCs w:val="28"/>
        </w:rPr>
      </w:pPr>
      <w:r w:rsidRPr="00656DC4">
        <w:rPr>
          <w:rFonts w:ascii="Times New Roman" w:hAnsi="Times New Roman"/>
          <w:b/>
          <w:sz w:val="28"/>
          <w:szCs w:val="28"/>
        </w:rPr>
        <w:t>19. GOSPODARKA KOMUNALNA I OCHRONA ŚRODOWISKA…</w:t>
      </w:r>
      <w:r w:rsidR="00430928">
        <w:rPr>
          <w:rFonts w:ascii="Times New Roman" w:hAnsi="Times New Roman"/>
          <w:b/>
          <w:sz w:val="28"/>
          <w:szCs w:val="28"/>
        </w:rPr>
        <w:t>.</w:t>
      </w:r>
      <w:r w:rsidRPr="00656DC4">
        <w:rPr>
          <w:rFonts w:ascii="Times New Roman" w:hAnsi="Times New Roman"/>
          <w:b/>
          <w:sz w:val="28"/>
          <w:szCs w:val="28"/>
        </w:rPr>
        <w:t>...</w:t>
      </w:r>
      <w:r w:rsidR="00430928">
        <w:rPr>
          <w:rFonts w:ascii="Times New Roman" w:hAnsi="Times New Roman"/>
          <w:b/>
          <w:sz w:val="28"/>
          <w:szCs w:val="28"/>
        </w:rPr>
        <w:t>93</w:t>
      </w:r>
    </w:p>
    <w:p w:rsidR="006B4B04" w:rsidRPr="00656DC4" w:rsidRDefault="006B4B04" w:rsidP="006B4B04">
      <w:pPr>
        <w:spacing w:after="0" w:line="360" w:lineRule="auto"/>
        <w:jc w:val="both"/>
        <w:rPr>
          <w:rFonts w:ascii="Times New Roman" w:hAnsi="Times New Roman"/>
          <w:b/>
          <w:sz w:val="28"/>
          <w:szCs w:val="28"/>
        </w:rPr>
      </w:pPr>
      <w:r w:rsidRPr="00656DC4">
        <w:rPr>
          <w:rFonts w:ascii="Times New Roman" w:hAnsi="Times New Roman"/>
          <w:b/>
          <w:sz w:val="28"/>
          <w:szCs w:val="28"/>
        </w:rPr>
        <w:t>20. PLANOWANIE PRZESTRZENNE……………………………………</w:t>
      </w:r>
      <w:r w:rsidR="00430928">
        <w:rPr>
          <w:rFonts w:ascii="Times New Roman" w:hAnsi="Times New Roman"/>
          <w:b/>
          <w:sz w:val="28"/>
          <w:szCs w:val="28"/>
        </w:rPr>
        <w:t>126</w:t>
      </w:r>
    </w:p>
    <w:p w:rsidR="006B4B04" w:rsidRPr="00D51C5B" w:rsidRDefault="006B4B04" w:rsidP="006B4B04">
      <w:pPr>
        <w:spacing w:after="0" w:line="360" w:lineRule="auto"/>
        <w:jc w:val="both"/>
        <w:rPr>
          <w:rFonts w:ascii="Times New Roman" w:hAnsi="Times New Roman"/>
          <w:b/>
          <w:sz w:val="28"/>
          <w:szCs w:val="28"/>
        </w:rPr>
      </w:pPr>
      <w:r>
        <w:rPr>
          <w:rFonts w:ascii="Times New Roman" w:hAnsi="Times New Roman"/>
          <w:b/>
          <w:sz w:val="28"/>
          <w:szCs w:val="28"/>
        </w:rPr>
        <w:t>21</w:t>
      </w:r>
      <w:r w:rsidRPr="00D51C5B">
        <w:rPr>
          <w:rFonts w:ascii="Times New Roman" w:hAnsi="Times New Roman"/>
          <w:b/>
          <w:sz w:val="28"/>
          <w:szCs w:val="28"/>
        </w:rPr>
        <w:t>. REALIZACJA UCHWAŁ RADY MIEJSKIEJ……………………….</w:t>
      </w:r>
      <w:r w:rsidR="00430928">
        <w:rPr>
          <w:rFonts w:ascii="Times New Roman" w:hAnsi="Times New Roman"/>
          <w:b/>
          <w:sz w:val="28"/>
          <w:szCs w:val="28"/>
        </w:rPr>
        <w:t>127</w:t>
      </w:r>
    </w:p>
    <w:p w:rsidR="006B4B04" w:rsidRPr="00D51C5B" w:rsidRDefault="006B4B04" w:rsidP="006B4B04">
      <w:pPr>
        <w:spacing w:after="0" w:line="360" w:lineRule="auto"/>
        <w:jc w:val="both"/>
        <w:rPr>
          <w:rFonts w:ascii="Times New Roman" w:hAnsi="Times New Roman"/>
          <w:b/>
          <w:sz w:val="28"/>
          <w:szCs w:val="28"/>
        </w:rPr>
      </w:pPr>
    </w:p>
    <w:p w:rsidR="00AD3B78" w:rsidRDefault="00AD3B78" w:rsidP="00F47B5E">
      <w:pPr>
        <w:jc w:val="both"/>
        <w:rPr>
          <w:rFonts w:ascii="Times New Roman" w:hAnsi="Times New Roman"/>
          <w:b/>
          <w:sz w:val="28"/>
          <w:szCs w:val="28"/>
          <w:u w:val="single"/>
        </w:rPr>
      </w:pPr>
    </w:p>
    <w:p w:rsidR="00AD3B78" w:rsidRDefault="00AD3B78" w:rsidP="00F47B5E">
      <w:pPr>
        <w:jc w:val="both"/>
        <w:rPr>
          <w:rFonts w:ascii="Times New Roman" w:hAnsi="Times New Roman"/>
          <w:b/>
          <w:sz w:val="28"/>
          <w:szCs w:val="28"/>
          <w:u w:val="single"/>
        </w:rPr>
      </w:pPr>
    </w:p>
    <w:p w:rsidR="00855117" w:rsidRPr="00FA07E4" w:rsidRDefault="00FA07E4" w:rsidP="00F47B5E">
      <w:pPr>
        <w:jc w:val="both"/>
        <w:rPr>
          <w:rFonts w:ascii="Times New Roman" w:hAnsi="Times New Roman"/>
          <w:b/>
          <w:color w:val="FFFFFF" w:themeColor="background1"/>
          <w:sz w:val="28"/>
          <w:szCs w:val="28"/>
          <w:u w:val="single"/>
        </w:rPr>
      </w:pPr>
      <w:r w:rsidRPr="00FA07E4">
        <w:rPr>
          <w:noProof/>
          <w:color w:val="FFFFFF" w:themeColor="background1"/>
          <w:lang w:eastAsia="pl-PL"/>
        </w:rPr>
        <w:lastRenderedPageBreak/>
        <mc:AlternateContent>
          <mc:Choice Requires="wps">
            <w:drawing>
              <wp:anchor distT="0" distB="0" distL="114300" distR="114300" simplePos="0" relativeHeight="251689984" behindDoc="1" locked="0" layoutInCell="1" allowOverlap="1" wp14:anchorId="5B21ADE6" wp14:editId="36194153">
                <wp:simplePos x="0" y="0"/>
                <wp:positionH relativeFrom="margin">
                  <wp:posOffset>-136387</wp:posOffset>
                </wp:positionH>
                <wp:positionV relativeFrom="paragraph">
                  <wp:posOffset>-152400</wp:posOffset>
                </wp:positionV>
                <wp:extent cx="3027680" cy="586105"/>
                <wp:effectExtent l="0" t="0" r="1270" b="4445"/>
                <wp:wrapNone/>
                <wp:docPr id="7" name="Pięciokąt 7"/>
                <wp:cNvGraphicFramePr/>
                <a:graphic xmlns:a="http://schemas.openxmlformats.org/drawingml/2006/main">
                  <a:graphicData uri="http://schemas.microsoft.com/office/word/2010/wordprocessingShape">
                    <wps:wsp>
                      <wps:cNvSpPr/>
                      <wps:spPr>
                        <a:xfrm>
                          <a:off x="0" y="0"/>
                          <a:ext cx="3027680" cy="586105"/>
                        </a:xfrm>
                        <a:prstGeom prst="homePlate">
                          <a:avLst/>
                        </a:prstGeom>
                        <a:solidFill>
                          <a:srgbClr val="4DA1B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ięciokąt 7" o:spid="_x0000_s1026" type="#_x0000_t15" style="position:absolute;margin-left:-10.75pt;margin-top:-12pt;width:238.4pt;height:46.15pt;z-index:-25162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" adj="19509" fillcolor="#4da1bf" stroked="f" strokeweight="2pt">
                <w10:wrap anchorx="margin"/>
              </v:shape>
            </w:pict>
          </mc:Fallback>
        </mc:AlternateContent>
      </w:r>
      <w:r w:rsidR="0043040C" w:rsidRPr="00FA07E4">
        <w:rPr>
          <w:rFonts w:ascii="Times New Roman" w:hAnsi="Times New Roman"/>
          <w:b/>
          <w:color w:val="FFFFFF" w:themeColor="background1"/>
          <w:sz w:val="28"/>
          <w:szCs w:val="28"/>
          <w:u w:val="single"/>
        </w:rPr>
        <w:t xml:space="preserve">1. </w:t>
      </w:r>
      <w:r w:rsidR="00855117" w:rsidRPr="00FA07E4">
        <w:rPr>
          <w:rFonts w:ascii="Times New Roman" w:hAnsi="Times New Roman"/>
          <w:b/>
          <w:color w:val="FFFFFF" w:themeColor="background1"/>
          <w:sz w:val="28"/>
          <w:szCs w:val="28"/>
          <w:u w:val="single"/>
        </w:rPr>
        <w:t>WSTĘP</w:t>
      </w:r>
    </w:p>
    <w:p w:rsidR="00FA07E4" w:rsidRDefault="00FA07E4" w:rsidP="00FA07E4">
      <w:pPr>
        <w:spacing w:after="0" w:line="300" w:lineRule="auto"/>
        <w:jc w:val="both"/>
        <w:rPr>
          <w:rFonts w:ascii="Times New Roman" w:hAnsi="Times New Roman"/>
          <w:sz w:val="24"/>
          <w:szCs w:val="24"/>
        </w:rPr>
      </w:pPr>
    </w:p>
    <w:p w:rsidR="00D50E08" w:rsidRDefault="00D50E08" w:rsidP="00F47B5E">
      <w:pPr>
        <w:spacing w:after="0" w:line="300" w:lineRule="auto"/>
        <w:ind w:firstLine="709"/>
        <w:jc w:val="both"/>
        <w:rPr>
          <w:rFonts w:ascii="Times New Roman" w:hAnsi="Times New Roman"/>
          <w:sz w:val="24"/>
          <w:szCs w:val="24"/>
        </w:rPr>
      </w:pPr>
      <w:r w:rsidRPr="00373D0D">
        <w:rPr>
          <w:rFonts w:ascii="Times New Roman" w:hAnsi="Times New Roman"/>
          <w:sz w:val="24"/>
          <w:szCs w:val="24"/>
        </w:rPr>
        <w:t>Na podstawie art. 28aa ust. 1 ustawy z dnia 8 marc</w:t>
      </w:r>
      <w:r w:rsidR="00193F74" w:rsidRPr="00373D0D">
        <w:rPr>
          <w:rFonts w:ascii="Times New Roman" w:hAnsi="Times New Roman"/>
          <w:sz w:val="24"/>
          <w:szCs w:val="24"/>
        </w:rPr>
        <w:t>a 1990 r. o samorządzie gminnym</w:t>
      </w:r>
      <w:r w:rsidRPr="00373D0D">
        <w:rPr>
          <w:rFonts w:ascii="Times New Roman" w:hAnsi="Times New Roman"/>
          <w:sz w:val="24"/>
          <w:szCs w:val="24"/>
        </w:rPr>
        <w:t xml:space="preserve"> </w:t>
      </w:r>
      <w:r w:rsidR="00193F74" w:rsidRPr="00373D0D">
        <w:rPr>
          <w:rFonts w:ascii="Times New Roman" w:hAnsi="Times New Roman"/>
          <w:sz w:val="24"/>
          <w:szCs w:val="24"/>
        </w:rPr>
        <w:t>Burmistrz</w:t>
      </w:r>
      <w:r w:rsidRPr="00373D0D">
        <w:rPr>
          <w:rFonts w:ascii="Times New Roman" w:hAnsi="Times New Roman"/>
          <w:sz w:val="24"/>
          <w:szCs w:val="24"/>
        </w:rPr>
        <w:t xml:space="preserve"> Miasta </w:t>
      </w:r>
      <w:r w:rsidR="00193F74" w:rsidRPr="00373D0D">
        <w:rPr>
          <w:rFonts w:ascii="Times New Roman" w:hAnsi="Times New Roman"/>
          <w:sz w:val="24"/>
          <w:szCs w:val="24"/>
        </w:rPr>
        <w:t xml:space="preserve">i Gminy Kazimierza Wielka </w:t>
      </w:r>
      <w:r w:rsidRPr="00373D0D">
        <w:rPr>
          <w:rFonts w:ascii="Times New Roman" w:hAnsi="Times New Roman"/>
          <w:sz w:val="24"/>
          <w:szCs w:val="24"/>
        </w:rPr>
        <w:t>przedstawia n</w:t>
      </w:r>
      <w:r w:rsidR="00193F74" w:rsidRPr="00373D0D">
        <w:rPr>
          <w:rFonts w:ascii="Times New Roman" w:hAnsi="Times New Roman"/>
          <w:sz w:val="24"/>
          <w:szCs w:val="24"/>
        </w:rPr>
        <w:t xml:space="preserve">iniejszym raport o stanie Gminy Kazimierza Wielka </w:t>
      </w:r>
      <w:r w:rsidR="00AD3B78">
        <w:rPr>
          <w:rFonts w:ascii="Times New Roman" w:hAnsi="Times New Roman"/>
          <w:sz w:val="24"/>
          <w:szCs w:val="24"/>
        </w:rPr>
        <w:t>za</w:t>
      </w:r>
      <w:r w:rsidRPr="00373D0D">
        <w:rPr>
          <w:rFonts w:ascii="Times New Roman" w:hAnsi="Times New Roman"/>
          <w:sz w:val="24"/>
          <w:szCs w:val="24"/>
        </w:rPr>
        <w:t xml:space="preserve"> </w:t>
      </w:r>
      <w:r w:rsidR="003D0848">
        <w:rPr>
          <w:rFonts w:ascii="Times New Roman" w:hAnsi="Times New Roman"/>
          <w:sz w:val="24"/>
          <w:szCs w:val="24"/>
        </w:rPr>
        <w:t>2021</w:t>
      </w:r>
      <w:r w:rsidR="00193F74" w:rsidRPr="00373D0D">
        <w:rPr>
          <w:rFonts w:ascii="Times New Roman" w:hAnsi="Times New Roman"/>
          <w:sz w:val="24"/>
          <w:szCs w:val="24"/>
        </w:rPr>
        <w:t xml:space="preserve"> </w:t>
      </w:r>
      <w:r w:rsidR="00AD3B78">
        <w:rPr>
          <w:rFonts w:ascii="Times New Roman" w:hAnsi="Times New Roman"/>
          <w:sz w:val="24"/>
          <w:szCs w:val="24"/>
        </w:rPr>
        <w:t>rok</w:t>
      </w:r>
      <w:r w:rsidRPr="00373D0D">
        <w:rPr>
          <w:rFonts w:ascii="Times New Roman" w:hAnsi="Times New Roman"/>
          <w:sz w:val="24"/>
          <w:szCs w:val="24"/>
        </w:rPr>
        <w:t>.</w:t>
      </w:r>
    </w:p>
    <w:p w:rsidR="00EB0683" w:rsidRDefault="00EB0683" w:rsidP="00F47B5E">
      <w:pPr>
        <w:spacing w:after="0" w:line="300" w:lineRule="auto"/>
        <w:ind w:firstLine="709"/>
        <w:jc w:val="both"/>
        <w:rPr>
          <w:rFonts w:ascii="Times New Roman" w:hAnsi="Times New Roman"/>
          <w:sz w:val="24"/>
          <w:szCs w:val="24"/>
        </w:rPr>
      </w:pPr>
    </w:p>
    <w:p w:rsidR="00EB0683" w:rsidRPr="00373D0D" w:rsidRDefault="00EB0683" w:rsidP="00F47B5E">
      <w:pPr>
        <w:spacing w:after="0" w:line="300" w:lineRule="auto"/>
        <w:ind w:firstLine="709"/>
        <w:jc w:val="both"/>
        <w:rPr>
          <w:rFonts w:ascii="Times New Roman" w:hAnsi="Times New Roman"/>
          <w:sz w:val="24"/>
          <w:szCs w:val="24"/>
        </w:rPr>
      </w:pPr>
    </w:p>
    <w:p w:rsidR="00D50E08" w:rsidRDefault="00FA07E4" w:rsidP="00F47B5E">
      <w:pPr>
        <w:spacing w:after="0" w:line="300" w:lineRule="auto"/>
        <w:jc w:val="both"/>
        <w:rPr>
          <w:rFonts w:ascii="Times New Roman" w:hAnsi="Times New Roman"/>
          <w:sz w:val="24"/>
          <w:szCs w:val="24"/>
        </w:rPr>
      </w:pPr>
      <w:r w:rsidRPr="00FA07E4">
        <w:rPr>
          <w:noProof/>
          <w:color w:val="FFFFFF" w:themeColor="background1"/>
          <w:lang w:eastAsia="pl-PL"/>
        </w:rPr>
        <mc:AlternateContent>
          <mc:Choice Requires="wps">
            <w:drawing>
              <wp:anchor distT="0" distB="0" distL="114300" distR="114300" simplePos="0" relativeHeight="251692032" behindDoc="1" locked="0" layoutInCell="1" allowOverlap="1" wp14:anchorId="174A4716" wp14:editId="1795D4F6">
                <wp:simplePos x="0" y="0"/>
                <wp:positionH relativeFrom="margin">
                  <wp:posOffset>-135255</wp:posOffset>
                </wp:positionH>
                <wp:positionV relativeFrom="paragraph">
                  <wp:posOffset>25400</wp:posOffset>
                </wp:positionV>
                <wp:extent cx="3027680" cy="586105"/>
                <wp:effectExtent l="0" t="0" r="1270" b="4445"/>
                <wp:wrapNone/>
                <wp:docPr id="8" name="Pięciokąt 8"/>
                <wp:cNvGraphicFramePr/>
                <a:graphic xmlns:a="http://schemas.openxmlformats.org/drawingml/2006/main">
                  <a:graphicData uri="http://schemas.microsoft.com/office/word/2010/wordprocessingShape">
                    <wps:wsp>
                      <wps:cNvSpPr/>
                      <wps:spPr>
                        <a:xfrm>
                          <a:off x="0" y="0"/>
                          <a:ext cx="3027680" cy="586105"/>
                        </a:xfrm>
                        <a:prstGeom prst="homePlate">
                          <a:avLst/>
                        </a:prstGeom>
                        <a:solidFill>
                          <a:srgbClr val="4DA1B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ięciokąt 8" o:spid="_x0000_s1026" type="#_x0000_t15" style="position:absolute;margin-left:-10.65pt;margin-top:2pt;width:238.4pt;height:46.15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" adj="19509" fillcolor="#4da1bf" stroked="f" strokeweight="2pt">
                <w10:wrap anchorx="margin"/>
              </v:shape>
            </w:pict>
          </mc:Fallback>
        </mc:AlternateContent>
      </w:r>
    </w:p>
    <w:p w:rsidR="00855117" w:rsidRPr="00FA07E4" w:rsidRDefault="0043040C" w:rsidP="00F47B5E">
      <w:pPr>
        <w:spacing w:after="0" w:line="300" w:lineRule="auto"/>
        <w:jc w:val="both"/>
        <w:rPr>
          <w:rFonts w:ascii="Times New Roman" w:hAnsi="Times New Roman"/>
          <w:b/>
          <w:color w:val="FFFFFF" w:themeColor="background1"/>
          <w:sz w:val="28"/>
          <w:szCs w:val="28"/>
          <w:u w:val="single"/>
        </w:rPr>
      </w:pPr>
      <w:r w:rsidRPr="00FA07E4">
        <w:rPr>
          <w:rFonts w:ascii="Times New Roman" w:hAnsi="Times New Roman"/>
          <w:b/>
          <w:color w:val="FFFFFF" w:themeColor="background1"/>
          <w:sz w:val="28"/>
          <w:szCs w:val="28"/>
          <w:u w:val="single"/>
        </w:rPr>
        <w:t xml:space="preserve">2. </w:t>
      </w:r>
      <w:r w:rsidR="00855117" w:rsidRPr="00FA07E4">
        <w:rPr>
          <w:rFonts w:ascii="Times New Roman" w:hAnsi="Times New Roman"/>
          <w:b/>
          <w:color w:val="FFFFFF" w:themeColor="background1"/>
          <w:sz w:val="28"/>
          <w:szCs w:val="28"/>
          <w:u w:val="single"/>
        </w:rPr>
        <w:t>INFORMACJE  OGÓLNE</w:t>
      </w:r>
    </w:p>
    <w:p w:rsidR="00855117" w:rsidRDefault="00855117" w:rsidP="00F47B5E">
      <w:pPr>
        <w:spacing w:after="0" w:line="300" w:lineRule="auto"/>
        <w:jc w:val="both"/>
        <w:rPr>
          <w:rFonts w:ascii="Times New Roman" w:hAnsi="Times New Roman"/>
          <w:sz w:val="24"/>
          <w:szCs w:val="24"/>
        </w:rPr>
      </w:pPr>
    </w:p>
    <w:p w:rsidR="00FB107B" w:rsidRPr="00FB107B" w:rsidRDefault="00FB107B" w:rsidP="003D0848">
      <w:pPr>
        <w:spacing w:after="0"/>
        <w:ind w:firstLine="709"/>
        <w:jc w:val="both"/>
        <w:rPr>
          <w:rFonts w:ascii="Times New Roman" w:eastAsia="Times New Roman" w:hAnsi="Times New Roman"/>
          <w:sz w:val="24"/>
          <w:szCs w:val="24"/>
          <w:lang w:eastAsia="pl-PL"/>
        </w:rPr>
      </w:pPr>
      <w:r w:rsidRPr="00FB107B">
        <w:rPr>
          <w:rFonts w:ascii="Times New Roman" w:eastAsia="Times New Roman" w:hAnsi="Times New Roman"/>
          <w:sz w:val="24"/>
          <w:szCs w:val="24"/>
          <w:lang w:eastAsia="pl-PL"/>
        </w:rPr>
        <w:t>Kazimierza Wielka to gmina miejsko-wiejska leżąca w</w:t>
      </w:r>
      <w:r>
        <w:rPr>
          <w:rFonts w:ascii="Times New Roman" w:eastAsia="Times New Roman" w:hAnsi="Times New Roman"/>
          <w:sz w:val="24"/>
          <w:szCs w:val="24"/>
          <w:lang w:eastAsia="pl-PL"/>
        </w:rPr>
        <w:t xml:space="preserve"> </w:t>
      </w:r>
      <w:r w:rsidRPr="00FB107B">
        <w:rPr>
          <w:rFonts w:ascii="Times New Roman" w:eastAsia="Times New Roman" w:hAnsi="Times New Roman"/>
          <w:sz w:val="24"/>
          <w:szCs w:val="24"/>
          <w:lang w:eastAsia="pl-PL"/>
        </w:rPr>
        <w:t xml:space="preserve">południowej części województwa świętokrzyskiego, w powiecie kazimierskim, na obszarze tzw. Niecki Nidziańskiej. </w:t>
      </w:r>
    </w:p>
    <w:p w:rsidR="00FB107B" w:rsidRPr="00FB107B" w:rsidRDefault="00FB107B" w:rsidP="00F47B5E">
      <w:pPr>
        <w:spacing w:after="0" w:line="270" w:lineRule="atLeast"/>
        <w:jc w:val="center"/>
        <w:rPr>
          <w:rFonts w:ascii="Times New Roman" w:eastAsia="Times New Roman" w:hAnsi="Times New Roman"/>
          <w:color w:val="686868"/>
          <w:sz w:val="24"/>
          <w:szCs w:val="24"/>
          <w:lang w:eastAsia="pl-PL"/>
        </w:rPr>
      </w:pPr>
      <w:r w:rsidRPr="00FB107B">
        <w:rPr>
          <w:rFonts w:ascii="Times New Roman" w:eastAsia="Times New Roman" w:hAnsi="Times New Roman"/>
          <w:noProof/>
          <w:color w:val="686868"/>
          <w:sz w:val="24"/>
          <w:szCs w:val="24"/>
          <w:lang w:eastAsia="pl-PL"/>
        </w:rPr>
        <w:drawing>
          <wp:inline distT="0" distB="0" distL="0" distR="0" wp14:anchorId="6AE07A19" wp14:editId="40B8F93C">
            <wp:extent cx="1909445" cy="1814195"/>
            <wp:effectExtent l="0" t="0" r="0" b="0"/>
            <wp:docPr id="5" name="Obraz 5" descr="http://bejsce.eu/uploads/2015/03/polozenie-p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http://bejsce.eu/uploads/2015/03/polozenie-pl.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09445" cy="1814195"/>
                    </a:xfrm>
                    <a:prstGeom prst="rect">
                      <a:avLst/>
                    </a:prstGeom>
                    <a:noFill/>
                    <a:ln>
                      <a:noFill/>
                    </a:ln>
                  </pic:spPr>
                </pic:pic>
              </a:graphicData>
            </a:graphic>
          </wp:inline>
        </w:drawing>
      </w:r>
      <w:r w:rsidRPr="00FB107B">
        <w:rPr>
          <w:rFonts w:ascii="Times New Roman" w:hAnsi="Times New Roman"/>
          <w:sz w:val="24"/>
          <w:szCs w:val="24"/>
        </w:rPr>
        <w:br/>
      </w:r>
      <w:r w:rsidRPr="00FB107B">
        <w:rPr>
          <w:rFonts w:ascii="Times New Roman" w:eastAsia="Times New Roman" w:hAnsi="Times New Roman"/>
          <w:color w:val="686868"/>
          <w:sz w:val="24"/>
          <w:szCs w:val="24"/>
          <w:lang w:eastAsia="pl-PL"/>
        </w:rPr>
        <w:br/>
      </w:r>
      <w:r w:rsidR="00EB0683" w:rsidRPr="00D8156F">
        <w:rPr>
          <w:rFonts w:ascii="Times New Roman" w:hAnsi="Times New Roman"/>
          <w:i/>
          <w:sz w:val="24"/>
          <w:szCs w:val="24"/>
        </w:rPr>
        <w:t>Rys</w:t>
      </w:r>
      <w:r w:rsidRPr="00D8156F">
        <w:rPr>
          <w:rFonts w:ascii="Times New Roman" w:hAnsi="Times New Roman"/>
          <w:i/>
          <w:sz w:val="24"/>
          <w:szCs w:val="24"/>
        </w:rPr>
        <w:t>. 1.  Położenie miasta Kazimierza Wielka na mapie Polski</w:t>
      </w:r>
      <w:r w:rsidR="00D8156F">
        <w:rPr>
          <w:rFonts w:ascii="Times New Roman" w:hAnsi="Times New Roman"/>
          <w:i/>
          <w:sz w:val="24"/>
          <w:szCs w:val="24"/>
        </w:rPr>
        <w:t>.</w:t>
      </w:r>
    </w:p>
    <w:p w:rsidR="00FB107B" w:rsidRPr="00FB107B" w:rsidRDefault="00FB107B" w:rsidP="00F47B5E">
      <w:pPr>
        <w:autoSpaceDE w:val="0"/>
        <w:autoSpaceDN w:val="0"/>
        <w:adjustRightInd w:val="0"/>
        <w:spacing w:after="0" w:line="360" w:lineRule="auto"/>
        <w:jc w:val="both"/>
        <w:rPr>
          <w:rFonts w:ascii="Times New Roman" w:hAnsi="Times New Roman"/>
          <w:b/>
          <w:sz w:val="24"/>
          <w:szCs w:val="24"/>
        </w:rPr>
      </w:pPr>
    </w:p>
    <w:p w:rsidR="00FB107B" w:rsidRPr="00FB107B" w:rsidRDefault="00FB107B" w:rsidP="003D0848">
      <w:pPr>
        <w:autoSpaceDE w:val="0"/>
        <w:autoSpaceDN w:val="0"/>
        <w:adjustRightInd w:val="0"/>
        <w:spacing w:after="0"/>
        <w:ind w:firstLine="709"/>
        <w:jc w:val="both"/>
        <w:rPr>
          <w:rFonts w:ascii="Times New Roman" w:hAnsi="Times New Roman"/>
          <w:sz w:val="24"/>
          <w:szCs w:val="24"/>
          <w:shd w:val="clear" w:color="auto" w:fill="FFFFFF"/>
        </w:rPr>
      </w:pPr>
      <w:r w:rsidRPr="00FB107B">
        <w:rPr>
          <w:rFonts w:ascii="Times New Roman" w:hAnsi="Times New Roman"/>
          <w:sz w:val="24"/>
          <w:szCs w:val="24"/>
          <w:shd w:val="clear" w:color="auto" w:fill="FFFFFF"/>
        </w:rPr>
        <w:t>Gm</w:t>
      </w:r>
      <w:r>
        <w:rPr>
          <w:rFonts w:ascii="Times New Roman" w:hAnsi="Times New Roman"/>
          <w:sz w:val="24"/>
          <w:szCs w:val="24"/>
          <w:shd w:val="clear" w:color="auto" w:fill="FFFFFF"/>
        </w:rPr>
        <w:t xml:space="preserve">ina Kazimierza Wielka wchodzi w </w:t>
      </w:r>
      <w:r w:rsidRPr="00FB107B">
        <w:rPr>
          <w:rFonts w:ascii="Times New Roman" w:hAnsi="Times New Roman"/>
          <w:sz w:val="24"/>
          <w:szCs w:val="24"/>
          <w:shd w:val="clear" w:color="auto" w:fill="FFFFFF"/>
        </w:rPr>
        <w:t>obręb powiatu kazimierskiego. Obszar gminy podzielony jest na 42 sołectwa oraz miasto Kazimierza Wielka. Ogólne powierzchnie gminy to około 13500 ha. (135 km²) w tym miasto ok. 500 ha. (5 km²). Siedziba gminy to miasto Kazimierza Wielka.</w:t>
      </w:r>
    </w:p>
    <w:p w:rsidR="00FB107B" w:rsidRPr="00FB107B" w:rsidRDefault="00FB107B" w:rsidP="003D0848">
      <w:pPr>
        <w:autoSpaceDE w:val="0"/>
        <w:autoSpaceDN w:val="0"/>
        <w:adjustRightInd w:val="0"/>
        <w:spacing w:after="0"/>
        <w:ind w:firstLine="709"/>
        <w:jc w:val="both"/>
        <w:rPr>
          <w:rFonts w:ascii="Times New Roman" w:hAnsi="Times New Roman"/>
          <w:sz w:val="24"/>
          <w:szCs w:val="24"/>
        </w:rPr>
      </w:pPr>
      <w:r w:rsidRPr="00FB107B">
        <w:rPr>
          <w:rFonts w:ascii="Times New Roman" w:hAnsi="Times New Roman"/>
          <w:sz w:val="24"/>
          <w:szCs w:val="24"/>
        </w:rPr>
        <w:t>Sołectwa gminy Kazimierza Wielka</w:t>
      </w:r>
      <w:r>
        <w:rPr>
          <w:rFonts w:ascii="Times New Roman" w:hAnsi="Times New Roman"/>
          <w:sz w:val="24"/>
          <w:szCs w:val="24"/>
        </w:rPr>
        <w:t xml:space="preserve"> to</w:t>
      </w:r>
      <w:r w:rsidRPr="00FB107B">
        <w:rPr>
          <w:rFonts w:ascii="Times New Roman" w:hAnsi="Times New Roman"/>
          <w:sz w:val="24"/>
          <w:szCs w:val="24"/>
        </w:rPr>
        <w:t>:</w:t>
      </w:r>
      <w:r>
        <w:rPr>
          <w:rFonts w:ascii="Times New Roman" w:hAnsi="Times New Roman"/>
          <w:sz w:val="24"/>
          <w:szCs w:val="24"/>
        </w:rPr>
        <w:t xml:space="preserve"> Boronice, Broniszów, Chruszczyna Mała, </w:t>
      </w:r>
      <w:r w:rsidRPr="00FB107B">
        <w:rPr>
          <w:rFonts w:ascii="Times New Roman" w:hAnsi="Times New Roman"/>
          <w:sz w:val="24"/>
          <w:szCs w:val="24"/>
        </w:rPr>
        <w:t>Chruszczy</w:t>
      </w:r>
      <w:r>
        <w:rPr>
          <w:rFonts w:ascii="Times New Roman" w:hAnsi="Times New Roman"/>
          <w:sz w:val="24"/>
          <w:szCs w:val="24"/>
        </w:rPr>
        <w:t xml:space="preserve">na Wielka, Cło, Cudzynowice, Dalechowice, </w:t>
      </w:r>
      <w:proofErr w:type="spellStart"/>
      <w:r>
        <w:rPr>
          <w:rFonts w:ascii="Times New Roman" w:hAnsi="Times New Roman"/>
          <w:sz w:val="24"/>
          <w:szCs w:val="24"/>
        </w:rPr>
        <w:t>Donatkowice</w:t>
      </w:r>
      <w:proofErr w:type="spellEnd"/>
      <w:r>
        <w:rPr>
          <w:rFonts w:ascii="Times New Roman" w:hAnsi="Times New Roman"/>
          <w:sz w:val="24"/>
          <w:szCs w:val="24"/>
        </w:rPr>
        <w:t xml:space="preserve">, Donosy, Gabułtów, Głuchów, Gorzków, Góry Sieradzkie, Gunów Kolonia, Gunów Wilków, Hołdowiec, Jakuszowice, Kamieńczyce, Kamyszów, Kazimierza Mała, Krzyszkowice, Lekszyce, Łękawa, </w:t>
      </w:r>
      <w:r w:rsidRPr="00FB107B">
        <w:rPr>
          <w:rFonts w:ascii="Times New Roman" w:hAnsi="Times New Roman"/>
          <w:sz w:val="24"/>
          <w:szCs w:val="24"/>
        </w:rPr>
        <w:t>Łyc</w:t>
      </w:r>
      <w:r>
        <w:rPr>
          <w:rFonts w:ascii="Times New Roman" w:hAnsi="Times New Roman"/>
          <w:sz w:val="24"/>
          <w:szCs w:val="24"/>
        </w:rPr>
        <w:t>z</w:t>
      </w:r>
      <w:r w:rsidR="00AD3B78">
        <w:rPr>
          <w:rFonts w:ascii="Times New Roman" w:hAnsi="Times New Roman"/>
          <w:sz w:val="24"/>
          <w:szCs w:val="24"/>
        </w:rPr>
        <w:t>a</w:t>
      </w:r>
      <w:r>
        <w:rPr>
          <w:rFonts w:ascii="Times New Roman" w:hAnsi="Times New Roman"/>
          <w:sz w:val="24"/>
          <w:szCs w:val="24"/>
        </w:rPr>
        <w:t xml:space="preserve">ków, Marcinkowice, Nagórzanki, Odonów, </w:t>
      </w:r>
      <w:proofErr w:type="spellStart"/>
      <w:r>
        <w:rPr>
          <w:rFonts w:ascii="Times New Roman" w:hAnsi="Times New Roman"/>
          <w:sz w:val="24"/>
          <w:szCs w:val="24"/>
        </w:rPr>
        <w:t>Paśmiechy</w:t>
      </w:r>
      <w:proofErr w:type="spellEnd"/>
      <w:r>
        <w:rPr>
          <w:rFonts w:ascii="Times New Roman" w:hAnsi="Times New Roman"/>
          <w:sz w:val="24"/>
          <w:szCs w:val="24"/>
        </w:rPr>
        <w:t xml:space="preserve">, Plechów, </w:t>
      </w:r>
      <w:proofErr w:type="spellStart"/>
      <w:r>
        <w:rPr>
          <w:rFonts w:ascii="Times New Roman" w:hAnsi="Times New Roman"/>
          <w:sz w:val="24"/>
          <w:szCs w:val="24"/>
        </w:rPr>
        <w:t>Plechówka</w:t>
      </w:r>
      <w:proofErr w:type="spellEnd"/>
      <w:r>
        <w:rPr>
          <w:rFonts w:ascii="Times New Roman" w:hAnsi="Times New Roman"/>
          <w:sz w:val="24"/>
          <w:szCs w:val="24"/>
        </w:rPr>
        <w:t xml:space="preserve">, Podolany, Sieradzice, Skorczów, Słonowice, </w:t>
      </w:r>
      <w:r w:rsidRPr="00FB107B">
        <w:rPr>
          <w:rFonts w:ascii="Times New Roman" w:hAnsi="Times New Roman"/>
          <w:sz w:val="24"/>
          <w:szCs w:val="24"/>
        </w:rPr>
        <w:t>S</w:t>
      </w:r>
      <w:r>
        <w:rPr>
          <w:rFonts w:ascii="Times New Roman" w:hAnsi="Times New Roman"/>
          <w:sz w:val="24"/>
          <w:szCs w:val="24"/>
        </w:rPr>
        <w:t xml:space="preserve">tradlice, Wielgus, Wojciechów, Wojsławice, Wymysłów, Zagórzyce, Zięblice, </w:t>
      </w:r>
      <w:r w:rsidRPr="00FB107B">
        <w:rPr>
          <w:rFonts w:ascii="Times New Roman" w:hAnsi="Times New Roman"/>
          <w:sz w:val="24"/>
          <w:szCs w:val="24"/>
        </w:rPr>
        <w:t>Zysławice</w:t>
      </w:r>
      <w:r>
        <w:rPr>
          <w:rFonts w:ascii="Times New Roman" w:hAnsi="Times New Roman"/>
          <w:sz w:val="24"/>
          <w:szCs w:val="24"/>
        </w:rPr>
        <w:t>.</w:t>
      </w:r>
    </w:p>
    <w:p w:rsidR="003D0848" w:rsidRDefault="00FB107B" w:rsidP="003D0848">
      <w:pPr>
        <w:spacing w:after="0"/>
        <w:ind w:firstLine="709"/>
        <w:jc w:val="both"/>
        <w:rPr>
          <w:rFonts w:ascii="Times New Roman" w:eastAsia="Times New Roman" w:hAnsi="Times New Roman"/>
          <w:sz w:val="24"/>
          <w:szCs w:val="24"/>
          <w:lang w:eastAsia="pl-PL"/>
        </w:rPr>
      </w:pPr>
      <w:r w:rsidRPr="00FB107B">
        <w:rPr>
          <w:rFonts w:ascii="Times New Roman" w:eastAsia="Times New Roman" w:hAnsi="Times New Roman"/>
          <w:sz w:val="24"/>
          <w:szCs w:val="24"/>
          <w:lang w:eastAsia="pl-PL"/>
        </w:rPr>
        <w:t>Gmina Kazimierza Wielka jest najbardziej wysuniętą gminą na południe</w:t>
      </w:r>
      <w:r>
        <w:rPr>
          <w:rFonts w:ascii="Times New Roman" w:eastAsia="Times New Roman" w:hAnsi="Times New Roman"/>
          <w:sz w:val="24"/>
          <w:szCs w:val="24"/>
          <w:lang w:eastAsia="pl-PL"/>
        </w:rPr>
        <w:t xml:space="preserve"> województwa świętokrzyskiego i sąsiaduje z </w:t>
      </w:r>
      <w:r w:rsidRPr="00FB107B">
        <w:rPr>
          <w:rFonts w:ascii="Times New Roman" w:eastAsia="Times New Roman" w:hAnsi="Times New Roman"/>
          <w:sz w:val="24"/>
          <w:szCs w:val="24"/>
          <w:lang w:eastAsia="pl-PL"/>
        </w:rPr>
        <w:t>gminami: Skalbmierz, Czarnocin, Bejsce, Opatowiec z województwa woj. świętokrzyskiego oraz z gminami Pałecznica, Proszowice, Koszyce z woj. małopolskiego.</w:t>
      </w:r>
    </w:p>
    <w:p w:rsidR="00EB0683" w:rsidRDefault="00EB0683" w:rsidP="003D0848">
      <w:pPr>
        <w:spacing w:after="0"/>
        <w:ind w:firstLine="709"/>
        <w:jc w:val="both"/>
        <w:rPr>
          <w:rFonts w:ascii="Times New Roman" w:eastAsia="Times New Roman" w:hAnsi="Times New Roman"/>
          <w:sz w:val="24"/>
          <w:szCs w:val="24"/>
          <w:lang w:eastAsia="pl-PL"/>
        </w:rPr>
      </w:pPr>
    </w:p>
    <w:p w:rsidR="00EB0683" w:rsidRDefault="00EB0683" w:rsidP="003D0848">
      <w:pPr>
        <w:spacing w:after="0"/>
        <w:ind w:firstLine="709"/>
        <w:jc w:val="both"/>
        <w:rPr>
          <w:rFonts w:ascii="Times New Roman" w:eastAsia="Times New Roman" w:hAnsi="Times New Roman"/>
          <w:sz w:val="24"/>
          <w:szCs w:val="24"/>
          <w:lang w:eastAsia="pl-PL"/>
        </w:rPr>
      </w:pPr>
    </w:p>
    <w:p w:rsidR="00EB0683" w:rsidRDefault="00EB0683" w:rsidP="003D0848">
      <w:pPr>
        <w:spacing w:after="0"/>
        <w:ind w:firstLine="709"/>
        <w:jc w:val="both"/>
        <w:rPr>
          <w:rFonts w:ascii="Times New Roman" w:eastAsia="Times New Roman" w:hAnsi="Times New Roman"/>
          <w:sz w:val="24"/>
          <w:szCs w:val="24"/>
          <w:lang w:eastAsia="pl-PL"/>
        </w:rPr>
      </w:pPr>
    </w:p>
    <w:p w:rsidR="003D0848" w:rsidRPr="003D0848" w:rsidRDefault="00FA07E4" w:rsidP="00E90FFC">
      <w:pPr>
        <w:spacing w:after="0" w:line="360" w:lineRule="auto"/>
        <w:jc w:val="both"/>
        <w:rPr>
          <w:rFonts w:ascii="Times New Roman" w:eastAsia="Times New Roman" w:hAnsi="Times New Roman"/>
          <w:sz w:val="24"/>
          <w:szCs w:val="24"/>
          <w:lang w:eastAsia="pl-PL"/>
        </w:rPr>
      </w:pPr>
      <w:r w:rsidRPr="00FA07E4">
        <w:rPr>
          <w:noProof/>
          <w:color w:val="FFFFFF" w:themeColor="background1"/>
          <w:lang w:eastAsia="pl-PL"/>
        </w:rPr>
        <w:lastRenderedPageBreak/>
        <mc:AlternateContent>
          <mc:Choice Requires="wps">
            <w:drawing>
              <wp:anchor distT="0" distB="0" distL="114300" distR="114300" simplePos="0" relativeHeight="251694080" behindDoc="1" locked="0" layoutInCell="1" allowOverlap="1" wp14:anchorId="53C9243B" wp14:editId="667FC1F9">
                <wp:simplePos x="0" y="0"/>
                <wp:positionH relativeFrom="margin">
                  <wp:posOffset>-105301</wp:posOffset>
                </wp:positionH>
                <wp:positionV relativeFrom="paragraph">
                  <wp:posOffset>49806</wp:posOffset>
                </wp:positionV>
                <wp:extent cx="5041127" cy="586105"/>
                <wp:effectExtent l="0" t="0" r="7620" b="4445"/>
                <wp:wrapNone/>
                <wp:docPr id="9" name="Pięciokąt 9"/>
                <wp:cNvGraphicFramePr/>
                <a:graphic xmlns:a="http://schemas.openxmlformats.org/drawingml/2006/main">
                  <a:graphicData uri="http://schemas.microsoft.com/office/word/2010/wordprocessingShape">
                    <wps:wsp>
                      <wps:cNvSpPr/>
                      <wps:spPr>
                        <a:xfrm>
                          <a:off x="0" y="0"/>
                          <a:ext cx="5041127" cy="586105"/>
                        </a:xfrm>
                        <a:prstGeom prst="homePlate">
                          <a:avLst/>
                        </a:prstGeom>
                        <a:solidFill>
                          <a:srgbClr val="4DA1B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ięciokąt 9" o:spid="_x0000_s1026" type="#_x0000_t15" style="position:absolute;margin-left:-8.3pt;margin-top:3.9pt;width:396.95pt;height:46.15pt;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" adj="20344" fillcolor="#4da1bf" stroked="f" strokeweight="2pt">
                <w10:wrap anchorx="margin"/>
              </v:shape>
            </w:pict>
          </mc:Fallback>
        </mc:AlternateContent>
      </w:r>
    </w:p>
    <w:p w:rsidR="0043040C" w:rsidRPr="00FA07E4" w:rsidRDefault="0043040C" w:rsidP="00F47B5E">
      <w:pPr>
        <w:jc w:val="both"/>
        <w:rPr>
          <w:rFonts w:ascii="Times New Roman" w:hAnsi="Times New Roman"/>
          <w:color w:val="FFFFFF" w:themeColor="background1"/>
          <w:sz w:val="28"/>
          <w:szCs w:val="28"/>
          <w:u w:val="single"/>
        </w:rPr>
      </w:pPr>
      <w:r w:rsidRPr="00FA07E4">
        <w:rPr>
          <w:rFonts w:ascii="Times New Roman" w:hAnsi="Times New Roman"/>
          <w:b/>
          <w:color w:val="FFFFFF" w:themeColor="background1"/>
          <w:sz w:val="28"/>
          <w:szCs w:val="28"/>
          <w:u w:val="single"/>
        </w:rPr>
        <w:t>3. REALIZACJA POLITYK, PROGRAMÓW I STRATEGII</w:t>
      </w:r>
    </w:p>
    <w:p w:rsidR="00D34B78" w:rsidRPr="00E90FFC" w:rsidRDefault="00D34B78" w:rsidP="00D34B78">
      <w:pPr>
        <w:spacing w:after="0"/>
        <w:ind w:firstLine="708"/>
        <w:jc w:val="both"/>
        <w:rPr>
          <w:rFonts w:ascii="Times New Roman" w:hAnsi="Times New Roman"/>
          <w:sz w:val="24"/>
          <w:szCs w:val="24"/>
        </w:rPr>
      </w:pPr>
      <w:r w:rsidRPr="00E90FFC">
        <w:rPr>
          <w:rFonts w:ascii="Times New Roman" w:hAnsi="Times New Roman"/>
          <w:sz w:val="24"/>
          <w:szCs w:val="24"/>
        </w:rPr>
        <w:t>W Wieloletniej Prognozie Finansowej Gminy Kazimierza Wielka na lata 2020-2033 zgodnie z uchwałą Nr XXXVII/286/2020 Rady Miejskiej w Kazimierzy Wielkiej z dnia 29 grudnia 2020 roku zaplanowano dla 2021 roku dochody w kwocie 72 069 525,00 zł, a wydatki 76 904 525,00 zł.</w:t>
      </w:r>
    </w:p>
    <w:p w:rsidR="00D34B78" w:rsidRPr="00E90FFC" w:rsidRDefault="00D34B78" w:rsidP="00D34B78">
      <w:pPr>
        <w:spacing w:after="0"/>
        <w:ind w:firstLine="708"/>
        <w:jc w:val="both"/>
        <w:rPr>
          <w:rFonts w:ascii="Times New Roman" w:hAnsi="Times New Roman"/>
          <w:sz w:val="24"/>
          <w:szCs w:val="24"/>
        </w:rPr>
      </w:pPr>
      <w:r w:rsidRPr="00E90FFC">
        <w:rPr>
          <w:rFonts w:ascii="Times New Roman" w:hAnsi="Times New Roman"/>
          <w:sz w:val="24"/>
          <w:szCs w:val="24"/>
        </w:rPr>
        <w:t>Planowany wówczas deficyt budżetu gminy zakładał wielkość na poziomie – 4 835 000,00 zł. Pokrycie deficytu zakładano  z kredytu  1 300 000,00 zł, z przychodów paragraf 905 kwota 3 422 343,25 zł,  z przychodów paragraf 906 kwota 27 655,00 zł oraz  z wolnych środków w kwocie 85 001,75 zł. Przychody zakładano na poziomie 6 535 000,00 zł i rozchody 1 700 000,00 zł. Stan zadłużenia gminy planowano w  kwocie 26 321 920,00 zł.  Zgodnie z tymi założeniami dopuszczalny wskaźnik spłaty zobowiązań określony w art. 243 ustawy o finansach publicznych (wskaźnik ustalony w oparciu o średnią arytmetyczną z trzech poprzednich lat) wynosił 12,19  % przy planowanej łącznej kwocie spłaty zobowiązań na poziomie 5,69 %. Wskaźnik jednoroczny tj. dochodów bieżących powiększonych o dochody ze sprzedaży majątku oraz pomniejszonych o wydatki bieżące do dochodów budżetu wynosił 6,60 %. Prognoza spłat rat kapitałowych pozostałego zadłużenia mieściła się w granicach określonych przepisami ustawy o finansach publicznych. Całkowity okres spłaty zadłużenia opiewał na okresy od 2020 do 2033 roku zgodnie z umowami kredytowymi. Przedsięwzięcia w ramach WPF dotyczyły zadań inwestycyjnych realizowanych w roku budżetowym 2021 i zakładały plany realizacji tych zadań na przestrzeni trzech kolejnych lat.</w:t>
      </w:r>
    </w:p>
    <w:p w:rsidR="00D34B78" w:rsidRPr="00E90FFC" w:rsidRDefault="00D34B78" w:rsidP="00D34B78">
      <w:pPr>
        <w:spacing w:after="0"/>
        <w:ind w:firstLine="708"/>
        <w:jc w:val="both"/>
        <w:rPr>
          <w:rFonts w:ascii="Times New Roman" w:hAnsi="Times New Roman"/>
          <w:sz w:val="24"/>
          <w:szCs w:val="24"/>
        </w:rPr>
      </w:pPr>
      <w:r w:rsidRPr="00E90FFC">
        <w:rPr>
          <w:rFonts w:ascii="Times New Roman" w:hAnsi="Times New Roman"/>
          <w:sz w:val="24"/>
          <w:szCs w:val="24"/>
        </w:rPr>
        <w:t xml:space="preserve">W trakcie roku z uwagi na wnikliwą analizę budżetu Gminy Kazimierza Wielka i potrzebę realizacji różnych zadań inwestycyjnych następowały zmiany w wielkościach planowanych dochodów i planowanych wydatków. Zmiana dotyczyła także planowanego deficytu budżetu gminy, który z uwagi na konieczność zabezpieczenia dodatkowych środków finansowych na pokrycie wkładu własnego do realizowanych inwestycji spowodował zmiany i ostateczny wzrost planowanego deficytu do poziomu 6 580 000,00 zł. Uchwała Nr L/388/2021 Rady Miejskiej w Kazimierzy Wielkiej z dnia 30 listopada 2021 roku w sprawie zmian w budżecie gminy na 2021 rok i jednocześnie zmiana dot. Uchwały Nr L/389/2021 Rady Miejskiej w Kazimierzy Wielkiej z dnia 30 listopada 2021 roku w sprawie zmiany Wieloletniej Prognozy Finansowej Gminy Kazimierza Wielka na lata 2020-2033  dały możliwość wprowadzenia w/w zmian w budżecie 2021 roku. </w:t>
      </w:r>
    </w:p>
    <w:p w:rsidR="00D34B78" w:rsidRPr="00E90FFC" w:rsidRDefault="00E90FFC" w:rsidP="00E90FFC">
      <w:pPr>
        <w:spacing w:after="0"/>
        <w:jc w:val="both"/>
        <w:rPr>
          <w:rFonts w:ascii="Times New Roman" w:hAnsi="Times New Roman"/>
          <w:sz w:val="24"/>
          <w:szCs w:val="24"/>
        </w:rPr>
      </w:pPr>
      <w:r>
        <w:rPr>
          <w:rFonts w:ascii="Times New Roman" w:hAnsi="Times New Roman"/>
          <w:sz w:val="24"/>
          <w:szCs w:val="24"/>
        </w:rPr>
        <w:tab/>
      </w:r>
      <w:r w:rsidR="00D34B78" w:rsidRPr="00E90FFC">
        <w:rPr>
          <w:rFonts w:ascii="Times New Roman" w:hAnsi="Times New Roman"/>
          <w:sz w:val="24"/>
          <w:szCs w:val="24"/>
        </w:rPr>
        <w:t>Zmiana wielkości planowanych przychodów z poziomu 6 535 000,00 zł do poziomu               9 280 000,00 zł w tym m.in.:  kredyty planowane na poziomie 5 500 000,00 zł, wolne środki 332 891,61 zł, przychody z § 905 kwota 3 204 888,29 zł i przychody z § 906  kwota 242 220,10 zł.</w:t>
      </w:r>
    </w:p>
    <w:p w:rsidR="00D34B78" w:rsidRPr="00E90FFC" w:rsidRDefault="00E90FFC" w:rsidP="00E90FFC">
      <w:pPr>
        <w:spacing w:after="0"/>
        <w:jc w:val="both"/>
        <w:rPr>
          <w:rFonts w:ascii="Times New Roman" w:hAnsi="Times New Roman"/>
          <w:sz w:val="24"/>
          <w:szCs w:val="24"/>
        </w:rPr>
      </w:pPr>
      <w:r>
        <w:rPr>
          <w:rFonts w:ascii="Times New Roman" w:hAnsi="Times New Roman"/>
          <w:sz w:val="24"/>
          <w:szCs w:val="24"/>
        </w:rPr>
        <w:tab/>
      </w:r>
      <w:r w:rsidR="00D34B78" w:rsidRPr="00E90FFC">
        <w:rPr>
          <w:rFonts w:ascii="Times New Roman" w:hAnsi="Times New Roman"/>
          <w:sz w:val="24"/>
          <w:szCs w:val="24"/>
        </w:rPr>
        <w:t>Zmiana deficytu gminy do poziomu 6 580 000,00 zł dotyczyła głównie zmiany wielkości wprowadzonych do budżetu wolnych środków na pokrycie wydatków inwestycyjnych realizowanych w 2021 roku  oraz zmianą środków związanych ze szczególnymi zasadami wykonania budżetu. Zwiększono również planowane rozchody  z poziomu 1 700 000,00 zł do poziomu 2 700 000,00 zł, z uwagi na możliwość wcześniejszej spłaty części kredytów z umowy kredytowej z bankiem.</w:t>
      </w:r>
    </w:p>
    <w:p w:rsidR="00D34B78" w:rsidRPr="00E90FFC" w:rsidRDefault="00E90FFC" w:rsidP="00E90FFC">
      <w:pPr>
        <w:spacing w:after="0"/>
        <w:jc w:val="both"/>
        <w:rPr>
          <w:rFonts w:ascii="Times New Roman" w:hAnsi="Times New Roman"/>
          <w:sz w:val="24"/>
          <w:szCs w:val="24"/>
        </w:rPr>
      </w:pPr>
      <w:r>
        <w:rPr>
          <w:rFonts w:ascii="Times New Roman" w:hAnsi="Times New Roman"/>
          <w:sz w:val="24"/>
          <w:szCs w:val="24"/>
        </w:rPr>
        <w:tab/>
      </w:r>
      <w:r w:rsidR="00D34B78" w:rsidRPr="00E90FFC">
        <w:rPr>
          <w:rFonts w:ascii="Times New Roman" w:hAnsi="Times New Roman"/>
          <w:sz w:val="24"/>
          <w:szCs w:val="24"/>
        </w:rPr>
        <w:t xml:space="preserve">Planowany stan zadłużenia gminy był modyfikowany w trakcie roku i ostatecznie Uchwałą Nr LI/399/2021 Rady Miejskiej w Kazimierzy Wielkiej został w dniu 14 grudnia </w:t>
      </w:r>
      <w:r w:rsidR="00D34B78" w:rsidRPr="00E90FFC">
        <w:rPr>
          <w:rFonts w:ascii="Times New Roman" w:hAnsi="Times New Roman"/>
          <w:sz w:val="24"/>
          <w:szCs w:val="24"/>
        </w:rPr>
        <w:lastRenderedPageBreak/>
        <w:t>2021 roku ustalony na poziomie 27 821 920,00 zł. Założenia budżetowe w zakresie przychodów, rozchodów zmienione utrzymały się do końca roku i były zgodnie wykazywane w załącznikach do uchwały budżetowej na 2021 i załączniku do WPF-u.</w:t>
      </w:r>
    </w:p>
    <w:p w:rsidR="00D34B78" w:rsidRPr="00E90FFC" w:rsidRDefault="00E90FFC" w:rsidP="00E90FFC">
      <w:pPr>
        <w:spacing w:after="0"/>
        <w:jc w:val="both"/>
        <w:rPr>
          <w:rFonts w:ascii="Times New Roman" w:hAnsi="Times New Roman"/>
          <w:sz w:val="24"/>
          <w:szCs w:val="24"/>
        </w:rPr>
      </w:pPr>
      <w:r>
        <w:rPr>
          <w:rFonts w:ascii="Times New Roman" w:hAnsi="Times New Roman"/>
          <w:sz w:val="24"/>
          <w:szCs w:val="24"/>
        </w:rPr>
        <w:tab/>
      </w:r>
      <w:r w:rsidR="00D34B78" w:rsidRPr="00E90FFC">
        <w:rPr>
          <w:rFonts w:ascii="Times New Roman" w:hAnsi="Times New Roman"/>
          <w:sz w:val="24"/>
          <w:szCs w:val="24"/>
        </w:rPr>
        <w:t>Po ostatniej analizie budżetu Gminy Kazimierza Wielka za 2021 rok ustalono:</w:t>
      </w:r>
    </w:p>
    <w:p w:rsidR="00D34B78" w:rsidRPr="00E90FFC" w:rsidRDefault="00D34B78" w:rsidP="00D34B78">
      <w:pPr>
        <w:spacing w:after="0"/>
        <w:jc w:val="both"/>
        <w:rPr>
          <w:rFonts w:ascii="Times New Roman" w:hAnsi="Times New Roman"/>
          <w:sz w:val="24"/>
          <w:szCs w:val="24"/>
        </w:rPr>
      </w:pPr>
      <w:r w:rsidRPr="00E90FFC">
        <w:rPr>
          <w:rFonts w:ascii="Times New Roman" w:hAnsi="Times New Roman"/>
          <w:b/>
          <w:sz w:val="24"/>
          <w:szCs w:val="24"/>
          <w:u w:val="single"/>
        </w:rPr>
        <w:t>Plan dochodów</w:t>
      </w:r>
      <w:r w:rsidRPr="00E90FFC">
        <w:rPr>
          <w:rFonts w:ascii="Times New Roman" w:hAnsi="Times New Roman"/>
          <w:sz w:val="24"/>
          <w:szCs w:val="24"/>
        </w:rPr>
        <w:t xml:space="preserve"> -  </w:t>
      </w:r>
      <w:r w:rsidRPr="00E90FFC">
        <w:rPr>
          <w:rFonts w:ascii="Times New Roman" w:hAnsi="Times New Roman"/>
          <w:b/>
          <w:sz w:val="24"/>
          <w:szCs w:val="24"/>
        </w:rPr>
        <w:t>85 461 284,01</w:t>
      </w:r>
      <w:r w:rsidRPr="00E90FFC">
        <w:rPr>
          <w:rFonts w:ascii="Times New Roman" w:hAnsi="Times New Roman"/>
          <w:sz w:val="24"/>
          <w:szCs w:val="24"/>
        </w:rPr>
        <w:t xml:space="preserve"> zł  a wykonanie </w:t>
      </w:r>
      <w:r w:rsidRPr="00E90FFC">
        <w:rPr>
          <w:rFonts w:ascii="Times New Roman" w:hAnsi="Times New Roman"/>
          <w:b/>
          <w:sz w:val="24"/>
          <w:szCs w:val="24"/>
        </w:rPr>
        <w:t>83 982 820,55</w:t>
      </w:r>
      <w:r w:rsidRPr="00E90FFC">
        <w:rPr>
          <w:rFonts w:ascii="Times New Roman" w:hAnsi="Times New Roman"/>
          <w:sz w:val="24"/>
          <w:szCs w:val="24"/>
        </w:rPr>
        <w:t xml:space="preserve"> zł (tj. 98,27 % ) w tym:</w:t>
      </w:r>
    </w:p>
    <w:p w:rsidR="00D34B78" w:rsidRPr="00E90FFC" w:rsidRDefault="00D34B78" w:rsidP="00D34B78">
      <w:pPr>
        <w:spacing w:after="0"/>
        <w:jc w:val="both"/>
        <w:rPr>
          <w:rFonts w:ascii="Times New Roman" w:hAnsi="Times New Roman"/>
          <w:sz w:val="24"/>
          <w:szCs w:val="24"/>
        </w:rPr>
      </w:pPr>
      <w:r w:rsidRPr="00E90FFC">
        <w:rPr>
          <w:rFonts w:ascii="Times New Roman" w:hAnsi="Times New Roman"/>
          <w:sz w:val="24"/>
          <w:szCs w:val="24"/>
        </w:rPr>
        <w:t>Plan dochodów bieżących – 73 128 188,98 zł  a wykonanie  73 914 381,46 zł  (tj. 101,07 %)</w:t>
      </w:r>
    </w:p>
    <w:p w:rsidR="00D34B78" w:rsidRPr="00E90FFC" w:rsidRDefault="00D34B78" w:rsidP="00D34B78">
      <w:pPr>
        <w:spacing w:after="0"/>
        <w:jc w:val="both"/>
        <w:rPr>
          <w:rFonts w:ascii="Times New Roman" w:hAnsi="Times New Roman"/>
          <w:sz w:val="24"/>
          <w:szCs w:val="24"/>
        </w:rPr>
      </w:pPr>
      <w:r w:rsidRPr="00E90FFC">
        <w:rPr>
          <w:rFonts w:ascii="Times New Roman" w:hAnsi="Times New Roman"/>
          <w:sz w:val="24"/>
          <w:szCs w:val="24"/>
        </w:rPr>
        <w:t>Plan dochodów majątkowych – 12 333 095,03 zł  a wykonanie  10 068 439,09 (tj. 81,64 %)</w:t>
      </w:r>
    </w:p>
    <w:p w:rsidR="00D34B78" w:rsidRPr="00E90FFC" w:rsidRDefault="00D34B78" w:rsidP="00D34B78">
      <w:pPr>
        <w:spacing w:after="0"/>
        <w:jc w:val="both"/>
        <w:rPr>
          <w:rFonts w:ascii="Times New Roman" w:hAnsi="Times New Roman"/>
          <w:sz w:val="24"/>
          <w:szCs w:val="24"/>
        </w:rPr>
      </w:pPr>
      <w:r w:rsidRPr="00E90FFC">
        <w:rPr>
          <w:rFonts w:ascii="Times New Roman" w:hAnsi="Times New Roman"/>
          <w:b/>
          <w:sz w:val="24"/>
          <w:szCs w:val="24"/>
          <w:u w:val="single"/>
        </w:rPr>
        <w:t>Plan wydatków</w:t>
      </w:r>
      <w:r w:rsidRPr="00E90FFC">
        <w:rPr>
          <w:rFonts w:ascii="Times New Roman" w:hAnsi="Times New Roman"/>
          <w:sz w:val="24"/>
          <w:szCs w:val="24"/>
        </w:rPr>
        <w:t xml:space="preserve">-  </w:t>
      </w:r>
      <w:r w:rsidRPr="00E90FFC">
        <w:rPr>
          <w:rFonts w:ascii="Times New Roman" w:hAnsi="Times New Roman"/>
          <w:b/>
          <w:sz w:val="24"/>
          <w:szCs w:val="24"/>
        </w:rPr>
        <w:t>92 041 284,01</w:t>
      </w:r>
      <w:r w:rsidRPr="00E90FFC">
        <w:rPr>
          <w:rFonts w:ascii="Times New Roman" w:hAnsi="Times New Roman"/>
          <w:sz w:val="24"/>
          <w:szCs w:val="24"/>
        </w:rPr>
        <w:t xml:space="preserve"> zł a wykonanie </w:t>
      </w:r>
      <w:r w:rsidRPr="00E90FFC">
        <w:rPr>
          <w:rFonts w:ascii="Times New Roman" w:hAnsi="Times New Roman"/>
          <w:b/>
          <w:sz w:val="24"/>
          <w:szCs w:val="24"/>
        </w:rPr>
        <w:t>81 488 912,67</w:t>
      </w:r>
      <w:r w:rsidRPr="00E90FFC">
        <w:rPr>
          <w:rFonts w:ascii="Times New Roman" w:hAnsi="Times New Roman"/>
          <w:sz w:val="24"/>
          <w:szCs w:val="24"/>
        </w:rPr>
        <w:t xml:space="preserve"> (tj. 88,54 %)</w:t>
      </w:r>
    </w:p>
    <w:p w:rsidR="00D34B78" w:rsidRPr="00E90FFC" w:rsidRDefault="00D34B78" w:rsidP="00D34B78">
      <w:pPr>
        <w:spacing w:after="0"/>
        <w:jc w:val="both"/>
        <w:rPr>
          <w:rFonts w:ascii="Times New Roman" w:hAnsi="Times New Roman"/>
          <w:sz w:val="24"/>
          <w:szCs w:val="24"/>
        </w:rPr>
      </w:pPr>
      <w:r w:rsidRPr="00E90FFC">
        <w:rPr>
          <w:rFonts w:ascii="Times New Roman" w:hAnsi="Times New Roman"/>
          <w:sz w:val="24"/>
          <w:szCs w:val="24"/>
        </w:rPr>
        <w:t>Plan wydatków bieżących – 71 851 425,31 zł  a wykonanie 68 976 740,68 zł (tj. 96,00 %)</w:t>
      </w:r>
    </w:p>
    <w:p w:rsidR="00D34B78" w:rsidRPr="00E90FFC" w:rsidRDefault="00D34B78" w:rsidP="00D34B78">
      <w:pPr>
        <w:spacing w:after="0"/>
        <w:jc w:val="both"/>
        <w:rPr>
          <w:rFonts w:ascii="Times New Roman" w:hAnsi="Times New Roman"/>
          <w:sz w:val="24"/>
          <w:szCs w:val="24"/>
        </w:rPr>
      </w:pPr>
      <w:r w:rsidRPr="00E90FFC">
        <w:rPr>
          <w:rFonts w:ascii="Times New Roman" w:hAnsi="Times New Roman"/>
          <w:sz w:val="24"/>
          <w:szCs w:val="24"/>
        </w:rPr>
        <w:t>Plan wydatków majątkowych – 20 189 858,70 zł a wykonanie 12 512 171,99 zł (tj. 61,97 %)</w:t>
      </w:r>
    </w:p>
    <w:p w:rsidR="00D34B78" w:rsidRPr="00E90FFC" w:rsidRDefault="00D34B78" w:rsidP="00D34B78">
      <w:pPr>
        <w:spacing w:after="0"/>
        <w:jc w:val="both"/>
        <w:rPr>
          <w:rFonts w:ascii="Times New Roman" w:hAnsi="Times New Roman"/>
          <w:sz w:val="24"/>
          <w:szCs w:val="24"/>
        </w:rPr>
      </w:pPr>
      <w:r w:rsidRPr="00E90FFC">
        <w:rPr>
          <w:rFonts w:ascii="Times New Roman" w:hAnsi="Times New Roman"/>
          <w:sz w:val="24"/>
          <w:szCs w:val="24"/>
        </w:rPr>
        <w:t>Planowany deficyt – 6 580 000,00 zł a wykonanie za 2021 rok stanowi nadwyżkę w kwocie 2 493 907,88 zł.</w:t>
      </w:r>
    </w:p>
    <w:p w:rsidR="00D34B78" w:rsidRPr="00E90FFC" w:rsidRDefault="00E90FFC" w:rsidP="00D34B78">
      <w:pPr>
        <w:spacing w:after="0"/>
        <w:jc w:val="both"/>
        <w:rPr>
          <w:rFonts w:ascii="Times New Roman" w:hAnsi="Times New Roman"/>
          <w:sz w:val="24"/>
          <w:szCs w:val="24"/>
        </w:rPr>
      </w:pPr>
      <w:r>
        <w:rPr>
          <w:rFonts w:ascii="Times New Roman" w:hAnsi="Times New Roman"/>
          <w:sz w:val="24"/>
          <w:szCs w:val="24"/>
        </w:rPr>
        <w:tab/>
      </w:r>
      <w:r w:rsidR="00D34B78" w:rsidRPr="00E90FFC">
        <w:rPr>
          <w:rFonts w:ascii="Times New Roman" w:hAnsi="Times New Roman"/>
          <w:sz w:val="24"/>
          <w:szCs w:val="24"/>
        </w:rPr>
        <w:t>Zrealizowano przychody: zaciągnięto i uruchomiono kredyt w kwocie mniejszej niż zakładano pierwotnie tj. 3 500 000,00 zł zamiast 5 500 000,00 zł. Zgodnie z przeprowadzonym postępowaniem przetargowym wyłoniono do podpisania umowy Bank Spółdzielczy w Połańcu. Okres jego spłaty dotyczy lat 2021-2033. Oprocentowanie kredytu na poziomie najniższym w stosunku do dotychczas zawartych umów kredytowych tj. 1,14 % na dzień zawarcia umowy. Harmonogram spłat rat w poszczególnych latach kredytowania mieścił się we wskaźnikach określonych zapisami w WPF na lata 2020-2033 i oczywiście uzyskał pozytywną opinię Regionalnej Izby Obrachunkowej w Kielcach.</w:t>
      </w:r>
      <w:r>
        <w:rPr>
          <w:rFonts w:ascii="Times New Roman" w:hAnsi="Times New Roman"/>
          <w:sz w:val="24"/>
          <w:szCs w:val="24"/>
        </w:rPr>
        <w:t xml:space="preserve"> </w:t>
      </w:r>
      <w:r w:rsidR="00D34B78" w:rsidRPr="00E90FFC">
        <w:rPr>
          <w:rFonts w:ascii="Times New Roman" w:hAnsi="Times New Roman"/>
          <w:sz w:val="24"/>
          <w:szCs w:val="24"/>
        </w:rPr>
        <w:t xml:space="preserve">Planowane rozchody w kwocie 2 700 000,00 zł zostały wykonane w tej samej wysokości i dotyczyły spłat rat kredytów i pożyczek wcześniej zaciągniętych. </w:t>
      </w:r>
    </w:p>
    <w:p w:rsidR="00D34B78" w:rsidRPr="00E90FFC" w:rsidRDefault="00D34B78" w:rsidP="00D34B78">
      <w:pPr>
        <w:spacing w:after="0"/>
        <w:jc w:val="both"/>
        <w:rPr>
          <w:rFonts w:ascii="Times New Roman" w:hAnsi="Times New Roman"/>
          <w:sz w:val="24"/>
          <w:szCs w:val="24"/>
        </w:rPr>
      </w:pPr>
      <w:r w:rsidRPr="00E90FFC">
        <w:rPr>
          <w:rFonts w:ascii="Times New Roman" w:hAnsi="Times New Roman"/>
          <w:sz w:val="24"/>
          <w:szCs w:val="24"/>
        </w:rPr>
        <w:t>Stan zadłużenia Gminy na 31.12.2021 roku wykonano na poziomie tj. 25 821 920,00 zł co stanowi 30,74 % do dochodów wykonanych.</w:t>
      </w:r>
    </w:p>
    <w:p w:rsidR="00D34B78" w:rsidRPr="00E90FFC" w:rsidRDefault="00D34B78" w:rsidP="00E90FFC">
      <w:pPr>
        <w:spacing w:after="0"/>
        <w:ind w:firstLine="708"/>
        <w:jc w:val="both"/>
        <w:rPr>
          <w:rFonts w:ascii="Times New Roman" w:hAnsi="Times New Roman"/>
          <w:sz w:val="24"/>
          <w:szCs w:val="24"/>
        </w:rPr>
      </w:pPr>
      <w:r w:rsidRPr="00E90FFC">
        <w:rPr>
          <w:rFonts w:ascii="Times New Roman" w:hAnsi="Times New Roman"/>
          <w:sz w:val="24"/>
          <w:szCs w:val="24"/>
        </w:rPr>
        <w:t>Analizując wskaźniki z WPF na lata 2020-2033 przy uwzględnieniu faktycznego wykonania budżetu Gminy Kazimierza Wielka należy wskazać, że wyniki są dobre. Dopuszczalny wskaźnik spłaty zobowiązań określony w art. 243 ustawy o finansach publicznych ustalony w oparciu o średnią arytmetyczną z  przednich lat został wyliczony na poziomie 12,70 %. Gmina Kazimierza Wielka realizowała spłaty zgodnie z harmonogramami  umów wcześniej zaciągniętych kredytów i pożyczek i mieściła się w założeniach ustawowych. Wskaźnik tzw. jednoroczny ustalono na poziomie 12,50 %.</w:t>
      </w:r>
      <w:r w:rsidR="00E90FFC">
        <w:rPr>
          <w:rFonts w:ascii="Times New Roman" w:hAnsi="Times New Roman"/>
          <w:sz w:val="24"/>
          <w:szCs w:val="24"/>
        </w:rPr>
        <w:t xml:space="preserve"> </w:t>
      </w:r>
      <w:r w:rsidRPr="00E90FFC">
        <w:rPr>
          <w:rFonts w:ascii="Times New Roman" w:hAnsi="Times New Roman"/>
          <w:sz w:val="24"/>
          <w:szCs w:val="24"/>
        </w:rPr>
        <w:t>Z danych WPF dla 2021 roku wynika, że dochody budżetu za 2021 rok w kwocie 83 982 820,55 zł pochodziły z dochodów bieżących 73 914 381,46 zł i dochodów majątkowych 10 068 439,09 zł.</w:t>
      </w:r>
    </w:p>
    <w:p w:rsidR="00D34B78" w:rsidRPr="00E90FFC" w:rsidRDefault="00D34B78" w:rsidP="00D34B78">
      <w:pPr>
        <w:spacing w:after="0"/>
        <w:ind w:firstLine="708"/>
        <w:jc w:val="both"/>
        <w:rPr>
          <w:rFonts w:ascii="Times New Roman" w:hAnsi="Times New Roman"/>
          <w:sz w:val="24"/>
          <w:szCs w:val="24"/>
        </w:rPr>
      </w:pPr>
      <w:r w:rsidRPr="00E90FFC">
        <w:rPr>
          <w:rFonts w:ascii="Times New Roman" w:hAnsi="Times New Roman"/>
          <w:sz w:val="24"/>
          <w:szCs w:val="24"/>
        </w:rPr>
        <w:t>Dochody bieżące obejmują: dochody z tyt. podatku dochodowego od osób fizycznych 9 442 698,00 zł, dochody z wpływów z podatku dochodowego od osób prawnych 495 525,58 zł, podatki i opłaty 13 257 885,67 zł, subwencje ogólne 21 717 780,00 zł, środki z dotacji i innych wpływów na cele bieżące 28 982 329,58 zł.</w:t>
      </w:r>
    </w:p>
    <w:p w:rsidR="00D34B78" w:rsidRPr="00E90FFC" w:rsidRDefault="00E90FFC" w:rsidP="00E90FFC">
      <w:pPr>
        <w:spacing w:after="0"/>
        <w:jc w:val="both"/>
        <w:rPr>
          <w:rFonts w:ascii="Times New Roman" w:hAnsi="Times New Roman"/>
          <w:sz w:val="24"/>
          <w:szCs w:val="24"/>
        </w:rPr>
      </w:pPr>
      <w:r>
        <w:rPr>
          <w:rFonts w:ascii="Times New Roman" w:hAnsi="Times New Roman"/>
          <w:sz w:val="24"/>
          <w:szCs w:val="24"/>
        </w:rPr>
        <w:tab/>
      </w:r>
      <w:r w:rsidR="00D34B78" w:rsidRPr="00E90FFC">
        <w:rPr>
          <w:rFonts w:ascii="Times New Roman" w:hAnsi="Times New Roman"/>
          <w:sz w:val="24"/>
          <w:szCs w:val="24"/>
        </w:rPr>
        <w:t xml:space="preserve">Dochody bieżące na programy i projekty lub zadania finansowane z udziałem środków, o których mowa w art.5 ust.1 pkt.2 i 3 ustawy o finansach publicznych osiągnęły poziom wykonania 721 507,00 zł i dotyczyły realizacji programu MGOPS w Kazimierzy Wielkiej </w:t>
      </w:r>
      <w:proofErr w:type="spellStart"/>
      <w:r w:rsidR="00D34B78" w:rsidRPr="00E90FFC">
        <w:rPr>
          <w:rFonts w:ascii="Times New Roman" w:hAnsi="Times New Roman"/>
          <w:sz w:val="24"/>
          <w:szCs w:val="24"/>
        </w:rPr>
        <w:t>pn</w:t>
      </w:r>
      <w:proofErr w:type="spellEnd"/>
      <w:r w:rsidR="00D34B78" w:rsidRPr="00E90FFC">
        <w:rPr>
          <w:rFonts w:ascii="Times New Roman" w:hAnsi="Times New Roman"/>
          <w:sz w:val="24"/>
          <w:szCs w:val="24"/>
        </w:rPr>
        <w:t>.:”Biorę sprawy w swoje ręce”, projektu pn.: „Publiczny Żłobek Samorządowy w Kazimierzy Wielkiej” oraz projektu pn.: ”Świetlice środowiskowe jako centrum wsparcia, integracji i profilaktyki społecznej w Gminie Kazimierza Wielka”.</w:t>
      </w:r>
    </w:p>
    <w:p w:rsidR="00D34B78" w:rsidRPr="00E90FFC" w:rsidRDefault="00E90FFC" w:rsidP="00E90FFC">
      <w:pPr>
        <w:spacing w:after="0"/>
        <w:jc w:val="both"/>
        <w:rPr>
          <w:rFonts w:ascii="Times New Roman" w:hAnsi="Times New Roman"/>
          <w:sz w:val="24"/>
          <w:szCs w:val="24"/>
        </w:rPr>
      </w:pPr>
      <w:r>
        <w:rPr>
          <w:rFonts w:ascii="Times New Roman" w:hAnsi="Times New Roman"/>
          <w:sz w:val="24"/>
          <w:szCs w:val="24"/>
        </w:rPr>
        <w:lastRenderedPageBreak/>
        <w:tab/>
      </w:r>
      <w:r w:rsidR="00D34B78" w:rsidRPr="00E90FFC">
        <w:rPr>
          <w:rFonts w:ascii="Times New Roman" w:hAnsi="Times New Roman"/>
          <w:sz w:val="24"/>
          <w:szCs w:val="24"/>
        </w:rPr>
        <w:t xml:space="preserve">Dochody majątkowe dotyczyły: dochodów z przekształcenia i sprzedaży majątku w kwocie 48 554,98 zł oraz środków z dotacji i innych przeznaczonych na inwestycje 9 965 054,02 zł. </w:t>
      </w:r>
    </w:p>
    <w:p w:rsidR="00D34B78" w:rsidRPr="00E90FFC" w:rsidRDefault="00E90FFC" w:rsidP="00E90FFC">
      <w:pPr>
        <w:spacing w:after="0"/>
        <w:jc w:val="both"/>
        <w:rPr>
          <w:rFonts w:ascii="Times New Roman" w:hAnsi="Times New Roman"/>
          <w:sz w:val="24"/>
          <w:szCs w:val="24"/>
        </w:rPr>
      </w:pPr>
      <w:r>
        <w:rPr>
          <w:rFonts w:ascii="Times New Roman" w:hAnsi="Times New Roman"/>
          <w:sz w:val="24"/>
          <w:szCs w:val="24"/>
        </w:rPr>
        <w:tab/>
      </w:r>
      <w:r w:rsidR="00D34B78" w:rsidRPr="00E90FFC">
        <w:rPr>
          <w:rFonts w:ascii="Times New Roman" w:hAnsi="Times New Roman"/>
          <w:sz w:val="24"/>
          <w:szCs w:val="24"/>
        </w:rPr>
        <w:t>Dochody majątkowe na programy i projekty lub zadania finansowane z udziałem środków, o których mowa w art.5 ust.1 pkt.2 i 3 ustawy o finansach publicznych wynosiły                                       5 939 422,78 zł.</w:t>
      </w:r>
    </w:p>
    <w:p w:rsidR="00D34B78" w:rsidRPr="00E90FFC" w:rsidRDefault="00D34B78" w:rsidP="00D34B78">
      <w:pPr>
        <w:spacing w:after="0"/>
        <w:ind w:firstLine="708"/>
        <w:jc w:val="both"/>
        <w:rPr>
          <w:rFonts w:ascii="Times New Roman" w:hAnsi="Times New Roman"/>
          <w:sz w:val="24"/>
          <w:szCs w:val="24"/>
        </w:rPr>
      </w:pPr>
      <w:r w:rsidRPr="00E90FFC">
        <w:rPr>
          <w:rFonts w:ascii="Times New Roman" w:hAnsi="Times New Roman"/>
          <w:sz w:val="24"/>
          <w:szCs w:val="24"/>
        </w:rPr>
        <w:t>Wydatki za 2021 rok wyniosły 81 488 912,67 zł z tego: wydatki bieżące 68 976 740,68 zł i wydatki majątkowe 12 512 171,99 zł.  Wśród wydatków majątkowych wystąpiły wydatki majątkowe objęte limitem, o którym mowa w art.226 ust.3 pkt.4 ustawy o finansach publicznych.</w:t>
      </w:r>
    </w:p>
    <w:p w:rsidR="00D34B78" w:rsidRPr="00E90FFC" w:rsidRDefault="00D34B78" w:rsidP="00D34B78">
      <w:pPr>
        <w:spacing w:after="0"/>
        <w:jc w:val="both"/>
        <w:rPr>
          <w:rFonts w:ascii="Times New Roman" w:hAnsi="Times New Roman"/>
          <w:sz w:val="24"/>
          <w:szCs w:val="24"/>
        </w:rPr>
      </w:pPr>
      <w:r w:rsidRPr="00E90FFC">
        <w:rPr>
          <w:rFonts w:ascii="Times New Roman" w:hAnsi="Times New Roman"/>
          <w:sz w:val="24"/>
          <w:szCs w:val="24"/>
        </w:rPr>
        <w:t>Wydatki bieżące na programy i projekty realizowane z udziałem środków, o których mowa w art.5 ust.1 pkt 2 i 3 ustawy o finansach publicznych to kwota 1 080 192,45 zł.</w:t>
      </w:r>
    </w:p>
    <w:p w:rsidR="00D34B78" w:rsidRPr="00E90FFC" w:rsidRDefault="00D34B78" w:rsidP="00D34B78">
      <w:pPr>
        <w:spacing w:after="0"/>
        <w:ind w:firstLine="708"/>
        <w:jc w:val="both"/>
        <w:rPr>
          <w:rFonts w:ascii="Times New Roman" w:hAnsi="Times New Roman"/>
          <w:sz w:val="24"/>
          <w:szCs w:val="24"/>
        </w:rPr>
      </w:pPr>
      <w:r w:rsidRPr="00E90FFC">
        <w:rPr>
          <w:rFonts w:ascii="Times New Roman" w:hAnsi="Times New Roman"/>
          <w:sz w:val="24"/>
          <w:szCs w:val="24"/>
        </w:rPr>
        <w:t xml:space="preserve">Wydatki majątkowe na programy i projekty realizowane z udziałem środków, o których mowa w art.5 ust.1 pkt 2 i 3 ustawy o finansach publicznych to kwota 9 554 283,76 zł. Różnica między dochodami bieżącymi a wydatkami bieżącymi zgodnie z art. 242 ustawy o finansach publicznych powinna się bilansować. W przypadku Gminy Kazimierzy Wielkiej różnica ta stanowi nadwyżkę w kwocie 4 937 640,78 zł, która niewątpliwie pozytywnie wpłynęła na budżet stanowiąc zaplecze finansowe do pokrycia wyższych wydatków majątkowych niż dochodów majątkowych. Gdyby nie było nadwyżki między dochodami bieżącymi a wydatkami bieżącymi </w:t>
      </w:r>
      <w:proofErr w:type="spellStart"/>
      <w:r w:rsidRPr="00E90FFC">
        <w:rPr>
          <w:rFonts w:ascii="Times New Roman" w:hAnsi="Times New Roman"/>
          <w:sz w:val="24"/>
          <w:szCs w:val="24"/>
        </w:rPr>
        <w:t>napewno</w:t>
      </w:r>
      <w:proofErr w:type="spellEnd"/>
      <w:r w:rsidRPr="00E90FFC">
        <w:rPr>
          <w:rFonts w:ascii="Times New Roman" w:hAnsi="Times New Roman"/>
          <w:sz w:val="24"/>
          <w:szCs w:val="24"/>
        </w:rPr>
        <w:t xml:space="preserve"> realizacja budżetu gminy spowodowałaby powstanie deficytu.</w:t>
      </w:r>
    </w:p>
    <w:p w:rsidR="000571FC" w:rsidRPr="00E90FFC" w:rsidRDefault="00FA07E4" w:rsidP="00F47B5E">
      <w:pPr>
        <w:spacing w:after="0" w:line="300" w:lineRule="auto"/>
        <w:jc w:val="both"/>
        <w:rPr>
          <w:rFonts w:ascii="Times New Roman" w:hAnsi="Times New Roman"/>
          <w:sz w:val="24"/>
          <w:szCs w:val="24"/>
        </w:rPr>
      </w:pPr>
      <w:r w:rsidRPr="00FA07E4">
        <w:rPr>
          <w:noProof/>
          <w:color w:val="FFFFFF" w:themeColor="background1"/>
          <w:lang w:eastAsia="pl-PL"/>
        </w:rPr>
        <mc:AlternateContent>
          <mc:Choice Requires="wps">
            <w:drawing>
              <wp:anchor distT="0" distB="0" distL="114300" distR="114300" simplePos="0" relativeHeight="251696128" behindDoc="1" locked="0" layoutInCell="1" allowOverlap="1" wp14:anchorId="78B1C5BF" wp14:editId="56FC243A">
                <wp:simplePos x="0" y="0"/>
                <wp:positionH relativeFrom="margin">
                  <wp:posOffset>-145055</wp:posOffset>
                </wp:positionH>
                <wp:positionV relativeFrom="paragraph">
                  <wp:posOffset>4279</wp:posOffset>
                </wp:positionV>
                <wp:extent cx="2417196" cy="586105"/>
                <wp:effectExtent l="0" t="0" r="2540" b="4445"/>
                <wp:wrapNone/>
                <wp:docPr id="26" name="Pięciokąt 26"/>
                <wp:cNvGraphicFramePr/>
                <a:graphic xmlns:a="http://schemas.openxmlformats.org/drawingml/2006/main">
                  <a:graphicData uri="http://schemas.microsoft.com/office/word/2010/wordprocessingShape">
                    <wps:wsp>
                      <wps:cNvSpPr/>
                      <wps:spPr>
                        <a:xfrm>
                          <a:off x="0" y="0"/>
                          <a:ext cx="2417196" cy="586105"/>
                        </a:xfrm>
                        <a:prstGeom prst="homePlate">
                          <a:avLst/>
                        </a:prstGeom>
                        <a:solidFill>
                          <a:srgbClr val="4DA1B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ięciokąt 26" o:spid="_x0000_s1026" type="#_x0000_t15" style="position:absolute;margin-left:-11.4pt;margin-top:.35pt;width:190.35pt;height:46.15pt;z-index:-25162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" adj="18981" fillcolor="#4da1bf" stroked="f" strokeweight="2pt">
                <w10:wrap anchorx="margin"/>
              </v:shape>
            </w:pict>
          </mc:Fallback>
        </mc:AlternateContent>
      </w:r>
    </w:p>
    <w:p w:rsidR="00533A96" w:rsidRPr="00FA07E4" w:rsidRDefault="0043040C" w:rsidP="00F47B5E">
      <w:pPr>
        <w:jc w:val="both"/>
        <w:rPr>
          <w:rFonts w:ascii="Times New Roman" w:hAnsi="Times New Roman"/>
          <w:b/>
          <w:color w:val="FFFFFF" w:themeColor="background1"/>
          <w:sz w:val="28"/>
          <w:szCs w:val="28"/>
          <w:u w:val="single"/>
        </w:rPr>
      </w:pPr>
      <w:r w:rsidRPr="00FA07E4">
        <w:rPr>
          <w:rFonts w:ascii="Times New Roman" w:hAnsi="Times New Roman"/>
          <w:b/>
          <w:color w:val="FFFFFF" w:themeColor="background1"/>
          <w:sz w:val="28"/>
          <w:szCs w:val="28"/>
          <w:u w:val="single"/>
        </w:rPr>
        <w:t xml:space="preserve">4. </w:t>
      </w:r>
      <w:r w:rsidR="00533A96" w:rsidRPr="00FA07E4">
        <w:rPr>
          <w:rFonts w:ascii="Times New Roman" w:hAnsi="Times New Roman"/>
          <w:b/>
          <w:color w:val="FFFFFF" w:themeColor="background1"/>
          <w:sz w:val="28"/>
          <w:szCs w:val="28"/>
          <w:u w:val="single"/>
        </w:rPr>
        <w:t>FINANSE GMINY</w:t>
      </w:r>
      <w:r w:rsidR="00FA07E4" w:rsidRPr="00FA07E4">
        <w:rPr>
          <w:rFonts w:ascii="Times New Roman" w:hAnsi="Times New Roman"/>
          <w:b/>
          <w:color w:val="FFFFFF" w:themeColor="background1"/>
          <w:sz w:val="28"/>
          <w:szCs w:val="28"/>
          <w:u w:val="single"/>
        </w:rPr>
        <w:t xml:space="preserve"> </w:t>
      </w:r>
    </w:p>
    <w:p w:rsidR="00D929C6" w:rsidRPr="00E90FFC" w:rsidRDefault="00D929C6" w:rsidP="00D929C6">
      <w:pPr>
        <w:spacing w:after="0"/>
        <w:ind w:firstLine="708"/>
        <w:jc w:val="both"/>
        <w:rPr>
          <w:rFonts w:ascii="Times New Roman" w:hAnsi="Times New Roman"/>
          <w:sz w:val="24"/>
          <w:szCs w:val="24"/>
        </w:rPr>
      </w:pPr>
      <w:r w:rsidRPr="00E90FFC">
        <w:rPr>
          <w:rFonts w:ascii="Times New Roman" w:hAnsi="Times New Roman"/>
          <w:b/>
          <w:sz w:val="24"/>
          <w:szCs w:val="24"/>
        </w:rPr>
        <w:t xml:space="preserve">Budżet gminy na 2021 </w:t>
      </w:r>
      <w:r w:rsidRPr="00E90FFC">
        <w:rPr>
          <w:rFonts w:ascii="Times New Roman" w:hAnsi="Times New Roman"/>
          <w:sz w:val="24"/>
          <w:szCs w:val="24"/>
        </w:rPr>
        <w:t xml:space="preserve">rok zakładał plan -  dochody w kwocie 85 461 284,01 zł oraz wydatki w kwocie 92 041 284,01 zł. Planowany deficyt zakładano w kwocie – 6 580 000,00 zł.  </w:t>
      </w:r>
    </w:p>
    <w:p w:rsidR="00D929C6" w:rsidRPr="00E90FFC" w:rsidRDefault="00D929C6" w:rsidP="00D929C6">
      <w:pPr>
        <w:spacing w:after="0"/>
        <w:jc w:val="both"/>
        <w:rPr>
          <w:rFonts w:ascii="Times New Roman" w:hAnsi="Times New Roman"/>
          <w:sz w:val="24"/>
          <w:szCs w:val="24"/>
        </w:rPr>
      </w:pPr>
    </w:p>
    <w:p w:rsidR="00D929C6" w:rsidRPr="00E90FFC" w:rsidRDefault="00D929C6" w:rsidP="00D929C6">
      <w:pPr>
        <w:spacing w:after="0"/>
        <w:jc w:val="both"/>
        <w:rPr>
          <w:rFonts w:ascii="Times New Roman" w:hAnsi="Times New Roman"/>
          <w:b/>
          <w:sz w:val="24"/>
          <w:szCs w:val="24"/>
        </w:rPr>
      </w:pPr>
      <w:r w:rsidRPr="00E90FFC">
        <w:rPr>
          <w:rFonts w:ascii="Times New Roman" w:hAnsi="Times New Roman"/>
          <w:b/>
          <w:sz w:val="24"/>
          <w:szCs w:val="24"/>
        </w:rPr>
        <w:t xml:space="preserve">Dochody </w:t>
      </w:r>
    </w:p>
    <w:p w:rsidR="00D929C6" w:rsidRPr="00E90FFC" w:rsidRDefault="00D929C6" w:rsidP="00D929C6">
      <w:pPr>
        <w:spacing w:after="0"/>
        <w:ind w:firstLine="708"/>
        <w:jc w:val="both"/>
        <w:rPr>
          <w:rFonts w:ascii="Times New Roman" w:hAnsi="Times New Roman"/>
          <w:sz w:val="24"/>
          <w:szCs w:val="24"/>
        </w:rPr>
      </w:pPr>
      <w:r w:rsidRPr="00E90FFC">
        <w:rPr>
          <w:rFonts w:ascii="Times New Roman" w:hAnsi="Times New Roman"/>
          <w:sz w:val="24"/>
          <w:szCs w:val="24"/>
        </w:rPr>
        <w:t>Wykonanie dochodów budżetu gminy w 2021 roku wyniosło 83 982 820,55 zł tj. 98,27 % planu, w tym dochody majątkowe wykonanie 10 068 439,09 zł. Dochody te uzyskano z następujących źródeł:</w:t>
      </w:r>
    </w:p>
    <w:p w:rsidR="00D929C6" w:rsidRPr="00E90FFC" w:rsidRDefault="00D929C6" w:rsidP="00D929C6">
      <w:pPr>
        <w:spacing w:after="0"/>
        <w:jc w:val="both"/>
        <w:rPr>
          <w:rFonts w:ascii="Times New Roman" w:hAnsi="Times New Roman"/>
          <w:sz w:val="24"/>
          <w:szCs w:val="24"/>
        </w:rPr>
      </w:pPr>
    </w:p>
    <w:tbl>
      <w:tblPr>
        <w:tblStyle w:val="Tabela-Siatka"/>
        <w:tblW w:w="0" w:type="auto"/>
        <w:tblInd w:w="108" w:type="dxa"/>
        <w:tblLook w:val="04A0" w:firstRow="1" w:lastRow="0" w:firstColumn="1" w:lastColumn="0" w:noHBand="0" w:noVBand="1"/>
      </w:tblPr>
      <w:tblGrid>
        <w:gridCol w:w="523"/>
        <w:gridCol w:w="4057"/>
        <w:gridCol w:w="2299"/>
        <w:gridCol w:w="2299"/>
      </w:tblGrid>
      <w:tr w:rsidR="00D929C6" w:rsidRPr="00E90FFC" w:rsidTr="00D929C6">
        <w:trPr>
          <w:trHeight w:val="574"/>
        </w:trPr>
        <w:tc>
          <w:tcPr>
            <w:tcW w:w="426" w:type="dxa"/>
          </w:tcPr>
          <w:p w:rsidR="00D929C6" w:rsidRPr="005B6A57" w:rsidRDefault="00D929C6" w:rsidP="00D929C6">
            <w:pPr>
              <w:jc w:val="center"/>
              <w:rPr>
                <w:rFonts w:ascii="Times New Roman" w:hAnsi="Times New Roman"/>
                <w:sz w:val="24"/>
                <w:szCs w:val="24"/>
              </w:rPr>
            </w:pPr>
            <w:r w:rsidRPr="005B6A57">
              <w:rPr>
                <w:rFonts w:ascii="Times New Roman" w:hAnsi="Times New Roman"/>
                <w:sz w:val="24"/>
                <w:szCs w:val="24"/>
              </w:rPr>
              <w:t>l.p.</w:t>
            </w:r>
          </w:p>
        </w:tc>
        <w:tc>
          <w:tcPr>
            <w:tcW w:w="4072" w:type="dxa"/>
          </w:tcPr>
          <w:p w:rsidR="00D929C6" w:rsidRPr="005B6A57" w:rsidRDefault="00D929C6" w:rsidP="00D929C6">
            <w:pPr>
              <w:jc w:val="center"/>
              <w:rPr>
                <w:rFonts w:ascii="Times New Roman" w:hAnsi="Times New Roman"/>
                <w:sz w:val="24"/>
                <w:szCs w:val="24"/>
              </w:rPr>
            </w:pPr>
            <w:r w:rsidRPr="005B6A57">
              <w:rPr>
                <w:rFonts w:ascii="Times New Roman" w:hAnsi="Times New Roman"/>
                <w:sz w:val="24"/>
                <w:szCs w:val="24"/>
              </w:rPr>
              <w:t>Źródła dochodów</w:t>
            </w:r>
          </w:p>
        </w:tc>
        <w:tc>
          <w:tcPr>
            <w:tcW w:w="2303" w:type="dxa"/>
          </w:tcPr>
          <w:p w:rsidR="00D929C6" w:rsidRPr="005B6A57" w:rsidRDefault="00D929C6" w:rsidP="00D929C6">
            <w:pPr>
              <w:jc w:val="center"/>
              <w:rPr>
                <w:rFonts w:ascii="Times New Roman" w:hAnsi="Times New Roman"/>
                <w:sz w:val="24"/>
                <w:szCs w:val="24"/>
              </w:rPr>
            </w:pPr>
            <w:r w:rsidRPr="005B6A57">
              <w:rPr>
                <w:rFonts w:ascii="Times New Roman" w:hAnsi="Times New Roman"/>
                <w:sz w:val="24"/>
                <w:szCs w:val="24"/>
              </w:rPr>
              <w:t>Plan [zł]</w:t>
            </w:r>
          </w:p>
        </w:tc>
        <w:tc>
          <w:tcPr>
            <w:tcW w:w="2303" w:type="dxa"/>
          </w:tcPr>
          <w:p w:rsidR="00D929C6" w:rsidRPr="005B6A57" w:rsidRDefault="00D929C6" w:rsidP="00D929C6">
            <w:pPr>
              <w:jc w:val="center"/>
              <w:rPr>
                <w:rFonts w:ascii="Times New Roman" w:hAnsi="Times New Roman"/>
                <w:sz w:val="24"/>
                <w:szCs w:val="24"/>
              </w:rPr>
            </w:pPr>
            <w:r w:rsidRPr="005B6A57">
              <w:rPr>
                <w:rFonts w:ascii="Times New Roman" w:hAnsi="Times New Roman"/>
                <w:sz w:val="24"/>
                <w:szCs w:val="24"/>
              </w:rPr>
              <w:t>Wykonanie [zł]</w:t>
            </w:r>
          </w:p>
        </w:tc>
      </w:tr>
      <w:tr w:rsidR="00D929C6" w:rsidRPr="00E90FFC" w:rsidTr="00D929C6">
        <w:tc>
          <w:tcPr>
            <w:tcW w:w="426" w:type="dxa"/>
            <w:vAlign w:val="center"/>
          </w:tcPr>
          <w:p w:rsidR="00D929C6" w:rsidRPr="005B6A57" w:rsidRDefault="00D929C6" w:rsidP="00D929C6">
            <w:pPr>
              <w:jc w:val="center"/>
              <w:rPr>
                <w:rFonts w:ascii="Times New Roman" w:hAnsi="Times New Roman"/>
                <w:sz w:val="24"/>
                <w:szCs w:val="24"/>
              </w:rPr>
            </w:pPr>
            <w:r w:rsidRPr="005B6A57">
              <w:rPr>
                <w:rFonts w:ascii="Times New Roman" w:hAnsi="Times New Roman"/>
                <w:sz w:val="24"/>
                <w:szCs w:val="24"/>
              </w:rPr>
              <w:t>1</w:t>
            </w:r>
          </w:p>
        </w:tc>
        <w:tc>
          <w:tcPr>
            <w:tcW w:w="4072" w:type="dxa"/>
            <w:vAlign w:val="center"/>
          </w:tcPr>
          <w:p w:rsidR="00D929C6" w:rsidRPr="005B6A57" w:rsidRDefault="00D929C6" w:rsidP="00D929C6">
            <w:pPr>
              <w:jc w:val="center"/>
              <w:rPr>
                <w:rFonts w:ascii="Times New Roman" w:hAnsi="Times New Roman"/>
                <w:sz w:val="24"/>
                <w:szCs w:val="24"/>
              </w:rPr>
            </w:pPr>
            <w:r w:rsidRPr="005B6A57">
              <w:rPr>
                <w:rFonts w:ascii="Times New Roman" w:hAnsi="Times New Roman"/>
                <w:sz w:val="24"/>
                <w:szCs w:val="24"/>
              </w:rPr>
              <w:t>2</w:t>
            </w:r>
          </w:p>
        </w:tc>
        <w:tc>
          <w:tcPr>
            <w:tcW w:w="2303" w:type="dxa"/>
            <w:vAlign w:val="center"/>
          </w:tcPr>
          <w:p w:rsidR="00D929C6" w:rsidRPr="005B6A57" w:rsidRDefault="00D929C6" w:rsidP="00D929C6">
            <w:pPr>
              <w:jc w:val="center"/>
              <w:rPr>
                <w:rFonts w:ascii="Times New Roman" w:hAnsi="Times New Roman"/>
                <w:sz w:val="24"/>
                <w:szCs w:val="24"/>
              </w:rPr>
            </w:pPr>
            <w:r w:rsidRPr="005B6A57">
              <w:rPr>
                <w:rFonts w:ascii="Times New Roman" w:hAnsi="Times New Roman"/>
                <w:sz w:val="24"/>
                <w:szCs w:val="24"/>
              </w:rPr>
              <w:t>3</w:t>
            </w:r>
          </w:p>
        </w:tc>
        <w:tc>
          <w:tcPr>
            <w:tcW w:w="2303" w:type="dxa"/>
            <w:vAlign w:val="center"/>
          </w:tcPr>
          <w:p w:rsidR="00D929C6" w:rsidRPr="005B6A57" w:rsidRDefault="00D929C6" w:rsidP="00D929C6">
            <w:pPr>
              <w:jc w:val="center"/>
              <w:rPr>
                <w:rFonts w:ascii="Times New Roman" w:hAnsi="Times New Roman"/>
                <w:sz w:val="24"/>
                <w:szCs w:val="24"/>
              </w:rPr>
            </w:pPr>
            <w:r w:rsidRPr="005B6A57">
              <w:rPr>
                <w:rFonts w:ascii="Times New Roman" w:hAnsi="Times New Roman"/>
                <w:sz w:val="24"/>
                <w:szCs w:val="24"/>
              </w:rPr>
              <w:t>4</w:t>
            </w:r>
          </w:p>
        </w:tc>
      </w:tr>
      <w:tr w:rsidR="00D929C6" w:rsidRPr="00E90FFC" w:rsidTr="00D929C6">
        <w:trPr>
          <w:trHeight w:val="524"/>
        </w:trPr>
        <w:tc>
          <w:tcPr>
            <w:tcW w:w="426" w:type="dxa"/>
          </w:tcPr>
          <w:p w:rsidR="00D929C6" w:rsidRPr="005B6A57" w:rsidRDefault="00D929C6" w:rsidP="00D929C6">
            <w:pPr>
              <w:jc w:val="both"/>
              <w:rPr>
                <w:rFonts w:ascii="Times New Roman" w:hAnsi="Times New Roman"/>
                <w:sz w:val="24"/>
                <w:szCs w:val="24"/>
              </w:rPr>
            </w:pPr>
            <w:r w:rsidRPr="005B6A57">
              <w:rPr>
                <w:rFonts w:ascii="Times New Roman" w:hAnsi="Times New Roman"/>
                <w:sz w:val="24"/>
                <w:szCs w:val="24"/>
              </w:rPr>
              <w:t>1</w:t>
            </w:r>
          </w:p>
        </w:tc>
        <w:tc>
          <w:tcPr>
            <w:tcW w:w="4072" w:type="dxa"/>
          </w:tcPr>
          <w:p w:rsidR="00D929C6" w:rsidRPr="005B6A57" w:rsidRDefault="00D929C6" w:rsidP="00D929C6">
            <w:pPr>
              <w:jc w:val="both"/>
              <w:rPr>
                <w:rFonts w:ascii="Times New Roman" w:hAnsi="Times New Roman"/>
                <w:sz w:val="24"/>
                <w:szCs w:val="24"/>
              </w:rPr>
            </w:pPr>
            <w:r w:rsidRPr="005B6A57">
              <w:rPr>
                <w:rFonts w:ascii="Times New Roman" w:hAnsi="Times New Roman"/>
                <w:sz w:val="24"/>
                <w:szCs w:val="24"/>
              </w:rPr>
              <w:t>Dochody własne</w:t>
            </w:r>
          </w:p>
        </w:tc>
        <w:tc>
          <w:tcPr>
            <w:tcW w:w="2303" w:type="dxa"/>
          </w:tcPr>
          <w:p w:rsidR="00D929C6" w:rsidRPr="005B6A57" w:rsidRDefault="00D929C6" w:rsidP="00D929C6">
            <w:pPr>
              <w:jc w:val="right"/>
              <w:rPr>
                <w:rFonts w:ascii="Times New Roman" w:hAnsi="Times New Roman"/>
                <w:sz w:val="24"/>
                <w:szCs w:val="24"/>
              </w:rPr>
            </w:pPr>
            <w:r w:rsidRPr="005B6A57">
              <w:rPr>
                <w:rFonts w:ascii="Times New Roman" w:hAnsi="Times New Roman"/>
                <w:sz w:val="24"/>
                <w:szCs w:val="24"/>
              </w:rPr>
              <w:t>22 568 000,50</w:t>
            </w:r>
          </w:p>
        </w:tc>
        <w:tc>
          <w:tcPr>
            <w:tcW w:w="2303" w:type="dxa"/>
          </w:tcPr>
          <w:p w:rsidR="00D929C6" w:rsidRPr="005B6A57" w:rsidRDefault="00D929C6" w:rsidP="00D929C6">
            <w:pPr>
              <w:jc w:val="center"/>
              <w:rPr>
                <w:rFonts w:ascii="Times New Roman" w:hAnsi="Times New Roman"/>
                <w:sz w:val="24"/>
                <w:szCs w:val="24"/>
              </w:rPr>
            </w:pPr>
            <w:r w:rsidRPr="005B6A57">
              <w:rPr>
                <w:rFonts w:ascii="Times New Roman" w:hAnsi="Times New Roman"/>
                <w:sz w:val="24"/>
                <w:szCs w:val="24"/>
              </w:rPr>
              <w:t>23 363 111,47</w:t>
            </w:r>
          </w:p>
        </w:tc>
      </w:tr>
      <w:tr w:rsidR="00D929C6" w:rsidRPr="00E90FFC" w:rsidTr="00D929C6">
        <w:trPr>
          <w:trHeight w:val="514"/>
        </w:trPr>
        <w:tc>
          <w:tcPr>
            <w:tcW w:w="426" w:type="dxa"/>
          </w:tcPr>
          <w:p w:rsidR="00D929C6" w:rsidRPr="005B6A57" w:rsidRDefault="00D929C6" w:rsidP="00D929C6">
            <w:pPr>
              <w:jc w:val="both"/>
              <w:rPr>
                <w:rFonts w:ascii="Times New Roman" w:hAnsi="Times New Roman"/>
                <w:sz w:val="24"/>
                <w:szCs w:val="24"/>
              </w:rPr>
            </w:pPr>
            <w:r w:rsidRPr="005B6A57">
              <w:rPr>
                <w:rFonts w:ascii="Times New Roman" w:hAnsi="Times New Roman"/>
                <w:sz w:val="24"/>
                <w:szCs w:val="24"/>
              </w:rPr>
              <w:t>2</w:t>
            </w:r>
          </w:p>
        </w:tc>
        <w:tc>
          <w:tcPr>
            <w:tcW w:w="4072" w:type="dxa"/>
          </w:tcPr>
          <w:p w:rsidR="00D929C6" w:rsidRPr="005B6A57" w:rsidRDefault="00D929C6" w:rsidP="00D929C6">
            <w:pPr>
              <w:jc w:val="both"/>
              <w:rPr>
                <w:rFonts w:ascii="Times New Roman" w:hAnsi="Times New Roman"/>
                <w:sz w:val="24"/>
                <w:szCs w:val="24"/>
              </w:rPr>
            </w:pPr>
            <w:r w:rsidRPr="005B6A57">
              <w:rPr>
                <w:rFonts w:ascii="Times New Roman" w:hAnsi="Times New Roman"/>
                <w:sz w:val="24"/>
                <w:szCs w:val="24"/>
              </w:rPr>
              <w:t>Dotacje celowe</w:t>
            </w:r>
          </w:p>
        </w:tc>
        <w:tc>
          <w:tcPr>
            <w:tcW w:w="2303" w:type="dxa"/>
          </w:tcPr>
          <w:p w:rsidR="00D929C6" w:rsidRPr="005B6A57" w:rsidRDefault="00D929C6" w:rsidP="00D929C6">
            <w:pPr>
              <w:jc w:val="right"/>
              <w:rPr>
                <w:rFonts w:ascii="Times New Roman" w:hAnsi="Times New Roman"/>
                <w:sz w:val="24"/>
                <w:szCs w:val="24"/>
              </w:rPr>
            </w:pPr>
            <w:r w:rsidRPr="005B6A57">
              <w:rPr>
                <w:rFonts w:ascii="Times New Roman" w:hAnsi="Times New Roman"/>
                <w:sz w:val="24"/>
                <w:szCs w:val="24"/>
              </w:rPr>
              <w:t>27 088 105,72</w:t>
            </w:r>
          </w:p>
        </w:tc>
        <w:tc>
          <w:tcPr>
            <w:tcW w:w="2303" w:type="dxa"/>
          </w:tcPr>
          <w:p w:rsidR="00D929C6" w:rsidRPr="005B6A57" w:rsidRDefault="00D929C6" w:rsidP="00D929C6">
            <w:pPr>
              <w:jc w:val="right"/>
              <w:rPr>
                <w:rFonts w:ascii="Times New Roman" w:hAnsi="Times New Roman"/>
                <w:sz w:val="24"/>
                <w:szCs w:val="24"/>
              </w:rPr>
            </w:pPr>
            <w:r w:rsidRPr="005B6A57">
              <w:rPr>
                <w:rFonts w:ascii="Times New Roman" w:hAnsi="Times New Roman"/>
                <w:sz w:val="24"/>
                <w:szCs w:val="24"/>
              </w:rPr>
              <w:t>27 021 372,30</w:t>
            </w:r>
          </w:p>
        </w:tc>
      </w:tr>
      <w:tr w:rsidR="00D929C6" w:rsidRPr="00E90FFC" w:rsidTr="00D929C6">
        <w:trPr>
          <w:trHeight w:val="504"/>
        </w:trPr>
        <w:tc>
          <w:tcPr>
            <w:tcW w:w="426" w:type="dxa"/>
          </w:tcPr>
          <w:p w:rsidR="00D929C6" w:rsidRPr="005B6A57" w:rsidRDefault="00D929C6" w:rsidP="00D929C6">
            <w:pPr>
              <w:jc w:val="both"/>
              <w:rPr>
                <w:rFonts w:ascii="Times New Roman" w:hAnsi="Times New Roman"/>
                <w:sz w:val="24"/>
                <w:szCs w:val="24"/>
              </w:rPr>
            </w:pPr>
            <w:r w:rsidRPr="005B6A57">
              <w:rPr>
                <w:rFonts w:ascii="Times New Roman" w:hAnsi="Times New Roman"/>
                <w:sz w:val="24"/>
                <w:szCs w:val="24"/>
              </w:rPr>
              <w:t>3</w:t>
            </w:r>
          </w:p>
        </w:tc>
        <w:tc>
          <w:tcPr>
            <w:tcW w:w="4072" w:type="dxa"/>
          </w:tcPr>
          <w:p w:rsidR="00D929C6" w:rsidRPr="005B6A57" w:rsidRDefault="00D929C6" w:rsidP="00D929C6">
            <w:pPr>
              <w:jc w:val="both"/>
              <w:rPr>
                <w:rFonts w:ascii="Times New Roman" w:hAnsi="Times New Roman"/>
                <w:sz w:val="24"/>
                <w:szCs w:val="24"/>
              </w:rPr>
            </w:pPr>
            <w:r w:rsidRPr="005B6A57">
              <w:rPr>
                <w:rFonts w:ascii="Times New Roman" w:hAnsi="Times New Roman"/>
                <w:sz w:val="24"/>
                <w:szCs w:val="24"/>
              </w:rPr>
              <w:t>Subwencje</w:t>
            </w:r>
          </w:p>
        </w:tc>
        <w:tc>
          <w:tcPr>
            <w:tcW w:w="2303" w:type="dxa"/>
          </w:tcPr>
          <w:p w:rsidR="00D929C6" w:rsidRPr="005B6A57" w:rsidRDefault="00D929C6" w:rsidP="00D929C6">
            <w:pPr>
              <w:jc w:val="right"/>
              <w:rPr>
                <w:rFonts w:ascii="Times New Roman" w:hAnsi="Times New Roman"/>
                <w:sz w:val="24"/>
                <w:szCs w:val="24"/>
              </w:rPr>
            </w:pPr>
            <w:r w:rsidRPr="005B6A57">
              <w:rPr>
                <w:rFonts w:ascii="Times New Roman" w:hAnsi="Times New Roman"/>
                <w:sz w:val="24"/>
                <w:szCs w:val="24"/>
              </w:rPr>
              <w:t>27 658 914,00</w:t>
            </w:r>
          </w:p>
        </w:tc>
        <w:tc>
          <w:tcPr>
            <w:tcW w:w="2303" w:type="dxa"/>
          </w:tcPr>
          <w:p w:rsidR="00D929C6" w:rsidRPr="005B6A57" w:rsidRDefault="00D929C6" w:rsidP="00D929C6">
            <w:pPr>
              <w:jc w:val="right"/>
              <w:rPr>
                <w:rFonts w:ascii="Times New Roman" w:hAnsi="Times New Roman"/>
                <w:sz w:val="24"/>
                <w:szCs w:val="24"/>
              </w:rPr>
            </w:pPr>
            <w:r w:rsidRPr="005B6A57">
              <w:rPr>
                <w:rFonts w:ascii="Times New Roman" w:hAnsi="Times New Roman"/>
                <w:sz w:val="24"/>
                <w:szCs w:val="24"/>
              </w:rPr>
              <w:t>27 658 914,00</w:t>
            </w:r>
          </w:p>
        </w:tc>
      </w:tr>
      <w:tr w:rsidR="00D929C6" w:rsidRPr="00E90FFC" w:rsidTr="00D929C6">
        <w:trPr>
          <w:trHeight w:val="352"/>
        </w:trPr>
        <w:tc>
          <w:tcPr>
            <w:tcW w:w="426" w:type="dxa"/>
          </w:tcPr>
          <w:p w:rsidR="00D929C6" w:rsidRPr="005B6A57" w:rsidRDefault="00D929C6" w:rsidP="00D929C6">
            <w:pPr>
              <w:jc w:val="both"/>
              <w:rPr>
                <w:rFonts w:ascii="Times New Roman" w:hAnsi="Times New Roman"/>
                <w:sz w:val="24"/>
                <w:szCs w:val="24"/>
              </w:rPr>
            </w:pPr>
            <w:r w:rsidRPr="005B6A57">
              <w:rPr>
                <w:rFonts w:ascii="Times New Roman" w:hAnsi="Times New Roman"/>
                <w:sz w:val="24"/>
                <w:szCs w:val="24"/>
              </w:rPr>
              <w:t>4</w:t>
            </w:r>
          </w:p>
        </w:tc>
        <w:tc>
          <w:tcPr>
            <w:tcW w:w="4072" w:type="dxa"/>
          </w:tcPr>
          <w:p w:rsidR="00D929C6" w:rsidRPr="005B6A57" w:rsidRDefault="00D929C6" w:rsidP="00D929C6">
            <w:pPr>
              <w:rPr>
                <w:rFonts w:ascii="Times New Roman" w:hAnsi="Times New Roman"/>
                <w:sz w:val="24"/>
                <w:szCs w:val="24"/>
              </w:rPr>
            </w:pPr>
            <w:r w:rsidRPr="005B6A57">
              <w:rPr>
                <w:rFonts w:ascii="Times New Roman" w:hAnsi="Times New Roman"/>
                <w:sz w:val="24"/>
                <w:szCs w:val="24"/>
              </w:rPr>
              <w:t>Środki na dofinansowanie zadań własnych pozyskane z innych źródeł</w:t>
            </w:r>
          </w:p>
        </w:tc>
        <w:tc>
          <w:tcPr>
            <w:tcW w:w="2303" w:type="dxa"/>
            <w:vAlign w:val="center"/>
          </w:tcPr>
          <w:p w:rsidR="00D929C6" w:rsidRPr="005B6A57" w:rsidRDefault="00D929C6" w:rsidP="00D929C6">
            <w:pPr>
              <w:jc w:val="right"/>
              <w:rPr>
                <w:rFonts w:ascii="Times New Roman" w:hAnsi="Times New Roman"/>
                <w:sz w:val="24"/>
                <w:szCs w:val="24"/>
              </w:rPr>
            </w:pPr>
            <w:r w:rsidRPr="005B6A57">
              <w:rPr>
                <w:rFonts w:ascii="Times New Roman" w:hAnsi="Times New Roman"/>
                <w:sz w:val="24"/>
                <w:szCs w:val="24"/>
              </w:rPr>
              <w:t>8 146 263,79</w:t>
            </w:r>
          </w:p>
        </w:tc>
        <w:tc>
          <w:tcPr>
            <w:tcW w:w="2303" w:type="dxa"/>
            <w:vAlign w:val="bottom"/>
          </w:tcPr>
          <w:p w:rsidR="00D929C6" w:rsidRPr="005B6A57" w:rsidRDefault="00D929C6" w:rsidP="00D929C6">
            <w:pPr>
              <w:jc w:val="right"/>
              <w:rPr>
                <w:rFonts w:ascii="Times New Roman" w:hAnsi="Times New Roman"/>
                <w:sz w:val="24"/>
                <w:szCs w:val="24"/>
              </w:rPr>
            </w:pPr>
            <w:r w:rsidRPr="005B6A57">
              <w:rPr>
                <w:rFonts w:ascii="Times New Roman" w:hAnsi="Times New Roman"/>
                <w:sz w:val="24"/>
                <w:szCs w:val="24"/>
              </w:rPr>
              <w:t>5 939 422,78</w:t>
            </w:r>
          </w:p>
        </w:tc>
      </w:tr>
    </w:tbl>
    <w:p w:rsidR="00D929C6" w:rsidRPr="00E90FFC" w:rsidRDefault="00D929C6" w:rsidP="00D929C6">
      <w:pPr>
        <w:spacing w:after="0"/>
        <w:jc w:val="both"/>
        <w:rPr>
          <w:rFonts w:ascii="Times New Roman" w:hAnsi="Times New Roman"/>
          <w:sz w:val="24"/>
          <w:szCs w:val="24"/>
        </w:rPr>
      </w:pPr>
    </w:p>
    <w:p w:rsidR="00D929C6" w:rsidRPr="00E90FFC" w:rsidRDefault="00D929C6" w:rsidP="00D929C6">
      <w:pPr>
        <w:pStyle w:val="Tekstpodstawowyzwciciem"/>
        <w:spacing w:after="0"/>
        <w:ind w:firstLine="0"/>
        <w:jc w:val="both"/>
        <w:rPr>
          <w:rFonts w:ascii="Times New Roman" w:hAnsi="Times New Roman"/>
          <w:sz w:val="24"/>
          <w:szCs w:val="24"/>
        </w:rPr>
      </w:pPr>
      <w:r w:rsidRPr="00E90FFC">
        <w:rPr>
          <w:rFonts w:ascii="Times New Roman" w:hAnsi="Times New Roman"/>
          <w:sz w:val="24"/>
          <w:szCs w:val="24"/>
        </w:rPr>
        <w:lastRenderedPageBreak/>
        <w:t>Struktura osiągniętych dochodów za 2021 rok przedstawia się następująco: dochody własne 27,82 %, dotacje celowe 32,18 %, subwencje 32,93 %, środki na dofinansowanie zadań własnych pozyskane z innych źródeł 7,07 %  .</w:t>
      </w:r>
    </w:p>
    <w:p w:rsidR="00D929C6" w:rsidRPr="00E90FFC" w:rsidRDefault="00D929C6" w:rsidP="00D929C6">
      <w:pPr>
        <w:pStyle w:val="Tekstpodstawowyzwciciem"/>
        <w:spacing w:after="0"/>
        <w:ind w:firstLine="567"/>
        <w:jc w:val="both"/>
        <w:rPr>
          <w:rFonts w:ascii="Times New Roman" w:hAnsi="Times New Roman"/>
          <w:sz w:val="24"/>
          <w:szCs w:val="24"/>
        </w:rPr>
      </w:pPr>
    </w:p>
    <w:p w:rsidR="00D929C6" w:rsidRPr="00E90FFC" w:rsidRDefault="00D929C6" w:rsidP="00D929C6">
      <w:pPr>
        <w:pStyle w:val="Tekstpodstawowyzwciciem"/>
        <w:spacing w:after="0"/>
        <w:ind w:firstLine="0"/>
        <w:jc w:val="both"/>
        <w:rPr>
          <w:rFonts w:ascii="Times New Roman" w:hAnsi="Times New Roman"/>
          <w:sz w:val="24"/>
          <w:szCs w:val="24"/>
        </w:rPr>
      </w:pPr>
      <w:r w:rsidRPr="00E90FFC">
        <w:rPr>
          <w:rFonts w:ascii="Times New Roman" w:hAnsi="Times New Roman"/>
          <w:sz w:val="24"/>
          <w:szCs w:val="24"/>
        </w:rPr>
        <w:t xml:space="preserve">Oceniając realizację dochodów budżetu gminy za 2021 rok należy stwierdzić, że jest ona bardzo dobra, gdyż dochody wykonane w stosunku do dochodów planowanych zrealizowano na poziomie </w:t>
      </w:r>
      <w:r w:rsidRPr="00E90FFC">
        <w:rPr>
          <w:rFonts w:ascii="Times New Roman" w:hAnsi="Times New Roman"/>
          <w:b/>
          <w:bCs/>
          <w:sz w:val="24"/>
          <w:szCs w:val="24"/>
        </w:rPr>
        <w:t>98,27</w:t>
      </w:r>
      <w:r w:rsidRPr="00E90FFC">
        <w:rPr>
          <w:rFonts w:ascii="Times New Roman" w:hAnsi="Times New Roman"/>
          <w:sz w:val="24"/>
          <w:szCs w:val="24"/>
        </w:rPr>
        <w:t xml:space="preserve"> </w:t>
      </w:r>
      <w:r w:rsidRPr="00E90FFC">
        <w:rPr>
          <w:rFonts w:ascii="Times New Roman" w:hAnsi="Times New Roman"/>
          <w:b/>
          <w:bCs/>
          <w:sz w:val="24"/>
          <w:szCs w:val="24"/>
        </w:rPr>
        <w:t>%</w:t>
      </w:r>
      <w:r w:rsidRPr="00E90FFC">
        <w:rPr>
          <w:rFonts w:ascii="Times New Roman" w:hAnsi="Times New Roman"/>
          <w:sz w:val="24"/>
          <w:szCs w:val="24"/>
        </w:rPr>
        <w:t xml:space="preserve"> tym:</w:t>
      </w:r>
    </w:p>
    <w:p w:rsidR="00D929C6" w:rsidRPr="00E90FFC" w:rsidRDefault="00D929C6" w:rsidP="00695E98">
      <w:pPr>
        <w:pStyle w:val="Listapunktowana2"/>
        <w:numPr>
          <w:ilvl w:val="0"/>
          <w:numId w:val="2"/>
        </w:numPr>
        <w:spacing w:line="276" w:lineRule="auto"/>
        <w:ind w:left="567"/>
        <w:jc w:val="both"/>
      </w:pPr>
      <w:r w:rsidRPr="00E90FFC">
        <w:t>Dochody własne   103,52 %,</w:t>
      </w:r>
    </w:p>
    <w:p w:rsidR="00D929C6" w:rsidRPr="00E90FFC" w:rsidRDefault="00D929C6" w:rsidP="00695E98">
      <w:pPr>
        <w:pStyle w:val="Listapunktowana2"/>
        <w:numPr>
          <w:ilvl w:val="0"/>
          <w:numId w:val="2"/>
        </w:numPr>
        <w:spacing w:line="276" w:lineRule="auto"/>
        <w:ind w:left="567"/>
        <w:jc w:val="both"/>
      </w:pPr>
      <w:r w:rsidRPr="00E90FFC">
        <w:t>Dotacje celowe 99,75 %,</w:t>
      </w:r>
    </w:p>
    <w:p w:rsidR="00D929C6" w:rsidRPr="00E90FFC" w:rsidRDefault="00D929C6" w:rsidP="00695E98">
      <w:pPr>
        <w:pStyle w:val="Listapunktowana2"/>
        <w:numPr>
          <w:ilvl w:val="0"/>
          <w:numId w:val="2"/>
        </w:numPr>
        <w:spacing w:line="276" w:lineRule="auto"/>
        <w:ind w:left="567"/>
        <w:jc w:val="both"/>
      </w:pPr>
      <w:r w:rsidRPr="00E90FFC">
        <w:t>Subwencje 100,00 %,</w:t>
      </w:r>
    </w:p>
    <w:p w:rsidR="00D929C6" w:rsidRPr="00E90FFC" w:rsidRDefault="00D929C6" w:rsidP="00695E98">
      <w:pPr>
        <w:pStyle w:val="Listapunktowana2"/>
        <w:numPr>
          <w:ilvl w:val="0"/>
          <w:numId w:val="2"/>
        </w:numPr>
        <w:spacing w:line="276" w:lineRule="auto"/>
        <w:ind w:left="567"/>
        <w:jc w:val="both"/>
      </w:pPr>
      <w:r w:rsidRPr="00E90FFC">
        <w:t>Środki na dofinansowanie własnych inwestycji pozyskane z innych źródeł  72,91 %.</w:t>
      </w:r>
    </w:p>
    <w:p w:rsidR="00D929C6" w:rsidRPr="00E90FFC" w:rsidRDefault="00E90FFC" w:rsidP="00E90FFC">
      <w:pPr>
        <w:pStyle w:val="Listapunktowana2"/>
        <w:numPr>
          <w:ilvl w:val="0"/>
          <w:numId w:val="0"/>
        </w:numPr>
        <w:spacing w:line="276" w:lineRule="auto"/>
        <w:jc w:val="both"/>
      </w:pPr>
      <w:r>
        <w:tab/>
      </w:r>
      <w:r w:rsidR="00D929C6" w:rsidRPr="00E90FFC">
        <w:t xml:space="preserve">Jedynie ostatnia pozycja dochodów wykazuje nieco niższe wykonanie a dotyczy to środków pozyskanych z innych źródeł (ze środków europejskich) na realizację inwestycji. Część tych inwestycji nie została w całości zrealizowana w 2021 roku w związku z sytuacją trwającej pandemii wirusa </w:t>
      </w:r>
      <w:proofErr w:type="spellStart"/>
      <w:r w:rsidR="00D929C6" w:rsidRPr="00E90FFC">
        <w:t>Covid</w:t>
      </w:r>
      <w:proofErr w:type="spellEnd"/>
      <w:r w:rsidR="00D929C6" w:rsidRPr="00E90FFC">
        <w:t xml:space="preserve"> -19 i trudnościami napotykanymi przez gminę od wykonawców robót. Do inwestycji tych gmina częściowo zakładała swoje środki budżetowe, które nie zostały zrefundowane do końca 2021 roku i będą zwracane w następnym roku budżetowym.</w:t>
      </w:r>
    </w:p>
    <w:p w:rsidR="00D929C6" w:rsidRPr="00E90FFC" w:rsidRDefault="00D929C6" w:rsidP="00D929C6">
      <w:pPr>
        <w:pStyle w:val="Tekstpodstawowy25"/>
        <w:tabs>
          <w:tab w:val="clear" w:pos="0"/>
        </w:tabs>
        <w:spacing w:line="276" w:lineRule="auto"/>
        <w:ind w:left="0" w:firstLine="540"/>
        <w:jc w:val="both"/>
        <w:rPr>
          <w:szCs w:val="24"/>
        </w:rPr>
      </w:pPr>
    </w:p>
    <w:p w:rsidR="00D929C6" w:rsidRPr="00E90FFC" w:rsidRDefault="00E90FFC" w:rsidP="00E90FFC">
      <w:pPr>
        <w:pStyle w:val="Tekstpodstawowy25"/>
        <w:tabs>
          <w:tab w:val="clear" w:pos="0"/>
        </w:tabs>
        <w:spacing w:line="276" w:lineRule="auto"/>
        <w:ind w:left="0"/>
        <w:jc w:val="both"/>
        <w:rPr>
          <w:szCs w:val="24"/>
        </w:rPr>
      </w:pPr>
      <w:r>
        <w:rPr>
          <w:szCs w:val="24"/>
        </w:rPr>
        <w:tab/>
      </w:r>
      <w:r w:rsidR="00D929C6" w:rsidRPr="00E90FFC">
        <w:rPr>
          <w:szCs w:val="24"/>
        </w:rPr>
        <w:t>Wskaźnik realizacji dochodów własnych przewyższający 100% planu uzyskano m.in. w pozycjach:</w:t>
      </w:r>
    </w:p>
    <w:p w:rsidR="00D929C6" w:rsidRPr="00E90FFC" w:rsidRDefault="00D929C6" w:rsidP="00695E98">
      <w:pPr>
        <w:pStyle w:val="Tekstpodstawowy25"/>
        <w:numPr>
          <w:ilvl w:val="0"/>
          <w:numId w:val="3"/>
        </w:numPr>
        <w:tabs>
          <w:tab w:val="clear" w:pos="0"/>
        </w:tabs>
        <w:spacing w:line="276" w:lineRule="auto"/>
        <w:jc w:val="both"/>
        <w:rPr>
          <w:szCs w:val="24"/>
        </w:rPr>
      </w:pPr>
      <w:r w:rsidRPr="00E90FFC">
        <w:rPr>
          <w:szCs w:val="24"/>
        </w:rPr>
        <w:t>Wpływy z podatku dochodowego od osób prawnych 118,55 % - dochody wykonane przewyższają dochody planowane o kwotę 77 525,58 zł,</w:t>
      </w:r>
    </w:p>
    <w:p w:rsidR="00D929C6" w:rsidRPr="00E90FFC" w:rsidRDefault="00D929C6" w:rsidP="00695E98">
      <w:pPr>
        <w:pStyle w:val="Tekstpodstawowy25"/>
        <w:numPr>
          <w:ilvl w:val="0"/>
          <w:numId w:val="3"/>
        </w:numPr>
        <w:tabs>
          <w:tab w:val="clear" w:pos="0"/>
        </w:tabs>
        <w:spacing w:line="276" w:lineRule="auto"/>
        <w:jc w:val="both"/>
        <w:rPr>
          <w:szCs w:val="24"/>
        </w:rPr>
      </w:pPr>
      <w:r w:rsidRPr="00E90FFC">
        <w:rPr>
          <w:szCs w:val="24"/>
        </w:rPr>
        <w:t>Wpływy z tytułu kosztów egzekucyjnych, opłaty komorniczej i kosztów upomnień 116,45 % - dochody wykonane przewyższają dochody planowane 1 612,01 zł,</w:t>
      </w:r>
    </w:p>
    <w:p w:rsidR="00D929C6" w:rsidRPr="00E90FFC" w:rsidRDefault="00D929C6" w:rsidP="00695E98">
      <w:pPr>
        <w:pStyle w:val="Tekstpodstawowy25"/>
        <w:numPr>
          <w:ilvl w:val="0"/>
          <w:numId w:val="3"/>
        </w:numPr>
        <w:tabs>
          <w:tab w:val="clear" w:pos="0"/>
        </w:tabs>
        <w:spacing w:line="276" w:lineRule="auto"/>
        <w:jc w:val="both"/>
        <w:rPr>
          <w:szCs w:val="24"/>
        </w:rPr>
      </w:pPr>
      <w:r w:rsidRPr="00E90FFC">
        <w:rPr>
          <w:szCs w:val="24"/>
        </w:rPr>
        <w:t>Wpływy z podatku dochodowego od osób fizycznych 108,24 % - dochody wykonane przewyższają dochody planowane o kwotę 719 107,00 zł,</w:t>
      </w:r>
    </w:p>
    <w:p w:rsidR="00D929C6" w:rsidRPr="00E90FFC" w:rsidRDefault="00D929C6" w:rsidP="00695E98">
      <w:pPr>
        <w:pStyle w:val="Tekstpodstawowy25"/>
        <w:numPr>
          <w:ilvl w:val="0"/>
          <w:numId w:val="3"/>
        </w:numPr>
        <w:tabs>
          <w:tab w:val="clear" w:pos="0"/>
        </w:tabs>
        <w:spacing w:line="276" w:lineRule="auto"/>
        <w:jc w:val="both"/>
        <w:rPr>
          <w:szCs w:val="24"/>
        </w:rPr>
      </w:pPr>
      <w:r w:rsidRPr="00E90FFC">
        <w:rPr>
          <w:szCs w:val="24"/>
        </w:rPr>
        <w:t>Wpływy z opłat za zezwolenia na sprzedaż napojów alkoholowych 110,57 % - dochody wykonane przewyższają dochody planowane o kwotę 32 779,21 zł</w:t>
      </w:r>
    </w:p>
    <w:p w:rsidR="00D929C6" w:rsidRPr="00E90FFC" w:rsidRDefault="00D929C6" w:rsidP="00695E98">
      <w:pPr>
        <w:pStyle w:val="Tekstpodstawowy25"/>
        <w:numPr>
          <w:ilvl w:val="0"/>
          <w:numId w:val="3"/>
        </w:numPr>
        <w:tabs>
          <w:tab w:val="clear" w:pos="0"/>
        </w:tabs>
        <w:spacing w:line="276" w:lineRule="auto"/>
        <w:jc w:val="both"/>
        <w:rPr>
          <w:szCs w:val="24"/>
        </w:rPr>
      </w:pPr>
      <w:r w:rsidRPr="00E90FFC">
        <w:rPr>
          <w:szCs w:val="24"/>
        </w:rPr>
        <w:t>Wpływy z odsetek od nieterminowych wpłat z tytułu podatków i opłat 104,04 % - dochody wykonane przewyższają dochody planowane o 1 577,11 zł,</w:t>
      </w:r>
    </w:p>
    <w:p w:rsidR="00D929C6" w:rsidRPr="00E90FFC" w:rsidRDefault="00D929C6" w:rsidP="00695E98">
      <w:pPr>
        <w:pStyle w:val="Tekstpodstawowy25"/>
        <w:numPr>
          <w:ilvl w:val="0"/>
          <w:numId w:val="3"/>
        </w:numPr>
        <w:tabs>
          <w:tab w:val="clear" w:pos="0"/>
        </w:tabs>
        <w:spacing w:line="276" w:lineRule="auto"/>
        <w:jc w:val="both"/>
        <w:rPr>
          <w:szCs w:val="24"/>
        </w:rPr>
      </w:pPr>
      <w:r w:rsidRPr="00E90FFC">
        <w:rPr>
          <w:szCs w:val="24"/>
        </w:rPr>
        <w:t>Wpływy z podatku od czynności cywilnoprawnych 104,80 % - dochody wykonane przewyższają dochody planowane o kwotę  23 560,00 zł,</w:t>
      </w:r>
    </w:p>
    <w:p w:rsidR="00D929C6" w:rsidRPr="00E90FFC" w:rsidRDefault="00D929C6" w:rsidP="00695E98">
      <w:pPr>
        <w:pStyle w:val="Tekstpodstawowy25"/>
        <w:numPr>
          <w:ilvl w:val="0"/>
          <w:numId w:val="3"/>
        </w:numPr>
        <w:tabs>
          <w:tab w:val="clear" w:pos="0"/>
        </w:tabs>
        <w:spacing w:line="276" w:lineRule="auto"/>
        <w:jc w:val="both"/>
        <w:rPr>
          <w:szCs w:val="24"/>
        </w:rPr>
      </w:pPr>
      <w:r w:rsidRPr="00E90FFC">
        <w:rPr>
          <w:szCs w:val="24"/>
        </w:rPr>
        <w:t>Wpływy z opłat za korzystanie z wychowania przedszkolnego 111,93 % - dochody wykonane przewyższają dochody planowane o kwotę 2 506,00 zł,</w:t>
      </w:r>
    </w:p>
    <w:p w:rsidR="00D929C6" w:rsidRPr="00E90FFC" w:rsidRDefault="00D929C6" w:rsidP="00695E98">
      <w:pPr>
        <w:pStyle w:val="Tekstpodstawowy25"/>
        <w:numPr>
          <w:ilvl w:val="0"/>
          <w:numId w:val="3"/>
        </w:numPr>
        <w:tabs>
          <w:tab w:val="clear" w:pos="0"/>
        </w:tabs>
        <w:spacing w:line="276" w:lineRule="auto"/>
        <w:jc w:val="both"/>
        <w:rPr>
          <w:szCs w:val="24"/>
        </w:rPr>
      </w:pPr>
      <w:r w:rsidRPr="00E90FFC">
        <w:rPr>
          <w:szCs w:val="24"/>
        </w:rPr>
        <w:t>Wpływy z opłat za korzystanie z wyżywienia w jednostkach realizujących zadania z zakresu wychowania przedszkolnego 112,97 % - dochody wykonane przewyższają dochody planowane o kwotę 11 025,00 zł.</w:t>
      </w:r>
    </w:p>
    <w:p w:rsidR="00D929C6" w:rsidRPr="00E90FFC" w:rsidRDefault="00D929C6" w:rsidP="00695E98">
      <w:pPr>
        <w:pStyle w:val="Tekstpodstawowy25"/>
        <w:numPr>
          <w:ilvl w:val="0"/>
          <w:numId w:val="3"/>
        </w:numPr>
        <w:tabs>
          <w:tab w:val="clear" w:pos="0"/>
        </w:tabs>
        <w:spacing w:line="276" w:lineRule="auto"/>
        <w:jc w:val="both"/>
        <w:rPr>
          <w:szCs w:val="24"/>
        </w:rPr>
      </w:pPr>
      <w:r w:rsidRPr="00E90FFC">
        <w:rPr>
          <w:szCs w:val="24"/>
        </w:rPr>
        <w:t>Wpływy z różnych usług 112,70 % - dochody wykonane przewyższają dochody planowane o kwotę 64 781,63 zł.</w:t>
      </w:r>
    </w:p>
    <w:p w:rsidR="00D929C6" w:rsidRPr="00E90FFC" w:rsidRDefault="00D929C6" w:rsidP="00695E98">
      <w:pPr>
        <w:pStyle w:val="Tekstpodstawowy25"/>
        <w:numPr>
          <w:ilvl w:val="0"/>
          <w:numId w:val="3"/>
        </w:numPr>
        <w:tabs>
          <w:tab w:val="clear" w:pos="0"/>
        </w:tabs>
        <w:spacing w:line="276" w:lineRule="auto"/>
        <w:jc w:val="both"/>
        <w:rPr>
          <w:szCs w:val="24"/>
        </w:rPr>
      </w:pPr>
      <w:r w:rsidRPr="00E90FFC">
        <w:rPr>
          <w:szCs w:val="24"/>
        </w:rPr>
        <w:t>Wpływy z podatku od nieruchomości 102,38 % - dochody wykonane przewyższają dochody planowane o kwotę 121 233,19 zł,</w:t>
      </w:r>
    </w:p>
    <w:p w:rsidR="00D929C6" w:rsidRPr="00E90FFC" w:rsidRDefault="00D929C6" w:rsidP="00695E98">
      <w:pPr>
        <w:pStyle w:val="Tekstpodstawowy25"/>
        <w:numPr>
          <w:ilvl w:val="0"/>
          <w:numId w:val="3"/>
        </w:numPr>
        <w:tabs>
          <w:tab w:val="clear" w:pos="0"/>
        </w:tabs>
        <w:spacing w:line="276" w:lineRule="auto"/>
        <w:jc w:val="both"/>
        <w:rPr>
          <w:szCs w:val="24"/>
        </w:rPr>
      </w:pPr>
      <w:r w:rsidRPr="00E90FFC">
        <w:rPr>
          <w:szCs w:val="24"/>
        </w:rPr>
        <w:t>Wpływy z podatku rolnego 103,13 % - dochody wykonane przewyższają dochody planowane o kwotę 71 774,18 zł,</w:t>
      </w:r>
    </w:p>
    <w:p w:rsidR="00D929C6" w:rsidRPr="00E90FFC" w:rsidRDefault="00D929C6" w:rsidP="00695E98">
      <w:pPr>
        <w:pStyle w:val="Tekstpodstawowy25"/>
        <w:numPr>
          <w:ilvl w:val="0"/>
          <w:numId w:val="3"/>
        </w:numPr>
        <w:tabs>
          <w:tab w:val="clear" w:pos="0"/>
        </w:tabs>
        <w:spacing w:line="276" w:lineRule="auto"/>
        <w:jc w:val="both"/>
        <w:rPr>
          <w:szCs w:val="24"/>
        </w:rPr>
      </w:pPr>
      <w:r w:rsidRPr="00E90FFC">
        <w:rPr>
          <w:szCs w:val="24"/>
        </w:rPr>
        <w:lastRenderedPageBreak/>
        <w:t>Wpływy z podatku leśnego 106,89 % - dochody wykonane przewyższają dochody planowane o kwotę 703,11 zł,</w:t>
      </w:r>
    </w:p>
    <w:p w:rsidR="00D929C6" w:rsidRPr="00E90FFC" w:rsidRDefault="00D929C6" w:rsidP="00695E98">
      <w:pPr>
        <w:pStyle w:val="Tekstpodstawowy25"/>
        <w:numPr>
          <w:ilvl w:val="0"/>
          <w:numId w:val="3"/>
        </w:numPr>
        <w:tabs>
          <w:tab w:val="clear" w:pos="0"/>
        </w:tabs>
        <w:spacing w:line="276" w:lineRule="auto"/>
        <w:jc w:val="both"/>
        <w:rPr>
          <w:szCs w:val="24"/>
        </w:rPr>
      </w:pPr>
      <w:r w:rsidRPr="00E90FFC">
        <w:rPr>
          <w:szCs w:val="24"/>
        </w:rPr>
        <w:t>Wpływy z podatku od działalności gospodarczej 113,93 % - dochody wykonane przewyższają dochody planowane o kwotę 1 699,30 zł,</w:t>
      </w:r>
    </w:p>
    <w:p w:rsidR="00D929C6" w:rsidRPr="00E90FFC" w:rsidRDefault="00D929C6" w:rsidP="00695E98">
      <w:pPr>
        <w:pStyle w:val="Tekstpodstawowy25"/>
        <w:numPr>
          <w:ilvl w:val="0"/>
          <w:numId w:val="3"/>
        </w:numPr>
        <w:tabs>
          <w:tab w:val="clear" w:pos="0"/>
        </w:tabs>
        <w:spacing w:line="276" w:lineRule="auto"/>
        <w:jc w:val="both"/>
        <w:rPr>
          <w:szCs w:val="24"/>
        </w:rPr>
      </w:pPr>
      <w:r w:rsidRPr="00E90FFC">
        <w:rPr>
          <w:szCs w:val="24"/>
        </w:rPr>
        <w:t>Wpływy z podatku od spadków i darowizn 113,48 % - dochody wykonane przewyższają dochody planowane o kwotę 34 046,75 zł,</w:t>
      </w:r>
    </w:p>
    <w:p w:rsidR="00D929C6" w:rsidRPr="00E90FFC" w:rsidRDefault="00D929C6" w:rsidP="00695E98">
      <w:pPr>
        <w:pStyle w:val="Tekstpodstawowy25"/>
        <w:numPr>
          <w:ilvl w:val="0"/>
          <w:numId w:val="3"/>
        </w:numPr>
        <w:tabs>
          <w:tab w:val="clear" w:pos="0"/>
        </w:tabs>
        <w:spacing w:line="276" w:lineRule="auto"/>
        <w:jc w:val="both"/>
        <w:rPr>
          <w:szCs w:val="24"/>
        </w:rPr>
      </w:pPr>
      <w:r w:rsidRPr="00E90FFC">
        <w:rPr>
          <w:szCs w:val="24"/>
        </w:rPr>
        <w:t>Wpływy z pozostałych odsetek 129,27 % - dochody wykonane przewyższają dochody planowane o kwotę 1 257,11 zł,</w:t>
      </w:r>
    </w:p>
    <w:p w:rsidR="00D929C6" w:rsidRPr="00E90FFC" w:rsidRDefault="00D929C6" w:rsidP="00695E98">
      <w:pPr>
        <w:pStyle w:val="Tekstpodstawowy25"/>
        <w:numPr>
          <w:ilvl w:val="0"/>
          <w:numId w:val="3"/>
        </w:numPr>
        <w:tabs>
          <w:tab w:val="clear" w:pos="0"/>
        </w:tabs>
        <w:spacing w:line="276" w:lineRule="auto"/>
        <w:jc w:val="both"/>
        <w:rPr>
          <w:szCs w:val="24"/>
        </w:rPr>
      </w:pPr>
      <w:r w:rsidRPr="00E90FFC">
        <w:rPr>
          <w:szCs w:val="24"/>
        </w:rPr>
        <w:t xml:space="preserve">Dochody </w:t>
      </w:r>
      <w:proofErr w:type="spellStart"/>
      <w:r w:rsidRPr="00E90FFC">
        <w:rPr>
          <w:szCs w:val="24"/>
        </w:rPr>
        <w:t>jst</w:t>
      </w:r>
      <w:proofErr w:type="spellEnd"/>
      <w:r w:rsidRPr="00E90FFC">
        <w:rPr>
          <w:szCs w:val="24"/>
        </w:rPr>
        <w:t xml:space="preserve"> związane realizacją zadań z zakresu administracji rządowej 128,81 % - dochody wykonane przewyższają dochody planowane o kwotę 7 505,52 zł,</w:t>
      </w:r>
    </w:p>
    <w:p w:rsidR="00D929C6" w:rsidRPr="00E90FFC" w:rsidRDefault="00D929C6" w:rsidP="00D929C6">
      <w:pPr>
        <w:pStyle w:val="Tekstpodstawowy25"/>
        <w:tabs>
          <w:tab w:val="clear" w:pos="0"/>
        </w:tabs>
        <w:spacing w:line="276" w:lineRule="auto"/>
        <w:ind w:left="720"/>
        <w:jc w:val="both"/>
        <w:rPr>
          <w:szCs w:val="24"/>
        </w:rPr>
      </w:pPr>
    </w:p>
    <w:p w:rsidR="00D929C6" w:rsidRPr="00E90FFC" w:rsidRDefault="00D929C6" w:rsidP="00D929C6">
      <w:pPr>
        <w:pStyle w:val="Tekstpodstawowy25"/>
        <w:tabs>
          <w:tab w:val="clear" w:pos="0"/>
        </w:tabs>
        <w:spacing w:line="276" w:lineRule="auto"/>
        <w:ind w:left="720"/>
        <w:jc w:val="both"/>
        <w:rPr>
          <w:szCs w:val="24"/>
        </w:rPr>
      </w:pPr>
      <w:r w:rsidRPr="00E90FFC">
        <w:rPr>
          <w:szCs w:val="24"/>
        </w:rPr>
        <w:t>Najniższe wskaźniki dochodów własnych wykonane do założonego planu występują m.in. w pozycjach:</w:t>
      </w:r>
    </w:p>
    <w:p w:rsidR="00D929C6" w:rsidRPr="00E90FFC" w:rsidRDefault="00D929C6" w:rsidP="000F6A58">
      <w:pPr>
        <w:pStyle w:val="Tekstpodstawowy25"/>
        <w:numPr>
          <w:ilvl w:val="0"/>
          <w:numId w:val="53"/>
        </w:numPr>
        <w:tabs>
          <w:tab w:val="clear" w:pos="0"/>
        </w:tabs>
        <w:spacing w:line="276" w:lineRule="auto"/>
        <w:jc w:val="both"/>
        <w:rPr>
          <w:szCs w:val="24"/>
        </w:rPr>
      </w:pPr>
      <w:r w:rsidRPr="00E90FFC">
        <w:rPr>
          <w:szCs w:val="24"/>
        </w:rPr>
        <w:t>Wpływy z tytułu przekształcenia prawa użytkowania wieczystego, przysługującego osobom fizycznym w prawo własności - 68,54 %. Plan wyniósł 80 000,00 zł, wpływy 54 830,09 zł. Różnica 25 169,91 zł,</w:t>
      </w:r>
    </w:p>
    <w:p w:rsidR="00D929C6" w:rsidRPr="00E90FFC" w:rsidRDefault="00D929C6" w:rsidP="000F6A58">
      <w:pPr>
        <w:pStyle w:val="Tekstpodstawowy25"/>
        <w:numPr>
          <w:ilvl w:val="0"/>
          <w:numId w:val="53"/>
        </w:numPr>
        <w:tabs>
          <w:tab w:val="clear" w:pos="0"/>
        </w:tabs>
        <w:spacing w:line="276" w:lineRule="auto"/>
        <w:jc w:val="both"/>
        <w:rPr>
          <w:szCs w:val="24"/>
        </w:rPr>
      </w:pPr>
      <w:r w:rsidRPr="00E90FFC">
        <w:rPr>
          <w:szCs w:val="24"/>
        </w:rPr>
        <w:t>Wpływy z tytułu odpłatnego nabycia prawa własności oraz prawa użytkowania wieczystego nieruchomości – 53,36 %. Plan wynosił 70 000,00 zł, wpływy 37 348,52 zł. Różnica – 32 651,48 zł.</w:t>
      </w:r>
    </w:p>
    <w:p w:rsidR="00D929C6" w:rsidRPr="00E90FFC" w:rsidRDefault="00D929C6" w:rsidP="000F6A58">
      <w:pPr>
        <w:pStyle w:val="Tekstpodstawowy25"/>
        <w:numPr>
          <w:ilvl w:val="0"/>
          <w:numId w:val="53"/>
        </w:numPr>
        <w:tabs>
          <w:tab w:val="clear" w:pos="0"/>
        </w:tabs>
        <w:spacing w:line="276" w:lineRule="auto"/>
        <w:jc w:val="both"/>
        <w:rPr>
          <w:szCs w:val="24"/>
        </w:rPr>
      </w:pPr>
      <w:r w:rsidRPr="00E90FFC">
        <w:rPr>
          <w:szCs w:val="24"/>
        </w:rPr>
        <w:t xml:space="preserve">Wpływy z innych lokalnych opłat pobieranych przez </w:t>
      </w:r>
      <w:proofErr w:type="spellStart"/>
      <w:r w:rsidRPr="00E90FFC">
        <w:rPr>
          <w:szCs w:val="24"/>
        </w:rPr>
        <w:t>jst</w:t>
      </w:r>
      <w:proofErr w:type="spellEnd"/>
      <w:r w:rsidRPr="00E90FFC">
        <w:rPr>
          <w:szCs w:val="24"/>
        </w:rPr>
        <w:t xml:space="preserve"> na podstawie odrębnych ustaw –  88,19 %. Plan wynosił 2 547 500,00 zł, wpływy 2 246 641,51 zł. Różnica 300 858,49 zł.</w:t>
      </w:r>
    </w:p>
    <w:p w:rsidR="00D929C6" w:rsidRPr="00E90FFC" w:rsidRDefault="00D929C6" w:rsidP="000F6A58">
      <w:pPr>
        <w:pStyle w:val="Tekstpodstawowy25"/>
        <w:numPr>
          <w:ilvl w:val="0"/>
          <w:numId w:val="53"/>
        </w:numPr>
        <w:tabs>
          <w:tab w:val="clear" w:pos="0"/>
        </w:tabs>
        <w:spacing w:line="276" w:lineRule="auto"/>
        <w:jc w:val="both"/>
        <w:rPr>
          <w:szCs w:val="24"/>
        </w:rPr>
      </w:pPr>
      <w:r w:rsidRPr="00E90FFC">
        <w:rPr>
          <w:szCs w:val="24"/>
        </w:rPr>
        <w:t xml:space="preserve">Wpływy z rozliczeń 88,56 %. Plan wyniósł 232 240,63 zł, wpływy 205 671,17 zł. Różnica 26 569,46 zł. </w:t>
      </w:r>
    </w:p>
    <w:p w:rsidR="00D929C6" w:rsidRPr="00E90FFC" w:rsidRDefault="00D929C6" w:rsidP="000F6A58">
      <w:pPr>
        <w:pStyle w:val="Tekstpodstawowy25"/>
        <w:numPr>
          <w:ilvl w:val="0"/>
          <w:numId w:val="53"/>
        </w:numPr>
        <w:tabs>
          <w:tab w:val="clear" w:pos="0"/>
        </w:tabs>
        <w:spacing w:line="276" w:lineRule="auto"/>
        <w:jc w:val="both"/>
        <w:rPr>
          <w:szCs w:val="24"/>
        </w:rPr>
      </w:pPr>
      <w:r w:rsidRPr="00E90FFC">
        <w:rPr>
          <w:szCs w:val="24"/>
        </w:rPr>
        <w:t xml:space="preserve">Wpływy z różnych dochodów 94,10 %. Plan wyniósł 136 334,37 zł, wpływy 128 296,77 zł. Różnica 8 037,60 zł. </w:t>
      </w:r>
    </w:p>
    <w:p w:rsidR="00D929C6" w:rsidRPr="00E90FFC" w:rsidRDefault="00D929C6" w:rsidP="00D929C6">
      <w:pPr>
        <w:pStyle w:val="Tekstpodstawowy25"/>
        <w:tabs>
          <w:tab w:val="clear" w:pos="0"/>
        </w:tabs>
        <w:spacing w:line="276" w:lineRule="auto"/>
        <w:ind w:left="0" w:firstLine="360"/>
        <w:jc w:val="both"/>
        <w:rPr>
          <w:szCs w:val="24"/>
        </w:rPr>
      </w:pPr>
    </w:p>
    <w:p w:rsidR="00D929C6" w:rsidRPr="00E90FFC" w:rsidRDefault="00E90FFC" w:rsidP="00E90FFC">
      <w:pPr>
        <w:pStyle w:val="Tekstpodstawowy25"/>
        <w:tabs>
          <w:tab w:val="clear" w:pos="0"/>
        </w:tabs>
        <w:spacing w:line="276" w:lineRule="auto"/>
        <w:ind w:left="0"/>
        <w:jc w:val="both"/>
        <w:rPr>
          <w:szCs w:val="24"/>
        </w:rPr>
      </w:pPr>
      <w:r>
        <w:rPr>
          <w:szCs w:val="24"/>
        </w:rPr>
        <w:tab/>
      </w:r>
      <w:r w:rsidR="00D929C6" w:rsidRPr="00E90FFC">
        <w:rPr>
          <w:szCs w:val="24"/>
        </w:rPr>
        <w:t xml:space="preserve">W ramach dochodów z tytułu odpłatnego nabycia prawa własności uzyskano dochody w wysokości 37 348,52 zł. Dochody te pochodziły ze sprzedaży 3 działek w Kazimierzy Wielkiej, 1 działki w Słonowicach oraz 1 działki w Zięblicach. A ze sprzedaży składników majątkowych wpłynęło  11 206,46 zł. Natomiast dochody z tytułu przekształcenia prawa użytkowania wieczystego przysługującego osobom fizycznym w prawo własności uzyskano w kwocie 54 830,09 zł. </w:t>
      </w:r>
    </w:p>
    <w:p w:rsidR="00D929C6" w:rsidRPr="00E90FFC" w:rsidRDefault="00D929C6" w:rsidP="00D929C6">
      <w:pPr>
        <w:pStyle w:val="Tekstpodstawowy25"/>
        <w:tabs>
          <w:tab w:val="clear" w:pos="0"/>
        </w:tabs>
        <w:spacing w:line="276" w:lineRule="auto"/>
        <w:ind w:left="0" w:firstLine="567"/>
        <w:jc w:val="both"/>
        <w:rPr>
          <w:szCs w:val="24"/>
        </w:rPr>
      </w:pPr>
    </w:p>
    <w:p w:rsidR="00D929C6" w:rsidRPr="00E90FFC" w:rsidRDefault="00E90FFC" w:rsidP="00E90FFC">
      <w:pPr>
        <w:pStyle w:val="Tekstpodstawowy25"/>
        <w:tabs>
          <w:tab w:val="clear" w:pos="0"/>
        </w:tabs>
        <w:spacing w:line="276" w:lineRule="auto"/>
        <w:ind w:left="0"/>
        <w:jc w:val="both"/>
        <w:rPr>
          <w:szCs w:val="24"/>
        </w:rPr>
      </w:pPr>
      <w:r>
        <w:rPr>
          <w:szCs w:val="24"/>
        </w:rPr>
        <w:tab/>
      </w:r>
      <w:r w:rsidR="00D929C6" w:rsidRPr="00E90FFC">
        <w:rPr>
          <w:szCs w:val="24"/>
        </w:rPr>
        <w:t xml:space="preserve">W 2021 roku wystawiono 551 upomnień oraz skierowano na drogę egzekucji administracyjnej 253 tytuły wykonawcze dotyczących zaległości w podatkach lokalnych w tym: </w:t>
      </w:r>
    </w:p>
    <w:p w:rsidR="00D929C6" w:rsidRPr="00E90FFC" w:rsidRDefault="00D929C6" w:rsidP="00695E98">
      <w:pPr>
        <w:pStyle w:val="Tekstpodstawowy25"/>
        <w:numPr>
          <w:ilvl w:val="0"/>
          <w:numId w:val="7"/>
        </w:numPr>
        <w:tabs>
          <w:tab w:val="clear" w:pos="0"/>
        </w:tabs>
        <w:spacing w:line="276" w:lineRule="auto"/>
        <w:ind w:left="851" w:hanging="425"/>
        <w:jc w:val="both"/>
        <w:rPr>
          <w:color w:val="00B050"/>
          <w:szCs w:val="24"/>
        </w:rPr>
      </w:pPr>
      <w:r w:rsidRPr="00E90FFC">
        <w:rPr>
          <w:szCs w:val="24"/>
        </w:rPr>
        <w:t>243 tytuły wykonawcze dla osób fizycznych na kwotę</w:t>
      </w:r>
      <w:r w:rsidRPr="00E90FFC">
        <w:rPr>
          <w:color w:val="00B050"/>
          <w:szCs w:val="24"/>
        </w:rPr>
        <w:t xml:space="preserve"> </w:t>
      </w:r>
      <w:r w:rsidRPr="00E90FFC">
        <w:rPr>
          <w:color w:val="000000"/>
          <w:szCs w:val="24"/>
        </w:rPr>
        <w:t>164 467,16 zł,</w:t>
      </w:r>
    </w:p>
    <w:p w:rsidR="00D929C6" w:rsidRPr="00E90FFC" w:rsidRDefault="00D929C6" w:rsidP="00695E98">
      <w:pPr>
        <w:pStyle w:val="Tekstpodstawowy25"/>
        <w:numPr>
          <w:ilvl w:val="0"/>
          <w:numId w:val="7"/>
        </w:numPr>
        <w:tabs>
          <w:tab w:val="clear" w:pos="0"/>
        </w:tabs>
        <w:spacing w:line="276" w:lineRule="auto"/>
        <w:ind w:left="709" w:hanging="283"/>
        <w:jc w:val="both"/>
        <w:rPr>
          <w:szCs w:val="24"/>
        </w:rPr>
      </w:pPr>
      <w:r w:rsidRPr="00E90FFC">
        <w:rPr>
          <w:szCs w:val="24"/>
        </w:rPr>
        <w:t xml:space="preserve"> 10 tytułów wykonawczych dla osób prawnych na kwotę</w:t>
      </w:r>
      <w:r w:rsidRPr="00E90FFC">
        <w:rPr>
          <w:color w:val="00B050"/>
          <w:szCs w:val="24"/>
        </w:rPr>
        <w:t xml:space="preserve"> </w:t>
      </w:r>
      <w:r w:rsidRPr="00E90FFC">
        <w:rPr>
          <w:szCs w:val="24"/>
        </w:rPr>
        <w:t>308 572,00</w:t>
      </w:r>
      <w:r w:rsidRPr="00E90FFC">
        <w:rPr>
          <w:color w:val="000000"/>
          <w:szCs w:val="24"/>
        </w:rPr>
        <w:t xml:space="preserve"> zł</w:t>
      </w:r>
      <w:r w:rsidRPr="00E90FFC">
        <w:rPr>
          <w:szCs w:val="24"/>
        </w:rPr>
        <w:t>.</w:t>
      </w:r>
    </w:p>
    <w:p w:rsidR="00D929C6" w:rsidRPr="00E90FFC" w:rsidRDefault="00E90FFC" w:rsidP="00E90FFC">
      <w:pPr>
        <w:pStyle w:val="Tekstpodstawowy25"/>
        <w:tabs>
          <w:tab w:val="clear" w:pos="0"/>
        </w:tabs>
        <w:spacing w:line="276" w:lineRule="auto"/>
        <w:ind w:left="0"/>
        <w:jc w:val="both"/>
        <w:rPr>
          <w:szCs w:val="24"/>
        </w:rPr>
      </w:pPr>
      <w:r>
        <w:rPr>
          <w:szCs w:val="24"/>
        </w:rPr>
        <w:tab/>
      </w:r>
      <w:r w:rsidR="00D929C6" w:rsidRPr="00E90FFC">
        <w:rPr>
          <w:szCs w:val="24"/>
        </w:rPr>
        <w:t>Utrata dochodów następuje również na skutek umorzeń zaległości podatkowych, rozłożenia na raty bądź odroczenia terminu płatności. W 2021 roku umorzono na prośbę podatników  11 031,00 zł podatku od nieruchomości, 7 658,00 zł podatku rolnego, 1,00 zł podatku leśnego, ogółem 18 690,00 zł.</w:t>
      </w:r>
    </w:p>
    <w:p w:rsidR="00D929C6" w:rsidRPr="00E90FFC" w:rsidRDefault="00E90FFC" w:rsidP="00E90FFC">
      <w:pPr>
        <w:pStyle w:val="Tekstpodstawowy25"/>
        <w:tabs>
          <w:tab w:val="clear" w:pos="0"/>
        </w:tabs>
        <w:spacing w:line="276" w:lineRule="auto"/>
        <w:ind w:left="0"/>
        <w:jc w:val="both"/>
        <w:rPr>
          <w:szCs w:val="24"/>
        </w:rPr>
      </w:pPr>
      <w:r>
        <w:rPr>
          <w:szCs w:val="24"/>
        </w:rPr>
        <w:lastRenderedPageBreak/>
        <w:tab/>
      </w:r>
      <w:r w:rsidR="00D929C6" w:rsidRPr="00E90FFC">
        <w:rPr>
          <w:szCs w:val="24"/>
        </w:rPr>
        <w:t>Skutki decyzji wydanych przez organ podatkowy w 2021 roku na podstawie ustawy -Ordynacja podatkowa tj. rozłożenie na raty, odroczenie terminu płatności, zwolnienie z obowiązku pobrania, ograniczenie poboru nie wystąpiły w trakcie roku.</w:t>
      </w:r>
    </w:p>
    <w:p w:rsidR="00D929C6" w:rsidRPr="00E90FFC" w:rsidRDefault="00E90FFC" w:rsidP="00E90FFC">
      <w:pPr>
        <w:pStyle w:val="Tekstpodstawowy25"/>
        <w:tabs>
          <w:tab w:val="clear" w:pos="0"/>
        </w:tabs>
        <w:spacing w:line="276" w:lineRule="auto"/>
        <w:ind w:left="0"/>
        <w:jc w:val="both"/>
        <w:rPr>
          <w:szCs w:val="24"/>
        </w:rPr>
      </w:pPr>
      <w:r>
        <w:rPr>
          <w:szCs w:val="24"/>
        </w:rPr>
        <w:tab/>
      </w:r>
      <w:r w:rsidR="00D929C6" w:rsidRPr="00E90FFC">
        <w:rPr>
          <w:szCs w:val="24"/>
        </w:rPr>
        <w:t>Skutki obniżenia górnych stawek  podatków za 2021 rok wynoszą ogółem 1 300 654,02 zł   w tym:</w:t>
      </w:r>
    </w:p>
    <w:p w:rsidR="00D929C6" w:rsidRPr="00E90FFC" w:rsidRDefault="00D929C6" w:rsidP="00695E98">
      <w:pPr>
        <w:pStyle w:val="Tekstpodstawowy25"/>
        <w:numPr>
          <w:ilvl w:val="0"/>
          <w:numId w:val="5"/>
        </w:numPr>
        <w:spacing w:line="276" w:lineRule="auto"/>
        <w:ind w:left="851"/>
        <w:jc w:val="both"/>
        <w:rPr>
          <w:szCs w:val="24"/>
        </w:rPr>
      </w:pPr>
      <w:r w:rsidRPr="00E90FFC">
        <w:rPr>
          <w:szCs w:val="24"/>
        </w:rPr>
        <w:t>podatek od nieruchomości  - 1 060 733,01 zł,</w:t>
      </w:r>
    </w:p>
    <w:p w:rsidR="00D929C6" w:rsidRPr="00E90FFC" w:rsidRDefault="00D929C6" w:rsidP="00695E98">
      <w:pPr>
        <w:pStyle w:val="Tekstpodstawowy25"/>
        <w:numPr>
          <w:ilvl w:val="0"/>
          <w:numId w:val="5"/>
        </w:numPr>
        <w:spacing w:line="276" w:lineRule="auto"/>
        <w:ind w:left="851"/>
        <w:jc w:val="both"/>
        <w:rPr>
          <w:szCs w:val="24"/>
        </w:rPr>
      </w:pPr>
      <w:r w:rsidRPr="00E90FFC">
        <w:rPr>
          <w:szCs w:val="24"/>
        </w:rPr>
        <w:t>podatek rolny – 22 939,86 zł,</w:t>
      </w:r>
    </w:p>
    <w:p w:rsidR="00D929C6" w:rsidRPr="00E90FFC" w:rsidRDefault="00D929C6" w:rsidP="00695E98">
      <w:pPr>
        <w:pStyle w:val="Tekstpodstawowy25"/>
        <w:numPr>
          <w:ilvl w:val="0"/>
          <w:numId w:val="5"/>
        </w:numPr>
        <w:spacing w:line="276" w:lineRule="auto"/>
        <w:ind w:left="851"/>
        <w:jc w:val="both"/>
        <w:rPr>
          <w:szCs w:val="24"/>
        </w:rPr>
      </w:pPr>
      <w:r w:rsidRPr="00E90FFC">
        <w:rPr>
          <w:szCs w:val="24"/>
        </w:rPr>
        <w:t>podatek od środków transportowych – 216 981,15 zł.</w:t>
      </w:r>
    </w:p>
    <w:p w:rsidR="00D929C6" w:rsidRPr="00E90FFC" w:rsidRDefault="00D929C6" w:rsidP="00D929C6">
      <w:pPr>
        <w:pStyle w:val="Tekstpodstawowy25"/>
        <w:spacing w:line="276" w:lineRule="auto"/>
        <w:ind w:left="0"/>
        <w:jc w:val="both"/>
        <w:rPr>
          <w:szCs w:val="24"/>
        </w:rPr>
      </w:pPr>
      <w:r w:rsidRPr="00E90FFC">
        <w:rPr>
          <w:szCs w:val="24"/>
        </w:rPr>
        <w:t>Skutki udzielonych ulg i zwolnień zgodnie z uchwałą Rady Miejskiej:</w:t>
      </w:r>
    </w:p>
    <w:p w:rsidR="00D929C6" w:rsidRPr="005B6A57" w:rsidRDefault="00D929C6" w:rsidP="005B6A57">
      <w:pPr>
        <w:pStyle w:val="Tekstpodstawowy25"/>
        <w:numPr>
          <w:ilvl w:val="0"/>
          <w:numId w:val="6"/>
        </w:numPr>
        <w:spacing w:line="276" w:lineRule="auto"/>
        <w:ind w:left="709"/>
        <w:jc w:val="both"/>
        <w:rPr>
          <w:szCs w:val="24"/>
        </w:rPr>
      </w:pPr>
      <w:r w:rsidRPr="00E90FFC">
        <w:rPr>
          <w:szCs w:val="24"/>
        </w:rPr>
        <w:t>podatek od nieruchomości  200 864,69 zł (w tym między innymi: zwolnienie budynków mieszkalnych lub ich części związanych z prowadzeniem gospodarstwa rolnego).</w:t>
      </w:r>
    </w:p>
    <w:p w:rsidR="00D929C6" w:rsidRPr="00E90FFC" w:rsidRDefault="00D929C6" w:rsidP="00D929C6">
      <w:pPr>
        <w:spacing w:after="0" w:line="300" w:lineRule="auto"/>
        <w:rPr>
          <w:rFonts w:ascii="Times New Roman" w:hAnsi="Times New Roman"/>
          <w:sz w:val="24"/>
          <w:szCs w:val="24"/>
        </w:rPr>
      </w:pPr>
      <w:r w:rsidRPr="00E90FFC">
        <w:rPr>
          <w:rFonts w:ascii="Times New Roman" w:hAnsi="Times New Roman"/>
          <w:sz w:val="24"/>
          <w:szCs w:val="24"/>
        </w:rPr>
        <w:t>Realizacja podatków w 2021 roku:</w:t>
      </w:r>
    </w:p>
    <w:p w:rsidR="00D929C6" w:rsidRPr="00E90FFC" w:rsidRDefault="00D929C6" w:rsidP="00D929C6">
      <w:pPr>
        <w:spacing w:after="0" w:line="300" w:lineRule="auto"/>
        <w:rPr>
          <w:rFonts w:ascii="Times New Roman" w:hAnsi="Times New Roman"/>
          <w:sz w:val="24"/>
          <w:szCs w:val="24"/>
        </w:rPr>
      </w:pPr>
      <w:r w:rsidRPr="00E90FFC">
        <w:rPr>
          <w:rFonts w:ascii="Times New Roman" w:hAnsi="Times New Roman"/>
          <w:sz w:val="24"/>
          <w:szCs w:val="24"/>
        </w:rPr>
        <w:t>1) Wpływy z podatków od osób fizycznych:</w:t>
      </w:r>
    </w:p>
    <w:p w:rsidR="00D929C6" w:rsidRPr="00E90FFC" w:rsidRDefault="00D929C6" w:rsidP="00D929C6">
      <w:pPr>
        <w:spacing w:after="0" w:line="300" w:lineRule="auto"/>
        <w:rPr>
          <w:rFonts w:ascii="Times New Roman" w:hAnsi="Times New Roman"/>
          <w:sz w:val="24"/>
          <w:szCs w:val="24"/>
        </w:rPr>
      </w:pPr>
      <w:r w:rsidRPr="00E90FFC">
        <w:rPr>
          <w:rFonts w:ascii="Times New Roman" w:hAnsi="Times New Roman"/>
          <w:sz w:val="24"/>
          <w:szCs w:val="24"/>
        </w:rPr>
        <w:t>- Podatek od nieruchomości – 2 046 119,82  zł,</w:t>
      </w:r>
    </w:p>
    <w:p w:rsidR="00D929C6" w:rsidRPr="00E90FFC" w:rsidRDefault="00D929C6" w:rsidP="00D929C6">
      <w:pPr>
        <w:spacing w:after="0" w:line="300" w:lineRule="auto"/>
        <w:rPr>
          <w:rFonts w:ascii="Times New Roman" w:hAnsi="Times New Roman"/>
          <w:sz w:val="24"/>
          <w:szCs w:val="24"/>
        </w:rPr>
      </w:pPr>
      <w:r w:rsidRPr="00E90FFC">
        <w:rPr>
          <w:rFonts w:ascii="Times New Roman" w:hAnsi="Times New Roman"/>
          <w:sz w:val="24"/>
          <w:szCs w:val="24"/>
        </w:rPr>
        <w:t>- Podatek rolny –2 321 142,22 zł,</w:t>
      </w:r>
    </w:p>
    <w:p w:rsidR="00D929C6" w:rsidRPr="00E90FFC" w:rsidRDefault="00D929C6" w:rsidP="00D929C6">
      <w:pPr>
        <w:spacing w:after="0" w:line="300" w:lineRule="auto"/>
        <w:rPr>
          <w:rFonts w:ascii="Times New Roman" w:hAnsi="Times New Roman"/>
          <w:sz w:val="24"/>
          <w:szCs w:val="24"/>
        </w:rPr>
      </w:pPr>
      <w:r w:rsidRPr="00E90FFC">
        <w:rPr>
          <w:rFonts w:ascii="Times New Roman" w:hAnsi="Times New Roman"/>
          <w:sz w:val="24"/>
          <w:szCs w:val="24"/>
        </w:rPr>
        <w:t>- Podatek leśny –  4 739,11 zł,</w:t>
      </w:r>
    </w:p>
    <w:p w:rsidR="00D929C6" w:rsidRPr="00E90FFC" w:rsidRDefault="00D929C6" w:rsidP="00D929C6">
      <w:pPr>
        <w:spacing w:after="0" w:line="300" w:lineRule="auto"/>
        <w:rPr>
          <w:rFonts w:ascii="Times New Roman" w:hAnsi="Times New Roman"/>
          <w:sz w:val="24"/>
          <w:szCs w:val="24"/>
        </w:rPr>
      </w:pPr>
      <w:bookmarkStart w:id="0" w:name="_Hlk40128871"/>
      <w:r w:rsidRPr="00E90FFC">
        <w:rPr>
          <w:rFonts w:ascii="Times New Roman" w:hAnsi="Times New Roman"/>
          <w:sz w:val="24"/>
          <w:szCs w:val="24"/>
        </w:rPr>
        <w:t xml:space="preserve">- Podatek od środków transportowych </w:t>
      </w:r>
      <w:bookmarkEnd w:id="0"/>
      <w:r w:rsidRPr="00E90FFC">
        <w:rPr>
          <w:rFonts w:ascii="Times New Roman" w:hAnsi="Times New Roman"/>
          <w:sz w:val="24"/>
          <w:szCs w:val="24"/>
        </w:rPr>
        <w:t>– 217 868,00 zł,</w:t>
      </w:r>
    </w:p>
    <w:p w:rsidR="00D929C6" w:rsidRPr="00E90FFC" w:rsidRDefault="00D929C6" w:rsidP="00D929C6">
      <w:pPr>
        <w:spacing w:after="0" w:line="300" w:lineRule="auto"/>
        <w:rPr>
          <w:rFonts w:ascii="Times New Roman" w:hAnsi="Times New Roman"/>
          <w:sz w:val="24"/>
          <w:szCs w:val="24"/>
        </w:rPr>
      </w:pPr>
      <w:r w:rsidRPr="00E90FFC">
        <w:rPr>
          <w:rFonts w:ascii="Times New Roman" w:hAnsi="Times New Roman"/>
          <w:sz w:val="24"/>
          <w:szCs w:val="24"/>
        </w:rPr>
        <w:t>2) Wpływy z podatków od osób prawnych:</w:t>
      </w:r>
    </w:p>
    <w:p w:rsidR="00D929C6" w:rsidRPr="00E90FFC" w:rsidRDefault="00D929C6" w:rsidP="00D929C6">
      <w:pPr>
        <w:spacing w:after="0" w:line="300" w:lineRule="auto"/>
        <w:rPr>
          <w:rFonts w:ascii="Times New Roman" w:hAnsi="Times New Roman"/>
          <w:sz w:val="24"/>
          <w:szCs w:val="24"/>
        </w:rPr>
      </w:pPr>
      <w:r w:rsidRPr="00E90FFC">
        <w:rPr>
          <w:rFonts w:ascii="Times New Roman" w:hAnsi="Times New Roman"/>
          <w:sz w:val="24"/>
          <w:szCs w:val="24"/>
        </w:rPr>
        <w:t>- Podatek od nieruchomości –   3 175 113,37 zł,</w:t>
      </w:r>
    </w:p>
    <w:p w:rsidR="00D929C6" w:rsidRPr="00E90FFC" w:rsidRDefault="00D929C6" w:rsidP="00D929C6">
      <w:pPr>
        <w:spacing w:after="0" w:line="300" w:lineRule="auto"/>
        <w:rPr>
          <w:rFonts w:ascii="Times New Roman" w:hAnsi="Times New Roman"/>
          <w:sz w:val="24"/>
          <w:szCs w:val="24"/>
        </w:rPr>
      </w:pPr>
      <w:r w:rsidRPr="00E90FFC">
        <w:rPr>
          <w:rFonts w:ascii="Times New Roman" w:hAnsi="Times New Roman"/>
          <w:sz w:val="24"/>
          <w:szCs w:val="24"/>
        </w:rPr>
        <w:t>- Podatek rolny –  43 631,96 zł,</w:t>
      </w:r>
    </w:p>
    <w:p w:rsidR="00D929C6" w:rsidRPr="00E90FFC" w:rsidRDefault="00D929C6" w:rsidP="00D929C6">
      <w:pPr>
        <w:spacing w:after="0" w:line="300" w:lineRule="auto"/>
        <w:rPr>
          <w:rFonts w:ascii="Times New Roman" w:hAnsi="Times New Roman"/>
          <w:sz w:val="24"/>
          <w:szCs w:val="24"/>
        </w:rPr>
      </w:pPr>
      <w:r w:rsidRPr="00E90FFC">
        <w:rPr>
          <w:rFonts w:ascii="Times New Roman" w:hAnsi="Times New Roman"/>
          <w:sz w:val="24"/>
          <w:szCs w:val="24"/>
        </w:rPr>
        <w:t>- Podatek leśny –   6 164,00 zł,</w:t>
      </w:r>
    </w:p>
    <w:p w:rsidR="00D929C6" w:rsidRPr="00E90FFC" w:rsidRDefault="00D929C6" w:rsidP="00D929C6">
      <w:pPr>
        <w:spacing w:after="0" w:line="300" w:lineRule="auto"/>
        <w:rPr>
          <w:rFonts w:ascii="Times New Roman" w:hAnsi="Times New Roman"/>
          <w:sz w:val="24"/>
          <w:szCs w:val="24"/>
        </w:rPr>
      </w:pPr>
      <w:r w:rsidRPr="00E90FFC">
        <w:rPr>
          <w:rFonts w:ascii="Times New Roman" w:hAnsi="Times New Roman"/>
          <w:sz w:val="24"/>
          <w:szCs w:val="24"/>
        </w:rPr>
        <w:t>- Podatek od środków transportowych- 74 482,50 zł,</w:t>
      </w:r>
    </w:p>
    <w:p w:rsidR="00D929C6" w:rsidRPr="00E90FFC" w:rsidRDefault="00D929C6" w:rsidP="00D929C6">
      <w:pPr>
        <w:spacing w:after="0" w:line="300" w:lineRule="auto"/>
        <w:rPr>
          <w:rFonts w:ascii="Times New Roman" w:hAnsi="Times New Roman"/>
          <w:sz w:val="24"/>
          <w:szCs w:val="24"/>
        </w:rPr>
      </w:pPr>
      <w:r w:rsidRPr="00E90FFC">
        <w:rPr>
          <w:rFonts w:ascii="Times New Roman" w:hAnsi="Times New Roman"/>
          <w:sz w:val="24"/>
          <w:szCs w:val="24"/>
        </w:rPr>
        <w:t>3) Stan zaległości w podatkach od osób fizycznych na 31.12.2021 roku:</w:t>
      </w:r>
    </w:p>
    <w:p w:rsidR="00D929C6" w:rsidRPr="00E90FFC" w:rsidRDefault="00D929C6" w:rsidP="00D929C6">
      <w:pPr>
        <w:spacing w:after="0" w:line="300" w:lineRule="auto"/>
        <w:rPr>
          <w:rFonts w:ascii="Times New Roman" w:hAnsi="Times New Roman"/>
          <w:sz w:val="24"/>
          <w:szCs w:val="24"/>
        </w:rPr>
      </w:pPr>
      <w:r w:rsidRPr="00E90FFC">
        <w:rPr>
          <w:rFonts w:ascii="Times New Roman" w:hAnsi="Times New Roman"/>
          <w:sz w:val="24"/>
          <w:szCs w:val="24"/>
        </w:rPr>
        <w:t>- Podatek od nieruchomości -   275 526,66 zł,</w:t>
      </w:r>
    </w:p>
    <w:p w:rsidR="00D929C6" w:rsidRPr="00E90FFC" w:rsidRDefault="00D929C6" w:rsidP="00D929C6">
      <w:pPr>
        <w:spacing w:after="0" w:line="300" w:lineRule="auto"/>
        <w:rPr>
          <w:rFonts w:ascii="Times New Roman" w:hAnsi="Times New Roman"/>
          <w:sz w:val="24"/>
          <w:szCs w:val="24"/>
        </w:rPr>
      </w:pPr>
      <w:r w:rsidRPr="00E90FFC">
        <w:rPr>
          <w:rFonts w:ascii="Times New Roman" w:hAnsi="Times New Roman"/>
          <w:sz w:val="24"/>
          <w:szCs w:val="24"/>
        </w:rPr>
        <w:t>- Podatek rolny –  368 995,02 zł,</w:t>
      </w:r>
    </w:p>
    <w:p w:rsidR="00D929C6" w:rsidRPr="00E90FFC" w:rsidRDefault="00D929C6" w:rsidP="00D929C6">
      <w:pPr>
        <w:spacing w:after="0" w:line="300" w:lineRule="auto"/>
        <w:rPr>
          <w:rFonts w:ascii="Times New Roman" w:hAnsi="Times New Roman"/>
          <w:sz w:val="24"/>
          <w:szCs w:val="24"/>
        </w:rPr>
      </w:pPr>
      <w:r w:rsidRPr="00E90FFC">
        <w:rPr>
          <w:rFonts w:ascii="Times New Roman" w:hAnsi="Times New Roman"/>
          <w:sz w:val="24"/>
          <w:szCs w:val="24"/>
        </w:rPr>
        <w:t>- Podatek leśny –   6 232,87 zł,</w:t>
      </w:r>
    </w:p>
    <w:p w:rsidR="00D929C6" w:rsidRPr="00E90FFC" w:rsidRDefault="00D929C6" w:rsidP="00D929C6">
      <w:pPr>
        <w:spacing w:after="0" w:line="300" w:lineRule="auto"/>
        <w:rPr>
          <w:rFonts w:ascii="Times New Roman" w:hAnsi="Times New Roman"/>
          <w:sz w:val="24"/>
          <w:szCs w:val="24"/>
        </w:rPr>
      </w:pPr>
      <w:r w:rsidRPr="00E90FFC">
        <w:rPr>
          <w:rFonts w:ascii="Times New Roman" w:hAnsi="Times New Roman"/>
          <w:sz w:val="24"/>
          <w:szCs w:val="24"/>
        </w:rPr>
        <w:t>- Podatek od środków transportowych – 7 896,09 zł,</w:t>
      </w:r>
    </w:p>
    <w:p w:rsidR="00D929C6" w:rsidRPr="00E90FFC" w:rsidRDefault="00D929C6" w:rsidP="00D929C6">
      <w:pPr>
        <w:spacing w:after="0" w:line="300" w:lineRule="auto"/>
        <w:rPr>
          <w:rFonts w:ascii="Times New Roman" w:hAnsi="Times New Roman"/>
          <w:sz w:val="24"/>
          <w:szCs w:val="24"/>
        </w:rPr>
      </w:pPr>
      <w:r w:rsidRPr="00E90FFC">
        <w:rPr>
          <w:rFonts w:ascii="Times New Roman" w:hAnsi="Times New Roman"/>
          <w:sz w:val="24"/>
          <w:szCs w:val="24"/>
        </w:rPr>
        <w:t>4) Stan zaległości  w podatkach od osób prawnych na 31.12.2021 roku:</w:t>
      </w:r>
    </w:p>
    <w:p w:rsidR="00D929C6" w:rsidRPr="00E90FFC" w:rsidRDefault="00D929C6" w:rsidP="00D929C6">
      <w:pPr>
        <w:spacing w:after="0" w:line="300" w:lineRule="auto"/>
        <w:rPr>
          <w:rFonts w:ascii="Times New Roman" w:hAnsi="Times New Roman"/>
          <w:sz w:val="24"/>
          <w:szCs w:val="24"/>
        </w:rPr>
      </w:pPr>
      <w:r w:rsidRPr="00E90FFC">
        <w:rPr>
          <w:rFonts w:ascii="Times New Roman" w:hAnsi="Times New Roman"/>
          <w:sz w:val="24"/>
          <w:szCs w:val="24"/>
        </w:rPr>
        <w:t>- Podatek od nieruchomości – 3 556 309,01 zł,</w:t>
      </w:r>
    </w:p>
    <w:p w:rsidR="00D929C6" w:rsidRPr="00E90FFC" w:rsidRDefault="00D929C6" w:rsidP="00D929C6">
      <w:pPr>
        <w:spacing w:after="0" w:line="300" w:lineRule="auto"/>
        <w:rPr>
          <w:rFonts w:ascii="Times New Roman" w:hAnsi="Times New Roman"/>
          <w:sz w:val="24"/>
          <w:szCs w:val="24"/>
        </w:rPr>
      </w:pPr>
      <w:r w:rsidRPr="00E90FFC">
        <w:rPr>
          <w:rFonts w:ascii="Times New Roman" w:hAnsi="Times New Roman"/>
          <w:sz w:val="24"/>
          <w:szCs w:val="24"/>
        </w:rPr>
        <w:t>- Podatek rolny –  6 545,00 zł,</w:t>
      </w:r>
    </w:p>
    <w:p w:rsidR="00D929C6" w:rsidRPr="00E90FFC" w:rsidRDefault="00D929C6" w:rsidP="00D929C6">
      <w:pPr>
        <w:spacing w:after="0" w:line="300" w:lineRule="auto"/>
        <w:rPr>
          <w:rFonts w:ascii="Times New Roman" w:hAnsi="Times New Roman"/>
          <w:sz w:val="24"/>
          <w:szCs w:val="24"/>
        </w:rPr>
      </w:pPr>
      <w:r w:rsidRPr="00E90FFC">
        <w:rPr>
          <w:rFonts w:ascii="Times New Roman" w:hAnsi="Times New Roman"/>
          <w:sz w:val="24"/>
          <w:szCs w:val="24"/>
        </w:rPr>
        <w:t>- Podatek leśny –  1 335,00 zł,</w:t>
      </w:r>
    </w:p>
    <w:p w:rsidR="00D929C6" w:rsidRPr="00E90FFC" w:rsidRDefault="00D929C6" w:rsidP="00D929C6">
      <w:pPr>
        <w:spacing w:after="0" w:line="300" w:lineRule="auto"/>
        <w:rPr>
          <w:rFonts w:ascii="Times New Roman" w:hAnsi="Times New Roman"/>
          <w:sz w:val="24"/>
          <w:szCs w:val="24"/>
        </w:rPr>
      </w:pPr>
      <w:r w:rsidRPr="00E90FFC">
        <w:rPr>
          <w:rFonts w:ascii="Times New Roman" w:hAnsi="Times New Roman"/>
          <w:sz w:val="24"/>
          <w:szCs w:val="24"/>
        </w:rPr>
        <w:t>- Podatek od środków transportowych – 11 005,40 zł.</w:t>
      </w:r>
    </w:p>
    <w:p w:rsidR="00D929C6" w:rsidRPr="00E90FFC" w:rsidRDefault="00D929C6" w:rsidP="00D929C6">
      <w:pPr>
        <w:spacing w:after="0" w:line="300" w:lineRule="auto"/>
        <w:rPr>
          <w:rFonts w:ascii="Times New Roman" w:hAnsi="Times New Roman"/>
          <w:sz w:val="24"/>
          <w:szCs w:val="24"/>
        </w:rPr>
      </w:pPr>
    </w:p>
    <w:p w:rsidR="00D929C6" w:rsidRPr="00E90FFC" w:rsidRDefault="00D929C6" w:rsidP="00D929C6">
      <w:pPr>
        <w:spacing w:after="0" w:line="300" w:lineRule="auto"/>
        <w:ind w:firstLine="708"/>
        <w:jc w:val="both"/>
        <w:rPr>
          <w:rFonts w:ascii="Times New Roman" w:hAnsi="Times New Roman"/>
          <w:sz w:val="24"/>
          <w:szCs w:val="24"/>
        </w:rPr>
      </w:pPr>
      <w:r w:rsidRPr="00E90FFC">
        <w:rPr>
          <w:rFonts w:ascii="Times New Roman" w:hAnsi="Times New Roman"/>
          <w:sz w:val="24"/>
          <w:szCs w:val="24"/>
        </w:rPr>
        <w:t xml:space="preserve">W 2021 roku za pobór podatków wypłacono inkasentom (sołtysom) prowizję  w kwocie 48 024,00 zł (brutto) z zainkasowanej kwoty 668 239,30 zł z tytułu podatków rolnego, leśnego, nieruchomości przyjmowanych od mieszkańców Gminy Kazimierza Wielka lub posiadających nieruchomości na terenie Gminy Kazimierza Wielka </w:t>
      </w:r>
    </w:p>
    <w:p w:rsidR="00D929C6" w:rsidRPr="00E90FFC" w:rsidRDefault="00D929C6" w:rsidP="00D929C6">
      <w:pPr>
        <w:spacing w:after="0" w:line="300" w:lineRule="auto"/>
        <w:rPr>
          <w:rFonts w:ascii="Times New Roman" w:hAnsi="Times New Roman"/>
          <w:sz w:val="24"/>
          <w:szCs w:val="24"/>
        </w:rPr>
      </w:pPr>
      <w:r w:rsidRPr="00E90FFC">
        <w:rPr>
          <w:rFonts w:ascii="Times New Roman" w:hAnsi="Times New Roman"/>
          <w:sz w:val="24"/>
          <w:szCs w:val="24"/>
        </w:rPr>
        <w:t>- I rata 2021 podatków:  zainkasowana kwota  248 257,30 zł  - prowizja brutto 17 740,00 zł,</w:t>
      </w:r>
    </w:p>
    <w:p w:rsidR="00D929C6" w:rsidRPr="00E90FFC" w:rsidRDefault="00D929C6" w:rsidP="00D929C6">
      <w:pPr>
        <w:spacing w:after="0" w:line="300" w:lineRule="auto"/>
        <w:rPr>
          <w:rFonts w:ascii="Times New Roman" w:hAnsi="Times New Roman"/>
          <w:sz w:val="24"/>
          <w:szCs w:val="24"/>
        </w:rPr>
      </w:pPr>
      <w:r w:rsidRPr="00E90FFC">
        <w:rPr>
          <w:rFonts w:ascii="Times New Roman" w:hAnsi="Times New Roman"/>
          <w:sz w:val="24"/>
          <w:szCs w:val="24"/>
        </w:rPr>
        <w:t>- II rata 2021 podatków:  zainkasowana kwota  120 321,00 zł - prowizja brutto  8 723,00 zł,</w:t>
      </w:r>
    </w:p>
    <w:p w:rsidR="00D929C6" w:rsidRPr="00E90FFC" w:rsidRDefault="00D929C6" w:rsidP="00D929C6">
      <w:pPr>
        <w:spacing w:after="0" w:line="300" w:lineRule="auto"/>
        <w:rPr>
          <w:rFonts w:ascii="Times New Roman" w:hAnsi="Times New Roman"/>
          <w:sz w:val="24"/>
          <w:szCs w:val="24"/>
        </w:rPr>
      </w:pPr>
      <w:r w:rsidRPr="00E90FFC">
        <w:rPr>
          <w:rFonts w:ascii="Times New Roman" w:hAnsi="Times New Roman"/>
          <w:sz w:val="24"/>
          <w:szCs w:val="24"/>
        </w:rPr>
        <w:t>- III rata 2021 podatków:  zainkasowana kwota 168 022,00 zł - prowizja brutto  12 062,00 zł,</w:t>
      </w:r>
    </w:p>
    <w:p w:rsidR="00D929C6" w:rsidRPr="00E90FFC" w:rsidRDefault="00D929C6" w:rsidP="005B6A57">
      <w:pPr>
        <w:spacing w:after="0" w:line="300" w:lineRule="auto"/>
        <w:rPr>
          <w:rFonts w:ascii="Times New Roman" w:hAnsi="Times New Roman"/>
          <w:sz w:val="24"/>
          <w:szCs w:val="24"/>
        </w:rPr>
      </w:pPr>
      <w:r w:rsidRPr="00E90FFC">
        <w:rPr>
          <w:rFonts w:ascii="Times New Roman" w:hAnsi="Times New Roman"/>
          <w:sz w:val="24"/>
          <w:szCs w:val="24"/>
        </w:rPr>
        <w:t>- IV rata 2021 podatków:  zainkasowana kwota  131 639,00 zł -prowizja brutto  9 499,00 zł.</w:t>
      </w:r>
    </w:p>
    <w:p w:rsidR="00D929C6" w:rsidRDefault="00D929C6" w:rsidP="00D929C6">
      <w:pPr>
        <w:spacing w:after="0"/>
        <w:jc w:val="both"/>
        <w:rPr>
          <w:rFonts w:ascii="Times New Roman" w:hAnsi="Times New Roman"/>
          <w:b/>
          <w:bCs/>
          <w:sz w:val="28"/>
          <w:szCs w:val="28"/>
        </w:rPr>
      </w:pPr>
      <w:r w:rsidRPr="00E90FFC">
        <w:rPr>
          <w:rFonts w:ascii="Times New Roman" w:hAnsi="Times New Roman"/>
          <w:b/>
          <w:bCs/>
          <w:sz w:val="28"/>
          <w:szCs w:val="28"/>
        </w:rPr>
        <w:lastRenderedPageBreak/>
        <w:t>WYDATKI</w:t>
      </w:r>
    </w:p>
    <w:p w:rsidR="00E90FFC" w:rsidRPr="00E90FFC" w:rsidRDefault="00E90FFC" w:rsidP="00D929C6">
      <w:pPr>
        <w:spacing w:after="0"/>
        <w:jc w:val="both"/>
        <w:rPr>
          <w:rFonts w:ascii="Times New Roman" w:hAnsi="Times New Roman"/>
          <w:b/>
          <w:bCs/>
          <w:sz w:val="24"/>
          <w:szCs w:val="24"/>
        </w:rPr>
      </w:pPr>
    </w:p>
    <w:p w:rsidR="00D929C6" w:rsidRPr="00E90FFC" w:rsidRDefault="00D929C6" w:rsidP="00D929C6">
      <w:pPr>
        <w:pStyle w:val="Tekstpodstawowyzwciciem"/>
        <w:spacing w:after="0"/>
        <w:ind w:firstLine="708"/>
        <w:jc w:val="both"/>
        <w:rPr>
          <w:rFonts w:ascii="Times New Roman" w:hAnsi="Times New Roman"/>
          <w:sz w:val="24"/>
          <w:szCs w:val="24"/>
        </w:rPr>
      </w:pPr>
      <w:r w:rsidRPr="00E90FFC">
        <w:rPr>
          <w:rFonts w:ascii="Times New Roman" w:hAnsi="Times New Roman"/>
          <w:sz w:val="24"/>
          <w:szCs w:val="24"/>
        </w:rPr>
        <w:t xml:space="preserve">Na plan po zmianach w kwocie </w:t>
      </w:r>
      <w:r w:rsidRPr="00E90FFC">
        <w:rPr>
          <w:rFonts w:ascii="Times New Roman" w:hAnsi="Times New Roman"/>
          <w:b/>
          <w:sz w:val="24"/>
          <w:szCs w:val="24"/>
        </w:rPr>
        <w:t>92 041 284,01</w:t>
      </w:r>
      <w:r w:rsidRPr="00E90FFC">
        <w:rPr>
          <w:rFonts w:ascii="Times New Roman" w:hAnsi="Times New Roman"/>
          <w:sz w:val="24"/>
          <w:szCs w:val="24"/>
        </w:rPr>
        <w:t xml:space="preserve"> </w:t>
      </w:r>
      <w:r w:rsidRPr="00E90FFC">
        <w:rPr>
          <w:rFonts w:ascii="Times New Roman" w:hAnsi="Times New Roman"/>
          <w:b/>
          <w:bCs/>
          <w:sz w:val="24"/>
          <w:szCs w:val="24"/>
        </w:rPr>
        <w:t>zł</w:t>
      </w:r>
      <w:r w:rsidRPr="00E90FFC">
        <w:rPr>
          <w:rFonts w:ascii="Times New Roman" w:hAnsi="Times New Roman"/>
          <w:sz w:val="24"/>
          <w:szCs w:val="24"/>
        </w:rPr>
        <w:t xml:space="preserve"> poniesiono wydatki w wysokości </w:t>
      </w:r>
      <w:r w:rsidRPr="00E90FFC">
        <w:rPr>
          <w:rFonts w:ascii="Times New Roman" w:hAnsi="Times New Roman"/>
          <w:b/>
          <w:sz w:val="24"/>
          <w:szCs w:val="24"/>
        </w:rPr>
        <w:t xml:space="preserve">81 488 912,67 zł </w:t>
      </w:r>
      <w:r w:rsidRPr="00E90FFC">
        <w:rPr>
          <w:rFonts w:ascii="Times New Roman" w:hAnsi="Times New Roman"/>
          <w:sz w:val="24"/>
          <w:szCs w:val="24"/>
        </w:rPr>
        <w:t>tj. 88,54 % w stosunku do planu. Plan po zmianach wydatków majątkowych określono na poziomie 20 189 858,70 zł, a wykonano w wysokości 12 512 171,99 zł.</w:t>
      </w:r>
    </w:p>
    <w:p w:rsidR="00D929C6" w:rsidRPr="00E90FFC" w:rsidRDefault="00D929C6" w:rsidP="00D929C6">
      <w:pPr>
        <w:pStyle w:val="Nagwek1"/>
        <w:spacing w:line="276" w:lineRule="auto"/>
        <w:jc w:val="both"/>
        <w:rPr>
          <w:rFonts w:ascii="Times New Roman" w:hAnsi="Times New Roman"/>
          <w:sz w:val="24"/>
          <w:szCs w:val="24"/>
        </w:rPr>
      </w:pPr>
      <w:r w:rsidRPr="00E90FFC">
        <w:rPr>
          <w:rFonts w:ascii="Times New Roman" w:hAnsi="Times New Roman"/>
          <w:sz w:val="24"/>
          <w:szCs w:val="24"/>
        </w:rPr>
        <w:t>Zestawienie wydatków budżetowych w podziale na działy klasyfikacji budżetowej wg. stanu na 31.12.2021 roku</w:t>
      </w:r>
      <w:r w:rsidR="00E90FFC">
        <w:rPr>
          <w:rFonts w:ascii="Times New Roman" w:hAnsi="Times New Roman"/>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1"/>
        <w:gridCol w:w="2195"/>
        <w:gridCol w:w="3259"/>
        <w:gridCol w:w="2201"/>
      </w:tblGrid>
      <w:tr w:rsidR="00D929C6" w:rsidRPr="00E90FFC" w:rsidTr="00D929C6">
        <w:tc>
          <w:tcPr>
            <w:tcW w:w="1631" w:type="dxa"/>
            <w:vAlign w:val="center"/>
          </w:tcPr>
          <w:p w:rsidR="00D929C6" w:rsidRPr="00E90FFC" w:rsidRDefault="00D929C6" w:rsidP="00E90FFC">
            <w:pPr>
              <w:spacing w:after="0" w:line="240" w:lineRule="auto"/>
              <w:rPr>
                <w:rFonts w:ascii="Times New Roman" w:hAnsi="Times New Roman"/>
                <w:b/>
                <w:sz w:val="24"/>
                <w:szCs w:val="24"/>
              </w:rPr>
            </w:pPr>
            <w:r w:rsidRPr="00E90FFC">
              <w:rPr>
                <w:rFonts w:ascii="Times New Roman" w:hAnsi="Times New Roman"/>
                <w:b/>
                <w:sz w:val="24"/>
                <w:szCs w:val="24"/>
              </w:rPr>
              <w:t>Dział</w:t>
            </w:r>
          </w:p>
        </w:tc>
        <w:tc>
          <w:tcPr>
            <w:tcW w:w="2195" w:type="dxa"/>
            <w:vAlign w:val="center"/>
          </w:tcPr>
          <w:p w:rsidR="00D929C6" w:rsidRPr="00E90FFC" w:rsidRDefault="00D929C6" w:rsidP="00E90FFC">
            <w:pPr>
              <w:spacing w:after="0" w:line="240" w:lineRule="auto"/>
              <w:jc w:val="center"/>
              <w:rPr>
                <w:rFonts w:ascii="Times New Roman" w:hAnsi="Times New Roman"/>
                <w:b/>
                <w:sz w:val="24"/>
                <w:szCs w:val="24"/>
              </w:rPr>
            </w:pPr>
            <w:r w:rsidRPr="00E90FFC">
              <w:rPr>
                <w:rFonts w:ascii="Times New Roman" w:hAnsi="Times New Roman"/>
                <w:b/>
                <w:sz w:val="24"/>
                <w:szCs w:val="24"/>
              </w:rPr>
              <w:t>Plan</w:t>
            </w:r>
          </w:p>
          <w:p w:rsidR="00D929C6" w:rsidRPr="00E90FFC" w:rsidRDefault="00D929C6" w:rsidP="00E90FFC">
            <w:pPr>
              <w:spacing w:after="0" w:line="240" w:lineRule="auto"/>
              <w:jc w:val="center"/>
              <w:rPr>
                <w:rFonts w:ascii="Times New Roman" w:hAnsi="Times New Roman"/>
                <w:b/>
                <w:sz w:val="24"/>
                <w:szCs w:val="24"/>
              </w:rPr>
            </w:pPr>
            <w:r w:rsidRPr="00E90FFC">
              <w:rPr>
                <w:rFonts w:ascii="Times New Roman" w:hAnsi="Times New Roman"/>
                <w:b/>
                <w:sz w:val="24"/>
                <w:szCs w:val="24"/>
              </w:rPr>
              <w:t>[ zł ]</w:t>
            </w:r>
          </w:p>
        </w:tc>
        <w:tc>
          <w:tcPr>
            <w:tcW w:w="3260" w:type="dxa"/>
            <w:vAlign w:val="center"/>
          </w:tcPr>
          <w:p w:rsidR="00D929C6" w:rsidRPr="00E90FFC" w:rsidRDefault="00D929C6" w:rsidP="00E90FFC">
            <w:pPr>
              <w:spacing w:after="0" w:line="240" w:lineRule="auto"/>
              <w:jc w:val="center"/>
              <w:rPr>
                <w:rFonts w:ascii="Times New Roman" w:hAnsi="Times New Roman"/>
                <w:b/>
                <w:sz w:val="24"/>
                <w:szCs w:val="24"/>
              </w:rPr>
            </w:pPr>
            <w:r w:rsidRPr="00E90FFC">
              <w:rPr>
                <w:rFonts w:ascii="Times New Roman" w:hAnsi="Times New Roman"/>
                <w:b/>
                <w:sz w:val="24"/>
                <w:szCs w:val="24"/>
              </w:rPr>
              <w:t>Wydatki wykonane</w:t>
            </w:r>
          </w:p>
          <w:p w:rsidR="00D929C6" w:rsidRPr="00E90FFC" w:rsidRDefault="00D929C6" w:rsidP="00E90FFC">
            <w:pPr>
              <w:spacing w:after="0" w:line="240" w:lineRule="auto"/>
              <w:jc w:val="center"/>
              <w:rPr>
                <w:rFonts w:ascii="Times New Roman" w:hAnsi="Times New Roman"/>
                <w:b/>
                <w:sz w:val="24"/>
                <w:szCs w:val="24"/>
              </w:rPr>
            </w:pPr>
            <w:r w:rsidRPr="00E90FFC">
              <w:rPr>
                <w:rFonts w:ascii="Times New Roman" w:hAnsi="Times New Roman"/>
                <w:b/>
                <w:sz w:val="24"/>
                <w:szCs w:val="24"/>
              </w:rPr>
              <w:t>[ zł ]</w:t>
            </w:r>
          </w:p>
        </w:tc>
        <w:tc>
          <w:tcPr>
            <w:tcW w:w="2202" w:type="dxa"/>
            <w:vAlign w:val="center"/>
          </w:tcPr>
          <w:p w:rsidR="00D929C6" w:rsidRPr="00E90FFC" w:rsidRDefault="00D929C6" w:rsidP="00E90FFC">
            <w:pPr>
              <w:spacing w:after="0" w:line="240" w:lineRule="auto"/>
              <w:jc w:val="center"/>
              <w:rPr>
                <w:rFonts w:ascii="Times New Roman" w:hAnsi="Times New Roman"/>
                <w:b/>
                <w:sz w:val="24"/>
                <w:szCs w:val="24"/>
              </w:rPr>
            </w:pPr>
            <w:r w:rsidRPr="00E90FFC">
              <w:rPr>
                <w:rFonts w:ascii="Times New Roman" w:hAnsi="Times New Roman"/>
                <w:b/>
                <w:sz w:val="24"/>
                <w:szCs w:val="24"/>
              </w:rPr>
              <w:t>% wykonania planu</w:t>
            </w:r>
          </w:p>
        </w:tc>
      </w:tr>
      <w:tr w:rsidR="00D929C6" w:rsidRPr="00E90FFC" w:rsidTr="00D929C6">
        <w:tc>
          <w:tcPr>
            <w:tcW w:w="1631" w:type="dxa"/>
          </w:tcPr>
          <w:p w:rsidR="00D929C6" w:rsidRPr="00E90FFC" w:rsidRDefault="00D929C6" w:rsidP="00E90FFC">
            <w:pPr>
              <w:spacing w:after="0" w:line="240" w:lineRule="auto"/>
              <w:jc w:val="both"/>
              <w:rPr>
                <w:rFonts w:ascii="Times New Roman" w:hAnsi="Times New Roman"/>
                <w:b/>
                <w:sz w:val="24"/>
                <w:szCs w:val="24"/>
              </w:rPr>
            </w:pPr>
            <w:r w:rsidRPr="00E90FFC">
              <w:rPr>
                <w:rFonts w:ascii="Times New Roman" w:hAnsi="Times New Roman"/>
                <w:b/>
                <w:sz w:val="24"/>
                <w:szCs w:val="24"/>
              </w:rPr>
              <w:t>010</w:t>
            </w:r>
          </w:p>
        </w:tc>
        <w:tc>
          <w:tcPr>
            <w:tcW w:w="2195"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7 622 463,26</w:t>
            </w:r>
          </w:p>
        </w:tc>
        <w:tc>
          <w:tcPr>
            <w:tcW w:w="3260"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3 405 888,14</w:t>
            </w:r>
          </w:p>
        </w:tc>
        <w:tc>
          <w:tcPr>
            <w:tcW w:w="2202"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44,68 %</w:t>
            </w:r>
          </w:p>
        </w:tc>
      </w:tr>
      <w:tr w:rsidR="00D929C6" w:rsidRPr="00E90FFC" w:rsidTr="00D929C6">
        <w:tc>
          <w:tcPr>
            <w:tcW w:w="1631" w:type="dxa"/>
          </w:tcPr>
          <w:p w:rsidR="00D929C6" w:rsidRPr="00E90FFC" w:rsidRDefault="00D929C6" w:rsidP="00E90FFC">
            <w:pPr>
              <w:spacing w:after="0" w:line="240" w:lineRule="auto"/>
              <w:jc w:val="both"/>
              <w:rPr>
                <w:rFonts w:ascii="Times New Roman" w:hAnsi="Times New Roman"/>
                <w:b/>
                <w:sz w:val="24"/>
                <w:szCs w:val="24"/>
              </w:rPr>
            </w:pPr>
            <w:r w:rsidRPr="00E90FFC">
              <w:rPr>
                <w:rFonts w:ascii="Times New Roman" w:hAnsi="Times New Roman"/>
                <w:b/>
                <w:sz w:val="24"/>
                <w:szCs w:val="24"/>
              </w:rPr>
              <w:t>400</w:t>
            </w:r>
          </w:p>
        </w:tc>
        <w:tc>
          <w:tcPr>
            <w:tcW w:w="2195"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187 026,40</w:t>
            </w:r>
          </w:p>
        </w:tc>
        <w:tc>
          <w:tcPr>
            <w:tcW w:w="3260"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269,94</w:t>
            </w:r>
          </w:p>
        </w:tc>
        <w:tc>
          <w:tcPr>
            <w:tcW w:w="2202"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0,14 %</w:t>
            </w:r>
          </w:p>
        </w:tc>
      </w:tr>
      <w:tr w:rsidR="00D929C6" w:rsidRPr="00E90FFC" w:rsidTr="00D929C6">
        <w:tc>
          <w:tcPr>
            <w:tcW w:w="1631" w:type="dxa"/>
          </w:tcPr>
          <w:p w:rsidR="00D929C6" w:rsidRPr="00E90FFC" w:rsidRDefault="00D929C6" w:rsidP="00E90FFC">
            <w:pPr>
              <w:spacing w:after="0" w:line="240" w:lineRule="auto"/>
              <w:jc w:val="both"/>
              <w:rPr>
                <w:rFonts w:ascii="Times New Roman" w:hAnsi="Times New Roman"/>
                <w:b/>
                <w:sz w:val="24"/>
                <w:szCs w:val="24"/>
              </w:rPr>
            </w:pPr>
            <w:r w:rsidRPr="00E90FFC">
              <w:rPr>
                <w:rFonts w:ascii="Times New Roman" w:hAnsi="Times New Roman"/>
                <w:b/>
                <w:sz w:val="24"/>
                <w:szCs w:val="24"/>
              </w:rPr>
              <w:t>600</w:t>
            </w:r>
          </w:p>
        </w:tc>
        <w:tc>
          <w:tcPr>
            <w:tcW w:w="2195"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3 323 233,02</w:t>
            </w:r>
          </w:p>
        </w:tc>
        <w:tc>
          <w:tcPr>
            <w:tcW w:w="3260"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3 035 143,86</w:t>
            </w:r>
          </w:p>
        </w:tc>
        <w:tc>
          <w:tcPr>
            <w:tcW w:w="2202"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91,33 %</w:t>
            </w:r>
          </w:p>
        </w:tc>
      </w:tr>
      <w:tr w:rsidR="00D929C6" w:rsidRPr="00E90FFC" w:rsidTr="00D929C6">
        <w:tc>
          <w:tcPr>
            <w:tcW w:w="1631" w:type="dxa"/>
          </w:tcPr>
          <w:p w:rsidR="00D929C6" w:rsidRPr="00E90FFC" w:rsidRDefault="00D929C6" w:rsidP="00E90FFC">
            <w:pPr>
              <w:spacing w:after="0" w:line="240" w:lineRule="auto"/>
              <w:jc w:val="both"/>
              <w:rPr>
                <w:rFonts w:ascii="Times New Roman" w:hAnsi="Times New Roman"/>
                <w:b/>
                <w:sz w:val="24"/>
                <w:szCs w:val="24"/>
              </w:rPr>
            </w:pPr>
            <w:r w:rsidRPr="00E90FFC">
              <w:rPr>
                <w:rFonts w:ascii="Times New Roman" w:hAnsi="Times New Roman"/>
                <w:b/>
                <w:sz w:val="24"/>
                <w:szCs w:val="24"/>
              </w:rPr>
              <w:t>630</w:t>
            </w:r>
          </w:p>
        </w:tc>
        <w:tc>
          <w:tcPr>
            <w:tcW w:w="2195"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661 500,00</w:t>
            </w:r>
          </w:p>
        </w:tc>
        <w:tc>
          <w:tcPr>
            <w:tcW w:w="3260"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537 351,67</w:t>
            </w:r>
          </w:p>
        </w:tc>
        <w:tc>
          <w:tcPr>
            <w:tcW w:w="2202"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81,23 %</w:t>
            </w:r>
          </w:p>
        </w:tc>
      </w:tr>
      <w:tr w:rsidR="00D929C6" w:rsidRPr="00E90FFC" w:rsidTr="00D929C6">
        <w:tc>
          <w:tcPr>
            <w:tcW w:w="1631" w:type="dxa"/>
          </w:tcPr>
          <w:p w:rsidR="00D929C6" w:rsidRPr="00E90FFC" w:rsidRDefault="00D929C6" w:rsidP="00E90FFC">
            <w:pPr>
              <w:spacing w:after="0" w:line="240" w:lineRule="auto"/>
              <w:jc w:val="both"/>
              <w:rPr>
                <w:rFonts w:ascii="Times New Roman" w:hAnsi="Times New Roman"/>
                <w:b/>
                <w:sz w:val="24"/>
                <w:szCs w:val="24"/>
              </w:rPr>
            </w:pPr>
            <w:r w:rsidRPr="00E90FFC">
              <w:rPr>
                <w:rFonts w:ascii="Times New Roman" w:hAnsi="Times New Roman"/>
                <w:b/>
                <w:sz w:val="24"/>
                <w:szCs w:val="24"/>
              </w:rPr>
              <w:t>700</w:t>
            </w:r>
          </w:p>
        </w:tc>
        <w:tc>
          <w:tcPr>
            <w:tcW w:w="2195"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9 066 071,30</w:t>
            </w:r>
          </w:p>
        </w:tc>
        <w:tc>
          <w:tcPr>
            <w:tcW w:w="3260"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7 461 520,93</w:t>
            </w:r>
          </w:p>
        </w:tc>
        <w:tc>
          <w:tcPr>
            <w:tcW w:w="2202"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82,30 %</w:t>
            </w:r>
          </w:p>
        </w:tc>
      </w:tr>
      <w:tr w:rsidR="00D929C6" w:rsidRPr="00E90FFC" w:rsidTr="00D929C6">
        <w:tc>
          <w:tcPr>
            <w:tcW w:w="1631" w:type="dxa"/>
          </w:tcPr>
          <w:p w:rsidR="00D929C6" w:rsidRPr="00E90FFC" w:rsidRDefault="00D929C6" w:rsidP="00E90FFC">
            <w:pPr>
              <w:spacing w:after="0" w:line="240" w:lineRule="auto"/>
              <w:jc w:val="both"/>
              <w:rPr>
                <w:rFonts w:ascii="Times New Roman" w:hAnsi="Times New Roman"/>
                <w:b/>
                <w:sz w:val="24"/>
                <w:szCs w:val="24"/>
              </w:rPr>
            </w:pPr>
            <w:r w:rsidRPr="00E90FFC">
              <w:rPr>
                <w:rFonts w:ascii="Times New Roman" w:hAnsi="Times New Roman"/>
                <w:b/>
                <w:sz w:val="24"/>
                <w:szCs w:val="24"/>
              </w:rPr>
              <w:t>710</w:t>
            </w:r>
          </w:p>
        </w:tc>
        <w:tc>
          <w:tcPr>
            <w:tcW w:w="2195"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325 100,00</w:t>
            </w:r>
          </w:p>
        </w:tc>
        <w:tc>
          <w:tcPr>
            <w:tcW w:w="3260"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270 914,00</w:t>
            </w:r>
          </w:p>
        </w:tc>
        <w:tc>
          <w:tcPr>
            <w:tcW w:w="2202"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83,33 %</w:t>
            </w:r>
          </w:p>
        </w:tc>
      </w:tr>
      <w:tr w:rsidR="00D929C6" w:rsidRPr="00E90FFC" w:rsidTr="00D929C6">
        <w:tc>
          <w:tcPr>
            <w:tcW w:w="1631" w:type="dxa"/>
          </w:tcPr>
          <w:p w:rsidR="00D929C6" w:rsidRPr="00E90FFC" w:rsidRDefault="00D929C6" w:rsidP="00E90FFC">
            <w:pPr>
              <w:spacing w:after="0" w:line="240" w:lineRule="auto"/>
              <w:jc w:val="both"/>
              <w:rPr>
                <w:rFonts w:ascii="Times New Roman" w:hAnsi="Times New Roman"/>
                <w:b/>
                <w:sz w:val="24"/>
                <w:szCs w:val="24"/>
              </w:rPr>
            </w:pPr>
            <w:r w:rsidRPr="00E90FFC">
              <w:rPr>
                <w:rFonts w:ascii="Times New Roman" w:hAnsi="Times New Roman"/>
                <w:b/>
                <w:sz w:val="24"/>
                <w:szCs w:val="24"/>
              </w:rPr>
              <w:t>720</w:t>
            </w:r>
          </w:p>
        </w:tc>
        <w:tc>
          <w:tcPr>
            <w:tcW w:w="2195"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21 000,00</w:t>
            </w:r>
          </w:p>
        </w:tc>
        <w:tc>
          <w:tcPr>
            <w:tcW w:w="3260"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20 368,80</w:t>
            </w:r>
          </w:p>
        </w:tc>
        <w:tc>
          <w:tcPr>
            <w:tcW w:w="2202"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96,99 %</w:t>
            </w:r>
          </w:p>
        </w:tc>
      </w:tr>
      <w:tr w:rsidR="00D929C6" w:rsidRPr="00E90FFC" w:rsidTr="00D929C6">
        <w:tc>
          <w:tcPr>
            <w:tcW w:w="1631" w:type="dxa"/>
          </w:tcPr>
          <w:p w:rsidR="00D929C6" w:rsidRPr="00E90FFC" w:rsidRDefault="00D929C6" w:rsidP="00E90FFC">
            <w:pPr>
              <w:spacing w:after="0" w:line="240" w:lineRule="auto"/>
              <w:jc w:val="both"/>
              <w:rPr>
                <w:rFonts w:ascii="Times New Roman" w:hAnsi="Times New Roman"/>
                <w:b/>
                <w:sz w:val="24"/>
                <w:szCs w:val="24"/>
              </w:rPr>
            </w:pPr>
            <w:r w:rsidRPr="00E90FFC">
              <w:rPr>
                <w:rFonts w:ascii="Times New Roman" w:hAnsi="Times New Roman"/>
                <w:b/>
                <w:sz w:val="24"/>
                <w:szCs w:val="24"/>
              </w:rPr>
              <w:t>750</w:t>
            </w:r>
          </w:p>
        </w:tc>
        <w:tc>
          <w:tcPr>
            <w:tcW w:w="2195"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10 996 502,68</w:t>
            </w:r>
          </w:p>
        </w:tc>
        <w:tc>
          <w:tcPr>
            <w:tcW w:w="3260"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10 006 692,61</w:t>
            </w:r>
          </w:p>
        </w:tc>
        <w:tc>
          <w:tcPr>
            <w:tcW w:w="2202"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90,99 %</w:t>
            </w:r>
          </w:p>
        </w:tc>
      </w:tr>
      <w:tr w:rsidR="00D929C6" w:rsidRPr="00E90FFC" w:rsidTr="00D929C6">
        <w:tc>
          <w:tcPr>
            <w:tcW w:w="1631" w:type="dxa"/>
          </w:tcPr>
          <w:p w:rsidR="00D929C6" w:rsidRPr="00E90FFC" w:rsidRDefault="00D929C6" w:rsidP="00E90FFC">
            <w:pPr>
              <w:spacing w:after="0" w:line="240" w:lineRule="auto"/>
              <w:jc w:val="both"/>
              <w:rPr>
                <w:rFonts w:ascii="Times New Roman" w:hAnsi="Times New Roman"/>
                <w:b/>
                <w:sz w:val="24"/>
                <w:szCs w:val="24"/>
              </w:rPr>
            </w:pPr>
            <w:r w:rsidRPr="00E90FFC">
              <w:rPr>
                <w:rFonts w:ascii="Times New Roman" w:hAnsi="Times New Roman"/>
                <w:b/>
                <w:sz w:val="24"/>
                <w:szCs w:val="24"/>
              </w:rPr>
              <w:t>751</w:t>
            </w:r>
          </w:p>
        </w:tc>
        <w:tc>
          <w:tcPr>
            <w:tcW w:w="2195"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10 372,00</w:t>
            </w:r>
          </w:p>
        </w:tc>
        <w:tc>
          <w:tcPr>
            <w:tcW w:w="3260"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10 228,25</w:t>
            </w:r>
          </w:p>
        </w:tc>
        <w:tc>
          <w:tcPr>
            <w:tcW w:w="2202"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98,61 %</w:t>
            </w:r>
          </w:p>
        </w:tc>
      </w:tr>
      <w:tr w:rsidR="00D929C6" w:rsidRPr="00E90FFC" w:rsidTr="00D929C6">
        <w:tc>
          <w:tcPr>
            <w:tcW w:w="1631" w:type="dxa"/>
          </w:tcPr>
          <w:p w:rsidR="00D929C6" w:rsidRPr="00E90FFC" w:rsidRDefault="00D929C6" w:rsidP="00E90FFC">
            <w:pPr>
              <w:spacing w:after="0" w:line="240" w:lineRule="auto"/>
              <w:jc w:val="both"/>
              <w:rPr>
                <w:rFonts w:ascii="Times New Roman" w:hAnsi="Times New Roman"/>
                <w:b/>
                <w:sz w:val="24"/>
                <w:szCs w:val="24"/>
              </w:rPr>
            </w:pPr>
            <w:r w:rsidRPr="00E90FFC">
              <w:rPr>
                <w:rFonts w:ascii="Times New Roman" w:hAnsi="Times New Roman"/>
                <w:b/>
                <w:sz w:val="24"/>
                <w:szCs w:val="24"/>
              </w:rPr>
              <w:t>754</w:t>
            </w:r>
          </w:p>
        </w:tc>
        <w:tc>
          <w:tcPr>
            <w:tcW w:w="2195"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278 379,32</w:t>
            </w:r>
          </w:p>
        </w:tc>
        <w:tc>
          <w:tcPr>
            <w:tcW w:w="3260"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243 102,73</w:t>
            </w:r>
          </w:p>
        </w:tc>
        <w:tc>
          <w:tcPr>
            <w:tcW w:w="2202"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87,32%</w:t>
            </w:r>
          </w:p>
        </w:tc>
      </w:tr>
      <w:tr w:rsidR="00D929C6" w:rsidRPr="00E90FFC" w:rsidTr="00D929C6">
        <w:tc>
          <w:tcPr>
            <w:tcW w:w="1631" w:type="dxa"/>
          </w:tcPr>
          <w:p w:rsidR="00D929C6" w:rsidRPr="00E90FFC" w:rsidRDefault="00D929C6" w:rsidP="00E90FFC">
            <w:pPr>
              <w:spacing w:after="0" w:line="240" w:lineRule="auto"/>
              <w:jc w:val="both"/>
              <w:rPr>
                <w:rFonts w:ascii="Times New Roman" w:hAnsi="Times New Roman"/>
                <w:b/>
                <w:sz w:val="24"/>
                <w:szCs w:val="24"/>
              </w:rPr>
            </w:pPr>
            <w:r w:rsidRPr="00E90FFC">
              <w:rPr>
                <w:rFonts w:ascii="Times New Roman" w:hAnsi="Times New Roman"/>
                <w:b/>
                <w:sz w:val="24"/>
                <w:szCs w:val="24"/>
              </w:rPr>
              <w:t>757</w:t>
            </w:r>
          </w:p>
        </w:tc>
        <w:tc>
          <w:tcPr>
            <w:tcW w:w="2195"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360 000,00</w:t>
            </w:r>
          </w:p>
        </w:tc>
        <w:tc>
          <w:tcPr>
            <w:tcW w:w="3260"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306 300,97</w:t>
            </w:r>
          </w:p>
        </w:tc>
        <w:tc>
          <w:tcPr>
            <w:tcW w:w="2202"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85,08 %</w:t>
            </w:r>
          </w:p>
        </w:tc>
      </w:tr>
      <w:tr w:rsidR="00D929C6" w:rsidRPr="00E90FFC" w:rsidTr="00D929C6">
        <w:tc>
          <w:tcPr>
            <w:tcW w:w="1631" w:type="dxa"/>
          </w:tcPr>
          <w:p w:rsidR="00D929C6" w:rsidRPr="00E90FFC" w:rsidRDefault="00D929C6" w:rsidP="00E90FFC">
            <w:pPr>
              <w:spacing w:after="0" w:line="240" w:lineRule="auto"/>
              <w:jc w:val="both"/>
              <w:rPr>
                <w:rFonts w:ascii="Times New Roman" w:hAnsi="Times New Roman"/>
                <w:b/>
                <w:sz w:val="24"/>
                <w:szCs w:val="24"/>
              </w:rPr>
            </w:pPr>
            <w:r w:rsidRPr="00E90FFC">
              <w:rPr>
                <w:rFonts w:ascii="Times New Roman" w:hAnsi="Times New Roman"/>
                <w:b/>
                <w:sz w:val="24"/>
                <w:szCs w:val="24"/>
              </w:rPr>
              <w:t>758</w:t>
            </w:r>
          </w:p>
        </w:tc>
        <w:tc>
          <w:tcPr>
            <w:tcW w:w="2195"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558 711,22</w:t>
            </w:r>
          </w:p>
        </w:tc>
        <w:tc>
          <w:tcPr>
            <w:tcW w:w="3260"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512 211,22</w:t>
            </w:r>
          </w:p>
        </w:tc>
        <w:tc>
          <w:tcPr>
            <w:tcW w:w="2202"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91,67 %</w:t>
            </w:r>
          </w:p>
        </w:tc>
      </w:tr>
      <w:tr w:rsidR="00D929C6" w:rsidRPr="00E90FFC" w:rsidTr="00D929C6">
        <w:tc>
          <w:tcPr>
            <w:tcW w:w="1631" w:type="dxa"/>
          </w:tcPr>
          <w:p w:rsidR="00D929C6" w:rsidRPr="00E90FFC" w:rsidRDefault="00D929C6" w:rsidP="00E90FFC">
            <w:pPr>
              <w:spacing w:after="0" w:line="240" w:lineRule="auto"/>
              <w:jc w:val="both"/>
              <w:rPr>
                <w:rFonts w:ascii="Times New Roman" w:hAnsi="Times New Roman"/>
                <w:b/>
                <w:sz w:val="24"/>
                <w:szCs w:val="24"/>
              </w:rPr>
            </w:pPr>
            <w:r w:rsidRPr="00E90FFC">
              <w:rPr>
                <w:rFonts w:ascii="Times New Roman" w:hAnsi="Times New Roman"/>
                <w:b/>
                <w:sz w:val="24"/>
                <w:szCs w:val="24"/>
              </w:rPr>
              <w:t>801</w:t>
            </w:r>
          </w:p>
        </w:tc>
        <w:tc>
          <w:tcPr>
            <w:tcW w:w="2195"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20 940 647,51</w:t>
            </w:r>
          </w:p>
        </w:tc>
        <w:tc>
          <w:tcPr>
            <w:tcW w:w="3260"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20 352 927,97</w:t>
            </w:r>
          </w:p>
        </w:tc>
        <w:tc>
          <w:tcPr>
            <w:tcW w:w="2202"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97,19 %</w:t>
            </w:r>
          </w:p>
        </w:tc>
      </w:tr>
      <w:tr w:rsidR="00D929C6" w:rsidRPr="00E90FFC" w:rsidTr="00D929C6">
        <w:tc>
          <w:tcPr>
            <w:tcW w:w="1631" w:type="dxa"/>
          </w:tcPr>
          <w:p w:rsidR="00D929C6" w:rsidRPr="00E90FFC" w:rsidRDefault="00D929C6" w:rsidP="00E90FFC">
            <w:pPr>
              <w:spacing w:after="0" w:line="240" w:lineRule="auto"/>
              <w:jc w:val="both"/>
              <w:rPr>
                <w:rFonts w:ascii="Times New Roman" w:hAnsi="Times New Roman"/>
                <w:b/>
                <w:sz w:val="24"/>
                <w:szCs w:val="24"/>
              </w:rPr>
            </w:pPr>
            <w:r w:rsidRPr="00E90FFC">
              <w:rPr>
                <w:rFonts w:ascii="Times New Roman" w:hAnsi="Times New Roman"/>
                <w:b/>
                <w:sz w:val="24"/>
                <w:szCs w:val="24"/>
              </w:rPr>
              <w:t>851</w:t>
            </w:r>
          </w:p>
        </w:tc>
        <w:tc>
          <w:tcPr>
            <w:tcW w:w="2195"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1 804 771,94</w:t>
            </w:r>
          </w:p>
        </w:tc>
        <w:tc>
          <w:tcPr>
            <w:tcW w:w="3260"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490 656,24</w:t>
            </w:r>
          </w:p>
        </w:tc>
        <w:tc>
          <w:tcPr>
            <w:tcW w:w="2202"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27,18 %</w:t>
            </w:r>
          </w:p>
        </w:tc>
      </w:tr>
      <w:tr w:rsidR="00D929C6" w:rsidRPr="00E90FFC" w:rsidTr="00D929C6">
        <w:tc>
          <w:tcPr>
            <w:tcW w:w="1631" w:type="dxa"/>
          </w:tcPr>
          <w:p w:rsidR="00D929C6" w:rsidRPr="00E90FFC" w:rsidRDefault="00D929C6" w:rsidP="00E90FFC">
            <w:pPr>
              <w:spacing w:after="0" w:line="240" w:lineRule="auto"/>
              <w:jc w:val="both"/>
              <w:rPr>
                <w:rFonts w:ascii="Times New Roman" w:hAnsi="Times New Roman"/>
                <w:b/>
                <w:sz w:val="24"/>
                <w:szCs w:val="24"/>
              </w:rPr>
            </w:pPr>
            <w:r w:rsidRPr="00E90FFC">
              <w:rPr>
                <w:rFonts w:ascii="Times New Roman" w:hAnsi="Times New Roman"/>
                <w:b/>
                <w:sz w:val="24"/>
                <w:szCs w:val="24"/>
              </w:rPr>
              <w:t>852</w:t>
            </w:r>
          </w:p>
        </w:tc>
        <w:tc>
          <w:tcPr>
            <w:tcW w:w="2195"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5 586 201,14</w:t>
            </w:r>
          </w:p>
        </w:tc>
        <w:tc>
          <w:tcPr>
            <w:tcW w:w="3260"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5 484 637,92</w:t>
            </w:r>
          </w:p>
        </w:tc>
        <w:tc>
          <w:tcPr>
            <w:tcW w:w="2202"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98,18 %</w:t>
            </w:r>
          </w:p>
        </w:tc>
      </w:tr>
      <w:tr w:rsidR="00D929C6" w:rsidRPr="00E90FFC" w:rsidTr="00D929C6">
        <w:tc>
          <w:tcPr>
            <w:tcW w:w="1631" w:type="dxa"/>
          </w:tcPr>
          <w:p w:rsidR="00D929C6" w:rsidRPr="00E90FFC" w:rsidRDefault="00D929C6" w:rsidP="00E90FFC">
            <w:pPr>
              <w:spacing w:after="0" w:line="240" w:lineRule="auto"/>
              <w:jc w:val="both"/>
              <w:rPr>
                <w:rFonts w:ascii="Times New Roman" w:hAnsi="Times New Roman"/>
                <w:b/>
                <w:sz w:val="24"/>
                <w:szCs w:val="24"/>
              </w:rPr>
            </w:pPr>
            <w:r w:rsidRPr="00E90FFC">
              <w:rPr>
                <w:rFonts w:ascii="Times New Roman" w:hAnsi="Times New Roman"/>
                <w:b/>
                <w:sz w:val="24"/>
                <w:szCs w:val="24"/>
              </w:rPr>
              <w:t>853</w:t>
            </w:r>
          </w:p>
        </w:tc>
        <w:tc>
          <w:tcPr>
            <w:tcW w:w="2195"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64 522,40</w:t>
            </w:r>
          </w:p>
        </w:tc>
        <w:tc>
          <w:tcPr>
            <w:tcW w:w="3260"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64 522,40</w:t>
            </w:r>
          </w:p>
        </w:tc>
        <w:tc>
          <w:tcPr>
            <w:tcW w:w="2202"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100,00 %</w:t>
            </w:r>
          </w:p>
        </w:tc>
      </w:tr>
      <w:tr w:rsidR="00D929C6" w:rsidRPr="00E90FFC" w:rsidTr="00D929C6">
        <w:tc>
          <w:tcPr>
            <w:tcW w:w="1631" w:type="dxa"/>
          </w:tcPr>
          <w:p w:rsidR="00D929C6" w:rsidRPr="00E90FFC" w:rsidRDefault="00D929C6" w:rsidP="00E90FFC">
            <w:pPr>
              <w:spacing w:after="0" w:line="240" w:lineRule="auto"/>
              <w:jc w:val="both"/>
              <w:rPr>
                <w:rFonts w:ascii="Times New Roman" w:hAnsi="Times New Roman"/>
                <w:b/>
                <w:sz w:val="24"/>
                <w:szCs w:val="24"/>
              </w:rPr>
            </w:pPr>
            <w:r w:rsidRPr="00E90FFC">
              <w:rPr>
                <w:rFonts w:ascii="Times New Roman" w:hAnsi="Times New Roman"/>
                <w:b/>
                <w:sz w:val="24"/>
                <w:szCs w:val="24"/>
              </w:rPr>
              <w:t>854</w:t>
            </w:r>
          </w:p>
        </w:tc>
        <w:tc>
          <w:tcPr>
            <w:tcW w:w="2195"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659 739,23</w:t>
            </w:r>
          </w:p>
        </w:tc>
        <w:tc>
          <w:tcPr>
            <w:tcW w:w="3260"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650 746,60</w:t>
            </w:r>
          </w:p>
        </w:tc>
        <w:tc>
          <w:tcPr>
            <w:tcW w:w="2202"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98,63 %</w:t>
            </w:r>
          </w:p>
        </w:tc>
      </w:tr>
      <w:tr w:rsidR="00D929C6" w:rsidRPr="00E90FFC" w:rsidTr="00D929C6">
        <w:tc>
          <w:tcPr>
            <w:tcW w:w="1631" w:type="dxa"/>
          </w:tcPr>
          <w:p w:rsidR="00D929C6" w:rsidRPr="00E90FFC" w:rsidRDefault="00D929C6" w:rsidP="00E90FFC">
            <w:pPr>
              <w:spacing w:after="0" w:line="240" w:lineRule="auto"/>
              <w:jc w:val="both"/>
              <w:rPr>
                <w:rFonts w:ascii="Times New Roman" w:hAnsi="Times New Roman"/>
                <w:b/>
                <w:sz w:val="24"/>
                <w:szCs w:val="24"/>
              </w:rPr>
            </w:pPr>
            <w:r w:rsidRPr="00E90FFC">
              <w:rPr>
                <w:rFonts w:ascii="Times New Roman" w:hAnsi="Times New Roman"/>
                <w:b/>
                <w:sz w:val="24"/>
                <w:szCs w:val="24"/>
              </w:rPr>
              <w:t>855</w:t>
            </w:r>
          </w:p>
        </w:tc>
        <w:tc>
          <w:tcPr>
            <w:tcW w:w="2195"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21 948 561,04</w:t>
            </w:r>
          </w:p>
        </w:tc>
        <w:tc>
          <w:tcPr>
            <w:tcW w:w="3260"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21 733 918,40</w:t>
            </w:r>
          </w:p>
        </w:tc>
        <w:tc>
          <w:tcPr>
            <w:tcW w:w="2202"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99,02 %</w:t>
            </w:r>
          </w:p>
        </w:tc>
      </w:tr>
      <w:tr w:rsidR="00D929C6" w:rsidRPr="00E90FFC" w:rsidTr="00D929C6">
        <w:tc>
          <w:tcPr>
            <w:tcW w:w="1631" w:type="dxa"/>
          </w:tcPr>
          <w:p w:rsidR="00D929C6" w:rsidRPr="00E90FFC" w:rsidRDefault="00D929C6" w:rsidP="00E90FFC">
            <w:pPr>
              <w:spacing w:after="0" w:line="240" w:lineRule="auto"/>
              <w:jc w:val="both"/>
              <w:rPr>
                <w:rFonts w:ascii="Times New Roman" w:hAnsi="Times New Roman"/>
                <w:b/>
                <w:sz w:val="24"/>
                <w:szCs w:val="24"/>
              </w:rPr>
            </w:pPr>
            <w:r w:rsidRPr="00E90FFC">
              <w:rPr>
                <w:rFonts w:ascii="Times New Roman" w:hAnsi="Times New Roman"/>
                <w:b/>
                <w:sz w:val="24"/>
                <w:szCs w:val="24"/>
              </w:rPr>
              <w:t>900</w:t>
            </w:r>
          </w:p>
        </w:tc>
        <w:tc>
          <w:tcPr>
            <w:tcW w:w="2195"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5 694 361,70</w:t>
            </w:r>
          </w:p>
        </w:tc>
        <w:tc>
          <w:tcPr>
            <w:tcW w:w="3260"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5 041 956,31</w:t>
            </w:r>
          </w:p>
        </w:tc>
        <w:tc>
          <w:tcPr>
            <w:tcW w:w="2202"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88,54 %</w:t>
            </w:r>
          </w:p>
        </w:tc>
      </w:tr>
      <w:tr w:rsidR="00D929C6" w:rsidRPr="00E90FFC" w:rsidTr="00D929C6">
        <w:tc>
          <w:tcPr>
            <w:tcW w:w="1631" w:type="dxa"/>
          </w:tcPr>
          <w:p w:rsidR="00D929C6" w:rsidRPr="00E90FFC" w:rsidRDefault="00D929C6" w:rsidP="00E90FFC">
            <w:pPr>
              <w:spacing w:after="0" w:line="240" w:lineRule="auto"/>
              <w:jc w:val="both"/>
              <w:rPr>
                <w:rFonts w:ascii="Times New Roman" w:hAnsi="Times New Roman"/>
                <w:b/>
                <w:sz w:val="24"/>
                <w:szCs w:val="24"/>
              </w:rPr>
            </w:pPr>
            <w:r w:rsidRPr="00E90FFC">
              <w:rPr>
                <w:rFonts w:ascii="Times New Roman" w:hAnsi="Times New Roman"/>
                <w:b/>
                <w:sz w:val="24"/>
                <w:szCs w:val="24"/>
              </w:rPr>
              <w:t>921</w:t>
            </w:r>
          </w:p>
        </w:tc>
        <w:tc>
          <w:tcPr>
            <w:tcW w:w="2195"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1 665 595,85</w:t>
            </w:r>
          </w:p>
        </w:tc>
        <w:tc>
          <w:tcPr>
            <w:tcW w:w="3260"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1 594 199,81</w:t>
            </w:r>
          </w:p>
        </w:tc>
        <w:tc>
          <w:tcPr>
            <w:tcW w:w="2202"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95,71 %</w:t>
            </w:r>
          </w:p>
        </w:tc>
      </w:tr>
      <w:tr w:rsidR="00D929C6" w:rsidRPr="00E90FFC" w:rsidTr="00D929C6">
        <w:tc>
          <w:tcPr>
            <w:tcW w:w="1631" w:type="dxa"/>
          </w:tcPr>
          <w:p w:rsidR="00D929C6" w:rsidRPr="00E90FFC" w:rsidRDefault="00D929C6" w:rsidP="00E90FFC">
            <w:pPr>
              <w:spacing w:after="0" w:line="240" w:lineRule="auto"/>
              <w:jc w:val="both"/>
              <w:rPr>
                <w:rFonts w:ascii="Times New Roman" w:hAnsi="Times New Roman"/>
                <w:b/>
                <w:sz w:val="24"/>
                <w:szCs w:val="24"/>
              </w:rPr>
            </w:pPr>
            <w:r w:rsidRPr="00E90FFC">
              <w:rPr>
                <w:rFonts w:ascii="Times New Roman" w:hAnsi="Times New Roman"/>
                <w:b/>
                <w:sz w:val="24"/>
                <w:szCs w:val="24"/>
              </w:rPr>
              <w:t>926</w:t>
            </w:r>
          </w:p>
        </w:tc>
        <w:tc>
          <w:tcPr>
            <w:tcW w:w="2195"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266 524,00</w:t>
            </w:r>
          </w:p>
        </w:tc>
        <w:tc>
          <w:tcPr>
            <w:tcW w:w="3260"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265 353,90</w:t>
            </w:r>
          </w:p>
        </w:tc>
        <w:tc>
          <w:tcPr>
            <w:tcW w:w="2202" w:type="dxa"/>
          </w:tcPr>
          <w:p w:rsidR="00D929C6" w:rsidRPr="00E90FFC" w:rsidRDefault="00D929C6" w:rsidP="00E90FFC">
            <w:pPr>
              <w:spacing w:after="0" w:line="240" w:lineRule="auto"/>
              <w:jc w:val="right"/>
              <w:rPr>
                <w:rFonts w:ascii="Times New Roman" w:hAnsi="Times New Roman"/>
                <w:sz w:val="24"/>
                <w:szCs w:val="24"/>
              </w:rPr>
            </w:pPr>
            <w:r w:rsidRPr="00E90FFC">
              <w:rPr>
                <w:rFonts w:ascii="Times New Roman" w:hAnsi="Times New Roman"/>
                <w:sz w:val="24"/>
                <w:szCs w:val="24"/>
              </w:rPr>
              <w:t>99,56 %</w:t>
            </w:r>
          </w:p>
        </w:tc>
      </w:tr>
      <w:tr w:rsidR="00D929C6" w:rsidRPr="00E90FFC" w:rsidTr="00D929C6">
        <w:tc>
          <w:tcPr>
            <w:tcW w:w="1631" w:type="dxa"/>
          </w:tcPr>
          <w:p w:rsidR="00D929C6" w:rsidRPr="00E90FFC" w:rsidRDefault="00D929C6" w:rsidP="00E90FFC">
            <w:pPr>
              <w:spacing w:after="0" w:line="240" w:lineRule="auto"/>
              <w:jc w:val="both"/>
              <w:rPr>
                <w:rFonts w:ascii="Times New Roman" w:hAnsi="Times New Roman"/>
                <w:b/>
                <w:sz w:val="24"/>
                <w:szCs w:val="24"/>
              </w:rPr>
            </w:pPr>
            <w:r w:rsidRPr="00E90FFC">
              <w:rPr>
                <w:rFonts w:ascii="Times New Roman" w:hAnsi="Times New Roman"/>
                <w:b/>
                <w:sz w:val="24"/>
                <w:szCs w:val="24"/>
              </w:rPr>
              <w:t>OGÓŁEM</w:t>
            </w:r>
          </w:p>
        </w:tc>
        <w:tc>
          <w:tcPr>
            <w:tcW w:w="2195" w:type="dxa"/>
          </w:tcPr>
          <w:p w:rsidR="00D929C6" w:rsidRPr="00E90FFC" w:rsidRDefault="00D929C6" w:rsidP="00E90FFC">
            <w:pPr>
              <w:spacing w:after="0" w:line="240" w:lineRule="auto"/>
              <w:jc w:val="right"/>
              <w:rPr>
                <w:rFonts w:ascii="Times New Roman" w:hAnsi="Times New Roman"/>
                <w:b/>
                <w:sz w:val="24"/>
                <w:szCs w:val="24"/>
              </w:rPr>
            </w:pPr>
            <w:r w:rsidRPr="00E90FFC">
              <w:rPr>
                <w:rFonts w:ascii="Times New Roman" w:hAnsi="Times New Roman"/>
                <w:b/>
                <w:sz w:val="24"/>
                <w:szCs w:val="24"/>
              </w:rPr>
              <w:t>92 041 284,01</w:t>
            </w:r>
          </w:p>
        </w:tc>
        <w:tc>
          <w:tcPr>
            <w:tcW w:w="3260" w:type="dxa"/>
          </w:tcPr>
          <w:p w:rsidR="00D929C6" w:rsidRPr="00E90FFC" w:rsidRDefault="00D929C6" w:rsidP="00E90FFC">
            <w:pPr>
              <w:spacing w:after="0" w:line="240" w:lineRule="auto"/>
              <w:jc w:val="right"/>
              <w:rPr>
                <w:rFonts w:ascii="Times New Roman" w:hAnsi="Times New Roman"/>
                <w:b/>
                <w:sz w:val="24"/>
                <w:szCs w:val="24"/>
              </w:rPr>
            </w:pPr>
            <w:r w:rsidRPr="00E90FFC">
              <w:rPr>
                <w:rFonts w:ascii="Times New Roman" w:hAnsi="Times New Roman"/>
                <w:b/>
                <w:sz w:val="24"/>
                <w:szCs w:val="24"/>
              </w:rPr>
              <w:t>81 488 912,67</w:t>
            </w:r>
          </w:p>
        </w:tc>
        <w:tc>
          <w:tcPr>
            <w:tcW w:w="2202" w:type="dxa"/>
          </w:tcPr>
          <w:p w:rsidR="00D929C6" w:rsidRPr="00E90FFC" w:rsidRDefault="00D929C6" w:rsidP="00E90FFC">
            <w:pPr>
              <w:spacing w:after="0" w:line="240" w:lineRule="auto"/>
              <w:jc w:val="right"/>
              <w:rPr>
                <w:rFonts w:ascii="Times New Roman" w:hAnsi="Times New Roman"/>
                <w:b/>
                <w:sz w:val="24"/>
                <w:szCs w:val="24"/>
              </w:rPr>
            </w:pPr>
            <w:r w:rsidRPr="00E90FFC">
              <w:rPr>
                <w:rFonts w:ascii="Times New Roman" w:hAnsi="Times New Roman"/>
                <w:b/>
                <w:sz w:val="24"/>
                <w:szCs w:val="24"/>
              </w:rPr>
              <w:t>88,54 %</w:t>
            </w:r>
          </w:p>
        </w:tc>
      </w:tr>
    </w:tbl>
    <w:p w:rsidR="00E90FFC" w:rsidRPr="005B6A57" w:rsidRDefault="00E90FFC" w:rsidP="00D929C6">
      <w:pPr>
        <w:keepNext/>
        <w:spacing w:before="240" w:after="60"/>
        <w:jc w:val="both"/>
        <w:outlineLvl w:val="0"/>
        <w:rPr>
          <w:rFonts w:ascii="Times New Roman" w:hAnsi="Times New Roman"/>
          <w:b/>
          <w:bCs/>
          <w:kern w:val="32"/>
          <w:sz w:val="16"/>
          <w:szCs w:val="16"/>
        </w:rPr>
      </w:pPr>
    </w:p>
    <w:p w:rsidR="00D929C6" w:rsidRPr="00E90FFC" w:rsidRDefault="00D929C6" w:rsidP="00D929C6">
      <w:pPr>
        <w:keepNext/>
        <w:spacing w:before="240" w:after="60"/>
        <w:jc w:val="both"/>
        <w:outlineLvl w:val="0"/>
        <w:rPr>
          <w:rFonts w:ascii="Times New Roman" w:hAnsi="Times New Roman"/>
          <w:b/>
          <w:bCs/>
          <w:kern w:val="32"/>
          <w:sz w:val="24"/>
          <w:szCs w:val="24"/>
        </w:rPr>
      </w:pPr>
      <w:r w:rsidRPr="00E90FFC">
        <w:rPr>
          <w:rFonts w:ascii="Times New Roman" w:hAnsi="Times New Roman"/>
          <w:b/>
          <w:bCs/>
          <w:kern w:val="32"/>
          <w:sz w:val="24"/>
          <w:szCs w:val="24"/>
        </w:rPr>
        <w:t>Zestawienie wydatków inwestycyjnych wg. działów klasyfikacji budżetowej:</w:t>
      </w:r>
    </w:p>
    <w:tbl>
      <w:tblPr>
        <w:tblW w:w="946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0"/>
        <w:gridCol w:w="10"/>
        <w:gridCol w:w="1055"/>
        <w:gridCol w:w="178"/>
        <w:gridCol w:w="68"/>
        <w:gridCol w:w="67"/>
        <w:gridCol w:w="2566"/>
        <w:gridCol w:w="61"/>
        <w:gridCol w:w="1060"/>
        <w:gridCol w:w="1705"/>
        <w:gridCol w:w="1770"/>
      </w:tblGrid>
      <w:tr w:rsidR="00D929C6" w:rsidRPr="00E90FFC" w:rsidTr="00D929C6">
        <w:trPr>
          <w:trHeight w:val="599"/>
        </w:trPr>
        <w:tc>
          <w:tcPr>
            <w:tcW w:w="920" w:type="dxa"/>
            <w:shd w:val="clear" w:color="auto" w:fill="auto"/>
            <w:noWrap/>
            <w:vAlign w:val="center"/>
          </w:tcPr>
          <w:p w:rsidR="00D929C6" w:rsidRPr="00EB0683" w:rsidRDefault="00D929C6" w:rsidP="00EB0683">
            <w:pPr>
              <w:spacing w:after="0" w:line="240" w:lineRule="auto"/>
              <w:jc w:val="center"/>
              <w:rPr>
                <w:rFonts w:ascii="Times New Roman" w:hAnsi="Times New Roman"/>
                <w:b/>
                <w:bCs/>
                <w:color w:val="000000"/>
              </w:rPr>
            </w:pPr>
            <w:r w:rsidRPr="00EB0683">
              <w:rPr>
                <w:rFonts w:ascii="Times New Roman" w:hAnsi="Times New Roman"/>
                <w:b/>
                <w:bCs/>
                <w:color w:val="000000"/>
              </w:rPr>
              <w:t>Dział</w:t>
            </w:r>
          </w:p>
        </w:tc>
        <w:tc>
          <w:tcPr>
            <w:tcW w:w="1065" w:type="dxa"/>
            <w:gridSpan w:val="2"/>
            <w:shd w:val="clear" w:color="auto" w:fill="auto"/>
            <w:noWrap/>
            <w:vAlign w:val="center"/>
          </w:tcPr>
          <w:p w:rsidR="00D929C6" w:rsidRPr="00EB0683" w:rsidRDefault="00D929C6" w:rsidP="00EB0683">
            <w:pPr>
              <w:spacing w:after="0" w:line="240" w:lineRule="auto"/>
              <w:jc w:val="center"/>
              <w:rPr>
                <w:rFonts w:ascii="Times New Roman" w:hAnsi="Times New Roman"/>
                <w:b/>
                <w:bCs/>
                <w:color w:val="000000"/>
              </w:rPr>
            </w:pPr>
            <w:r w:rsidRPr="00EB0683">
              <w:rPr>
                <w:rFonts w:ascii="Times New Roman" w:hAnsi="Times New Roman"/>
                <w:b/>
                <w:bCs/>
                <w:color w:val="000000"/>
              </w:rPr>
              <w:t>Rozdział</w:t>
            </w:r>
          </w:p>
        </w:tc>
        <w:tc>
          <w:tcPr>
            <w:tcW w:w="2940" w:type="dxa"/>
            <w:gridSpan w:val="5"/>
            <w:shd w:val="clear" w:color="auto" w:fill="auto"/>
            <w:noWrap/>
            <w:vAlign w:val="center"/>
          </w:tcPr>
          <w:p w:rsidR="00D929C6" w:rsidRPr="00EB0683" w:rsidRDefault="00D929C6" w:rsidP="00EB0683">
            <w:pPr>
              <w:spacing w:after="0" w:line="240" w:lineRule="auto"/>
              <w:jc w:val="center"/>
              <w:rPr>
                <w:rFonts w:ascii="Times New Roman" w:hAnsi="Times New Roman"/>
                <w:b/>
                <w:bCs/>
                <w:color w:val="000000"/>
              </w:rPr>
            </w:pPr>
            <w:r w:rsidRPr="00EB0683">
              <w:rPr>
                <w:rFonts w:ascii="Times New Roman" w:hAnsi="Times New Roman"/>
                <w:b/>
                <w:bCs/>
                <w:color w:val="000000"/>
              </w:rPr>
              <w:t>Nazwa Rozdziału</w:t>
            </w:r>
          </w:p>
        </w:tc>
        <w:tc>
          <w:tcPr>
            <w:tcW w:w="1060" w:type="dxa"/>
            <w:shd w:val="clear" w:color="auto" w:fill="auto"/>
            <w:noWrap/>
            <w:vAlign w:val="center"/>
          </w:tcPr>
          <w:p w:rsidR="00D929C6" w:rsidRPr="00EB0683" w:rsidRDefault="00D929C6" w:rsidP="00EB0683">
            <w:pPr>
              <w:spacing w:after="0" w:line="240" w:lineRule="auto"/>
              <w:jc w:val="center"/>
              <w:rPr>
                <w:rFonts w:ascii="Times New Roman" w:hAnsi="Times New Roman"/>
                <w:b/>
                <w:bCs/>
                <w:color w:val="000000"/>
              </w:rPr>
            </w:pPr>
            <w:r w:rsidRPr="00EB0683">
              <w:rPr>
                <w:rFonts w:ascii="Times New Roman" w:hAnsi="Times New Roman"/>
                <w:b/>
                <w:bCs/>
                <w:color w:val="000000"/>
              </w:rPr>
              <w:t>Paragraf</w:t>
            </w:r>
          </w:p>
        </w:tc>
        <w:tc>
          <w:tcPr>
            <w:tcW w:w="1705" w:type="dxa"/>
            <w:shd w:val="clear" w:color="auto" w:fill="auto"/>
            <w:noWrap/>
            <w:vAlign w:val="center"/>
          </w:tcPr>
          <w:p w:rsidR="00D929C6" w:rsidRPr="00EB0683" w:rsidRDefault="00D929C6" w:rsidP="00EB0683">
            <w:pPr>
              <w:spacing w:after="0" w:line="240" w:lineRule="auto"/>
              <w:jc w:val="center"/>
              <w:rPr>
                <w:rFonts w:ascii="Times New Roman" w:hAnsi="Times New Roman"/>
                <w:b/>
                <w:bCs/>
                <w:color w:val="000000"/>
              </w:rPr>
            </w:pPr>
            <w:r w:rsidRPr="00EB0683">
              <w:rPr>
                <w:rFonts w:ascii="Times New Roman" w:hAnsi="Times New Roman"/>
                <w:b/>
                <w:bCs/>
                <w:color w:val="000000"/>
              </w:rPr>
              <w:t>Plan 2021</w:t>
            </w:r>
          </w:p>
          <w:p w:rsidR="00D929C6" w:rsidRPr="00EB0683" w:rsidRDefault="00D929C6" w:rsidP="00EB0683">
            <w:pPr>
              <w:spacing w:after="0" w:line="240" w:lineRule="auto"/>
              <w:jc w:val="center"/>
              <w:rPr>
                <w:rFonts w:ascii="Times New Roman" w:hAnsi="Times New Roman"/>
                <w:b/>
                <w:bCs/>
                <w:color w:val="000000"/>
              </w:rPr>
            </w:pPr>
            <w:r w:rsidRPr="00EB0683">
              <w:rPr>
                <w:rFonts w:ascii="Times New Roman" w:hAnsi="Times New Roman"/>
                <w:b/>
                <w:bCs/>
                <w:color w:val="000000"/>
              </w:rPr>
              <w:t>[ zł ]</w:t>
            </w:r>
          </w:p>
        </w:tc>
        <w:tc>
          <w:tcPr>
            <w:tcW w:w="1770" w:type="dxa"/>
            <w:shd w:val="clear" w:color="auto" w:fill="auto"/>
            <w:noWrap/>
            <w:vAlign w:val="center"/>
          </w:tcPr>
          <w:p w:rsidR="00D929C6" w:rsidRPr="00EB0683" w:rsidRDefault="00D929C6" w:rsidP="00EB0683">
            <w:pPr>
              <w:spacing w:after="0" w:line="240" w:lineRule="auto"/>
              <w:jc w:val="center"/>
              <w:rPr>
                <w:rFonts w:ascii="Times New Roman" w:hAnsi="Times New Roman"/>
                <w:b/>
                <w:bCs/>
                <w:color w:val="000000"/>
              </w:rPr>
            </w:pPr>
            <w:r w:rsidRPr="00EB0683">
              <w:rPr>
                <w:rFonts w:ascii="Times New Roman" w:hAnsi="Times New Roman"/>
                <w:b/>
                <w:bCs/>
                <w:color w:val="000000"/>
              </w:rPr>
              <w:t>Wykonanie 2021</w:t>
            </w:r>
          </w:p>
          <w:p w:rsidR="00D929C6" w:rsidRPr="00EB0683" w:rsidRDefault="00D929C6" w:rsidP="00EB0683">
            <w:pPr>
              <w:spacing w:after="0" w:line="240" w:lineRule="auto"/>
              <w:jc w:val="center"/>
              <w:rPr>
                <w:rFonts w:ascii="Times New Roman" w:hAnsi="Times New Roman"/>
                <w:b/>
                <w:bCs/>
                <w:color w:val="000000"/>
              </w:rPr>
            </w:pPr>
            <w:r w:rsidRPr="00EB0683">
              <w:rPr>
                <w:rFonts w:ascii="Times New Roman" w:hAnsi="Times New Roman"/>
                <w:b/>
                <w:bCs/>
                <w:color w:val="000000"/>
              </w:rPr>
              <w:t>[ zł ]</w:t>
            </w:r>
          </w:p>
        </w:tc>
      </w:tr>
      <w:tr w:rsidR="00D929C6" w:rsidRPr="00E90FFC" w:rsidTr="00D929C6">
        <w:trPr>
          <w:trHeight w:val="476"/>
        </w:trPr>
        <w:tc>
          <w:tcPr>
            <w:tcW w:w="920" w:type="dxa"/>
            <w:vMerge w:val="restart"/>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010</w:t>
            </w:r>
          </w:p>
        </w:tc>
        <w:tc>
          <w:tcPr>
            <w:tcW w:w="1065" w:type="dxa"/>
            <w:gridSpan w:val="2"/>
            <w:vMerge w:val="restart"/>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01010</w:t>
            </w:r>
          </w:p>
        </w:tc>
        <w:tc>
          <w:tcPr>
            <w:tcW w:w="2940" w:type="dxa"/>
            <w:gridSpan w:val="5"/>
            <w:vMerge w:val="restart"/>
            <w:shd w:val="clear" w:color="auto" w:fill="auto"/>
            <w:vAlign w:val="center"/>
          </w:tcPr>
          <w:p w:rsidR="00D929C6" w:rsidRPr="00EB0683" w:rsidRDefault="00D929C6" w:rsidP="00EB0683">
            <w:pPr>
              <w:spacing w:after="0" w:line="240" w:lineRule="auto"/>
              <w:rPr>
                <w:rFonts w:ascii="Times New Roman" w:hAnsi="Times New Roman"/>
                <w:color w:val="000000"/>
              </w:rPr>
            </w:pPr>
            <w:r w:rsidRPr="00EB0683">
              <w:rPr>
                <w:rFonts w:ascii="Times New Roman" w:hAnsi="Times New Roman"/>
                <w:color w:val="000000"/>
              </w:rPr>
              <w:t xml:space="preserve">Infrastruktura wodociągowa i </w:t>
            </w:r>
            <w:proofErr w:type="spellStart"/>
            <w:r w:rsidRPr="00EB0683">
              <w:rPr>
                <w:rFonts w:ascii="Times New Roman" w:hAnsi="Times New Roman"/>
                <w:color w:val="000000"/>
              </w:rPr>
              <w:t>sanitacyjna</w:t>
            </w:r>
            <w:proofErr w:type="spellEnd"/>
            <w:r w:rsidRPr="00EB0683">
              <w:rPr>
                <w:rFonts w:ascii="Times New Roman" w:hAnsi="Times New Roman"/>
                <w:color w:val="000000"/>
              </w:rPr>
              <w:t xml:space="preserve"> wsi</w:t>
            </w:r>
          </w:p>
        </w:tc>
        <w:tc>
          <w:tcPr>
            <w:tcW w:w="1060" w:type="dxa"/>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6050</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5 980 718,00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1 863 698,70</w:t>
            </w:r>
          </w:p>
        </w:tc>
      </w:tr>
      <w:tr w:rsidR="00D929C6" w:rsidRPr="00E90FFC" w:rsidTr="00D929C6">
        <w:trPr>
          <w:trHeight w:val="503"/>
        </w:trPr>
        <w:tc>
          <w:tcPr>
            <w:tcW w:w="920" w:type="dxa"/>
            <w:vMerge/>
            <w:shd w:val="clear" w:color="auto" w:fill="auto"/>
            <w:noWrap/>
            <w:vAlign w:val="center"/>
          </w:tcPr>
          <w:p w:rsidR="00D929C6" w:rsidRPr="00EB0683" w:rsidRDefault="00D929C6" w:rsidP="00EB0683">
            <w:pPr>
              <w:spacing w:after="0" w:line="240" w:lineRule="auto"/>
              <w:jc w:val="both"/>
              <w:rPr>
                <w:rFonts w:ascii="Times New Roman" w:hAnsi="Times New Roman"/>
                <w:color w:val="000000"/>
              </w:rPr>
            </w:pPr>
          </w:p>
        </w:tc>
        <w:tc>
          <w:tcPr>
            <w:tcW w:w="1065" w:type="dxa"/>
            <w:gridSpan w:val="2"/>
            <w:vMerge/>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p>
        </w:tc>
        <w:tc>
          <w:tcPr>
            <w:tcW w:w="2940" w:type="dxa"/>
            <w:gridSpan w:val="5"/>
            <w:vMerge/>
            <w:shd w:val="clear" w:color="auto" w:fill="auto"/>
            <w:vAlign w:val="center"/>
          </w:tcPr>
          <w:p w:rsidR="00D929C6" w:rsidRPr="00EB0683" w:rsidRDefault="00D929C6" w:rsidP="00EB0683">
            <w:pPr>
              <w:spacing w:after="0" w:line="240" w:lineRule="auto"/>
              <w:rPr>
                <w:rFonts w:ascii="Times New Roman" w:hAnsi="Times New Roman"/>
                <w:color w:val="000000"/>
              </w:rPr>
            </w:pPr>
          </w:p>
        </w:tc>
        <w:tc>
          <w:tcPr>
            <w:tcW w:w="1060" w:type="dxa"/>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6057</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108 005,00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108 005,00</w:t>
            </w:r>
          </w:p>
        </w:tc>
      </w:tr>
      <w:tr w:rsidR="00D929C6" w:rsidRPr="00E90FFC" w:rsidTr="00D929C6">
        <w:trPr>
          <w:trHeight w:val="503"/>
        </w:trPr>
        <w:tc>
          <w:tcPr>
            <w:tcW w:w="920" w:type="dxa"/>
            <w:vMerge/>
            <w:shd w:val="clear" w:color="auto" w:fill="auto"/>
            <w:noWrap/>
            <w:vAlign w:val="center"/>
          </w:tcPr>
          <w:p w:rsidR="00D929C6" w:rsidRPr="00EB0683" w:rsidRDefault="00D929C6" w:rsidP="00EB0683">
            <w:pPr>
              <w:spacing w:after="0" w:line="240" w:lineRule="auto"/>
              <w:jc w:val="both"/>
              <w:rPr>
                <w:rFonts w:ascii="Times New Roman" w:hAnsi="Times New Roman"/>
                <w:color w:val="000000"/>
              </w:rPr>
            </w:pPr>
          </w:p>
        </w:tc>
        <w:tc>
          <w:tcPr>
            <w:tcW w:w="1065" w:type="dxa"/>
            <w:gridSpan w:val="2"/>
            <w:vMerge/>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p>
        </w:tc>
        <w:tc>
          <w:tcPr>
            <w:tcW w:w="2940" w:type="dxa"/>
            <w:gridSpan w:val="5"/>
            <w:vMerge/>
            <w:shd w:val="clear" w:color="auto" w:fill="auto"/>
            <w:vAlign w:val="center"/>
          </w:tcPr>
          <w:p w:rsidR="00D929C6" w:rsidRPr="00EB0683" w:rsidRDefault="00D929C6" w:rsidP="00EB0683">
            <w:pPr>
              <w:spacing w:after="0" w:line="240" w:lineRule="auto"/>
              <w:rPr>
                <w:rFonts w:ascii="Times New Roman" w:hAnsi="Times New Roman"/>
                <w:color w:val="000000"/>
              </w:rPr>
            </w:pPr>
          </w:p>
        </w:tc>
        <w:tc>
          <w:tcPr>
            <w:tcW w:w="1060" w:type="dxa"/>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6059</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66 000,00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65 735,00</w:t>
            </w:r>
          </w:p>
        </w:tc>
      </w:tr>
      <w:tr w:rsidR="00D929C6" w:rsidRPr="00E90FFC" w:rsidTr="00D929C6">
        <w:trPr>
          <w:trHeight w:val="404"/>
        </w:trPr>
        <w:tc>
          <w:tcPr>
            <w:tcW w:w="5985" w:type="dxa"/>
            <w:gridSpan w:val="9"/>
            <w:shd w:val="clear" w:color="auto" w:fill="auto"/>
            <w:noWrap/>
            <w:vAlign w:val="center"/>
          </w:tcPr>
          <w:p w:rsidR="00D929C6" w:rsidRPr="00EB0683" w:rsidRDefault="00D929C6" w:rsidP="00EB0683">
            <w:pPr>
              <w:spacing w:after="0" w:line="240" w:lineRule="auto"/>
              <w:rPr>
                <w:rFonts w:ascii="Times New Roman" w:hAnsi="Times New Roman"/>
                <w:bCs/>
                <w:color w:val="000000"/>
              </w:rPr>
            </w:pPr>
            <w:r w:rsidRPr="00EB0683">
              <w:rPr>
                <w:rFonts w:ascii="Times New Roman" w:hAnsi="Times New Roman"/>
                <w:b/>
                <w:bCs/>
                <w:color w:val="000000"/>
              </w:rPr>
              <w:t>Razem dział</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b/>
                <w:bCs/>
                <w:color w:val="000000"/>
              </w:rPr>
            </w:pPr>
            <w:r w:rsidRPr="00EB0683">
              <w:rPr>
                <w:rFonts w:ascii="Times New Roman" w:hAnsi="Times New Roman"/>
                <w:b/>
                <w:bCs/>
                <w:color w:val="000000"/>
              </w:rPr>
              <w:t>6 154 723,00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b/>
                <w:bCs/>
                <w:color w:val="000000"/>
              </w:rPr>
            </w:pPr>
            <w:r w:rsidRPr="00EB0683">
              <w:rPr>
                <w:rFonts w:ascii="Times New Roman" w:hAnsi="Times New Roman"/>
                <w:b/>
                <w:bCs/>
                <w:color w:val="000000"/>
              </w:rPr>
              <w:t>2 037 438,70</w:t>
            </w:r>
          </w:p>
        </w:tc>
      </w:tr>
      <w:tr w:rsidR="00D929C6" w:rsidRPr="00E90FFC" w:rsidTr="00D929C6">
        <w:trPr>
          <w:trHeight w:val="540"/>
        </w:trPr>
        <w:tc>
          <w:tcPr>
            <w:tcW w:w="920" w:type="dxa"/>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400</w:t>
            </w:r>
          </w:p>
        </w:tc>
        <w:tc>
          <w:tcPr>
            <w:tcW w:w="1065" w:type="dxa"/>
            <w:gridSpan w:val="2"/>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40001</w:t>
            </w:r>
          </w:p>
        </w:tc>
        <w:tc>
          <w:tcPr>
            <w:tcW w:w="2940" w:type="dxa"/>
            <w:gridSpan w:val="5"/>
            <w:shd w:val="clear" w:color="auto" w:fill="auto"/>
            <w:vAlign w:val="center"/>
          </w:tcPr>
          <w:p w:rsidR="00D929C6" w:rsidRPr="00EB0683" w:rsidRDefault="00D929C6" w:rsidP="00EB0683">
            <w:pPr>
              <w:spacing w:after="0" w:line="240" w:lineRule="auto"/>
              <w:rPr>
                <w:rFonts w:ascii="Times New Roman" w:hAnsi="Times New Roman"/>
                <w:color w:val="000000"/>
              </w:rPr>
            </w:pPr>
            <w:r w:rsidRPr="00EB0683">
              <w:rPr>
                <w:rFonts w:ascii="Times New Roman" w:hAnsi="Times New Roman"/>
                <w:color w:val="000000"/>
              </w:rPr>
              <w:t>Dostarczanie ciepła</w:t>
            </w:r>
          </w:p>
        </w:tc>
        <w:tc>
          <w:tcPr>
            <w:tcW w:w="1060" w:type="dxa"/>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6010</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177 026,40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0,00</w:t>
            </w:r>
          </w:p>
        </w:tc>
      </w:tr>
      <w:tr w:rsidR="00D929C6" w:rsidRPr="00E90FFC" w:rsidTr="00D929C6">
        <w:trPr>
          <w:trHeight w:val="485"/>
        </w:trPr>
        <w:tc>
          <w:tcPr>
            <w:tcW w:w="5985" w:type="dxa"/>
            <w:gridSpan w:val="9"/>
            <w:shd w:val="clear" w:color="auto" w:fill="auto"/>
            <w:noWrap/>
            <w:vAlign w:val="center"/>
          </w:tcPr>
          <w:p w:rsidR="00D929C6" w:rsidRPr="00EB0683" w:rsidRDefault="00D929C6" w:rsidP="00EB0683">
            <w:pPr>
              <w:spacing w:after="0" w:line="240" w:lineRule="auto"/>
              <w:rPr>
                <w:rFonts w:ascii="Times New Roman" w:hAnsi="Times New Roman"/>
                <w:b/>
                <w:color w:val="000000"/>
              </w:rPr>
            </w:pPr>
            <w:r w:rsidRPr="00EB0683">
              <w:rPr>
                <w:rFonts w:ascii="Times New Roman" w:hAnsi="Times New Roman"/>
                <w:b/>
                <w:color w:val="000000"/>
              </w:rPr>
              <w:t xml:space="preserve">Razem dział </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b/>
                <w:color w:val="000000"/>
              </w:rPr>
            </w:pPr>
            <w:r w:rsidRPr="00EB0683">
              <w:rPr>
                <w:rFonts w:ascii="Times New Roman" w:hAnsi="Times New Roman"/>
                <w:b/>
                <w:color w:val="000000"/>
              </w:rPr>
              <w:t>177 026,40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b/>
                <w:color w:val="000000"/>
              </w:rPr>
            </w:pPr>
            <w:r w:rsidRPr="00EB0683">
              <w:rPr>
                <w:rFonts w:ascii="Times New Roman" w:hAnsi="Times New Roman"/>
                <w:b/>
                <w:color w:val="000000"/>
              </w:rPr>
              <w:t>0,00</w:t>
            </w:r>
          </w:p>
        </w:tc>
      </w:tr>
      <w:tr w:rsidR="00D929C6" w:rsidRPr="00E90FFC" w:rsidTr="00D929C6">
        <w:trPr>
          <w:trHeight w:val="540"/>
        </w:trPr>
        <w:tc>
          <w:tcPr>
            <w:tcW w:w="920" w:type="dxa"/>
            <w:vMerge w:val="restart"/>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lastRenderedPageBreak/>
              <w:t>600</w:t>
            </w:r>
          </w:p>
        </w:tc>
        <w:tc>
          <w:tcPr>
            <w:tcW w:w="1065" w:type="dxa"/>
            <w:gridSpan w:val="2"/>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60016</w:t>
            </w:r>
          </w:p>
        </w:tc>
        <w:tc>
          <w:tcPr>
            <w:tcW w:w="2940" w:type="dxa"/>
            <w:gridSpan w:val="5"/>
            <w:shd w:val="clear" w:color="auto" w:fill="auto"/>
            <w:vAlign w:val="center"/>
          </w:tcPr>
          <w:p w:rsidR="00D929C6" w:rsidRPr="00EB0683" w:rsidRDefault="00D929C6" w:rsidP="00EB0683">
            <w:pPr>
              <w:spacing w:after="0" w:line="240" w:lineRule="auto"/>
              <w:rPr>
                <w:rFonts w:ascii="Times New Roman" w:hAnsi="Times New Roman"/>
                <w:color w:val="000000"/>
              </w:rPr>
            </w:pPr>
            <w:r w:rsidRPr="00EB0683">
              <w:rPr>
                <w:rFonts w:ascii="Times New Roman" w:hAnsi="Times New Roman"/>
                <w:color w:val="000000"/>
              </w:rPr>
              <w:t>Drogi publiczne gminne</w:t>
            </w:r>
          </w:p>
        </w:tc>
        <w:tc>
          <w:tcPr>
            <w:tcW w:w="1060" w:type="dxa"/>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6050</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9 500,00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9 326,50</w:t>
            </w:r>
          </w:p>
        </w:tc>
      </w:tr>
      <w:tr w:rsidR="00D929C6" w:rsidRPr="00E90FFC" w:rsidTr="00D929C6">
        <w:trPr>
          <w:trHeight w:val="540"/>
        </w:trPr>
        <w:tc>
          <w:tcPr>
            <w:tcW w:w="920" w:type="dxa"/>
            <w:vMerge/>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p>
        </w:tc>
        <w:tc>
          <w:tcPr>
            <w:tcW w:w="1065" w:type="dxa"/>
            <w:gridSpan w:val="2"/>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60017</w:t>
            </w:r>
          </w:p>
        </w:tc>
        <w:tc>
          <w:tcPr>
            <w:tcW w:w="2940" w:type="dxa"/>
            <w:gridSpan w:val="5"/>
            <w:shd w:val="clear" w:color="auto" w:fill="auto"/>
            <w:vAlign w:val="center"/>
          </w:tcPr>
          <w:p w:rsidR="00D929C6" w:rsidRPr="00EB0683" w:rsidRDefault="00D929C6" w:rsidP="00EB0683">
            <w:pPr>
              <w:spacing w:after="0" w:line="240" w:lineRule="auto"/>
              <w:rPr>
                <w:rFonts w:ascii="Times New Roman" w:hAnsi="Times New Roman"/>
                <w:color w:val="000000"/>
              </w:rPr>
            </w:pPr>
            <w:r w:rsidRPr="00EB0683">
              <w:rPr>
                <w:rFonts w:ascii="Times New Roman" w:hAnsi="Times New Roman"/>
                <w:color w:val="000000"/>
              </w:rPr>
              <w:t>Drogi wewnętrzne</w:t>
            </w:r>
          </w:p>
        </w:tc>
        <w:tc>
          <w:tcPr>
            <w:tcW w:w="1060" w:type="dxa"/>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6050</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55 500,00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55 468,02</w:t>
            </w:r>
          </w:p>
        </w:tc>
      </w:tr>
      <w:tr w:rsidR="00D929C6" w:rsidRPr="00E90FFC" w:rsidTr="00D929C6">
        <w:trPr>
          <w:trHeight w:val="404"/>
        </w:trPr>
        <w:tc>
          <w:tcPr>
            <w:tcW w:w="5985" w:type="dxa"/>
            <w:gridSpan w:val="9"/>
            <w:shd w:val="clear" w:color="auto" w:fill="auto"/>
            <w:noWrap/>
            <w:vAlign w:val="bottom"/>
          </w:tcPr>
          <w:p w:rsidR="00D929C6" w:rsidRPr="00EB0683" w:rsidRDefault="00D929C6" w:rsidP="00EB0683">
            <w:pPr>
              <w:spacing w:after="0" w:line="240" w:lineRule="auto"/>
              <w:rPr>
                <w:rFonts w:ascii="Times New Roman" w:hAnsi="Times New Roman"/>
                <w:b/>
                <w:bCs/>
                <w:color w:val="000000"/>
              </w:rPr>
            </w:pPr>
            <w:r w:rsidRPr="00EB0683">
              <w:rPr>
                <w:rFonts w:ascii="Times New Roman" w:hAnsi="Times New Roman"/>
                <w:b/>
                <w:bCs/>
                <w:color w:val="000000"/>
              </w:rPr>
              <w:t>Razem dział</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b/>
                <w:bCs/>
                <w:color w:val="000000"/>
              </w:rPr>
            </w:pPr>
            <w:r w:rsidRPr="00EB0683">
              <w:rPr>
                <w:rFonts w:ascii="Times New Roman" w:hAnsi="Times New Roman"/>
                <w:b/>
                <w:bCs/>
                <w:color w:val="000000"/>
              </w:rPr>
              <w:t>65 000,00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b/>
                <w:bCs/>
                <w:color w:val="000000"/>
              </w:rPr>
            </w:pPr>
            <w:r w:rsidRPr="00EB0683">
              <w:rPr>
                <w:rFonts w:ascii="Times New Roman" w:hAnsi="Times New Roman"/>
                <w:b/>
                <w:bCs/>
                <w:color w:val="000000"/>
              </w:rPr>
              <w:t>64 794,52</w:t>
            </w:r>
          </w:p>
        </w:tc>
      </w:tr>
      <w:tr w:rsidR="00D929C6" w:rsidRPr="00E90FFC" w:rsidTr="00D929C6">
        <w:trPr>
          <w:trHeight w:val="555"/>
        </w:trPr>
        <w:tc>
          <w:tcPr>
            <w:tcW w:w="920" w:type="dxa"/>
            <w:vMerge w:val="restart"/>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630</w:t>
            </w:r>
          </w:p>
        </w:tc>
        <w:tc>
          <w:tcPr>
            <w:tcW w:w="1311" w:type="dxa"/>
            <w:gridSpan w:val="4"/>
            <w:vMerge w:val="restart"/>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63095</w:t>
            </w:r>
          </w:p>
        </w:tc>
        <w:tc>
          <w:tcPr>
            <w:tcW w:w="2694" w:type="dxa"/>
            <w:gridSpan w:val="3"/>
            <w:vMerge w:val="restart"/>
            <w:shd w:val="clear" w:color="auto" w:fill="auto"/>
            <w:vAlign w:val="center"/>
          </w:tcPr>
          <w:p w:rsidR="00D929C6" w:rsidRPr="00EB0683" w:rsidRDefault="00D929C6" w:rsidP="00EB0683">
            <w:pPr>
              <w:spacing w:after="0" w:line="240" w:lineRule="auto"/>
              <w:jc w:val="both"/>
              <w:rPr>
                <w:rFonts w:ascii="Times New Roman" w:hAnsi="Times New Roman"/>
                <w:color w:val="000000"/>
              </w:rPr>
            </w:pPr>
            <w:r w:rsidRPr="00EB0683">
              <w:rPr>
                <w:rFonts w:ascii="Times New Roman" w:hAnsi="Times New Roman"/>
                <w:color w:val="000000"/>
              </w:rPr>
              <w:t xml:space="preserve">Pozostała działalność </w:t>
            </w:r>
          </w:p>
        </w:tc>
        <w:tc>
          <w:tcPr>
            <w:tcW w:w="1060" w:type="dxa"/>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6057</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510 000,00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451 921,43</w:t>
            </w:r>
          </w:p>
        </w:tc>
      </w:tr>
      <w:tr w:rsidR="00D929C6" w:rsidRPr="00E90FFC" w:rsidTr="00D929C6">
        <w:trPr>
          <w:trHeight w:val="555"/>
        </w:trPr>
        <w:tc>
          <w:tcPr>
            <w:tcW w:w="920" w:type="dxa"/>
            <w:vMerge/>
            <w:shd w:val="clear" w:color="auto" w:fill="auto"/>
            <w:noWrap/>
            <w:vAlign w:val="center"/>
          </w:tcPr>
          <w:p w:rsidR="00D929C6" w:rsidRPr="00EB0683" w:rsidRDefault="00D929C6" w:rsidP="00EB0683">
            <w:pPr>
              <w:spacing w:after="0" w:line="240" w:lineRule="auto"/>
              <w:jc w:val="both"/>
              <w:rPr>
                <w:rFonts w:ascii="Times New Roman" w:hAnsi="Times New Roman"/>
                <w:color w:val="000000"/>
              </w:rPr>
            </w:pPr>
          </w:p>
        </w:tc>
        <w:tc>
          <w:tcPr>
            <w:tcW w:w="1311" w:type="dxa"/>
            <w:gridSpan w:val="4"/>
            <w:vMerge/>
            <w:shd w:val="clear" w:color="auto" w:fill="auto"/>
            <w:noWrap/>
            <w:vAlign w:val="center"/>
          </w:tcPr>
          <w:p w:rsidR="00D929C6" w:rsidRPr="00EB0683" w:rsidRDefault="00D929C6" w:rsidP="00EB0683">
            <w:pPr>
              <w:spacing w:after="0" w:line="240" w:lineRule="auto"/>
              <w:jc w:val="both"/>
              <w:rPr>
                <w:rFonts w:ascii="Times New Roman" w:hAnsi="Times New Roman"/>
                <w:color w:val="000000"/>
              </w:rPr>
            </w:pPr>
          </w:p>
        </w:tc>
        <w:tc>
          <w:tcPr>
            <w:tcW w:w="2694" w:type="dxa"/>
            <w:gridSpan w:val="3"/>
            <w:vMerge/>
            <w:shd w:val="clear" w:color="auto" w:fill="auto"/>
            <w:vAlign w:val="center"/>
          </w:tcPr>
          <w:p w:rsidR="00D929C6" w:rsidRPr="00EB0683" w:rsidRDefault="00D929C6" w:rsidP="00EB0683">
            <w:pPr>
              <w:spacing w:after="0" w:line="240" w:lineRule="auto"/>
              <w:jc w:val="both"/>
              <w:rPr>
                <w:rFonts w:ascii="Times New Roman" w:hAnsi="Times New Roman"/>
                <w:color w:val="000000"/>
              </w:rPr>
            </w:pPr>
          </w:p>
        </w:tc>
        <w:tc>
          <w:tcPr>
            <w:tcW w:w="1060" w:type="dxa"/>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6059</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151 500,00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85 430,24</w:t>
            </w:r>
          </w:p>
        </w:tc>
      </w:tr>
      <w:tr w:rsidR="00D929C6" w:rsidRPr="00E90FFC" w:rsidTr="00D929C6">
        <w:trPr>
          <w:trHeight w:val="555"/>
        </w:trPr>
        <w:tc>
          <w:tcPr>
            <w:tcW w:w="5985" w:type="dxa"/>
            <w:gridSpan w:val="9"/>
            <w:shd w:val="clear" w:color="auto" w:fill="auto"/>
            <w:noWrap/>
            <w:vAlign w:val="center"/>
          </w:tcPr>
          <w:p w:rsidR="00D929C6" w:rsidRPr="00EB0683" w:rsidRDefault="00D929C6" w:rsidP="00EB0683">
            <w:pPr>
              <w:spacing w:after="0" w:line="240" w:lineRule="auto"/>
              <w:rPr>
                <w:rFonts w:ascii="Times New Roman" w:hAnsi="Times New Roman"/>
                <w:b/>
                <w:color w:val="000000"/>
              </w:rPr>
            </w:pPr>
            <w:r w:rsidRPr="00EB0683">
              <w:rPr>
                <w:rFonts w:ascii="Times New Roman" w:hAnsi="Times New Roman"/>
                <w:b/>
                <w:color w:val="000000"/>
              </w:rPr>
              <w:t>Razem dział</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b/>
                <w:color w:val="000000"/>
              </w:rPr>
            </w:pPr>
            <w:r w:rsidRPr="00EB0683">
              <w:rPr>
                <w:rFonts w:ascii="Times New Roman" w:hAnsi="Times New Roman"/>
                <w:b/>
                <w:color w:val="000000"/>
              </w:rPr>
              <w:t>661 500,00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b/>
                <w:color w:val="000000"/>
              </w:rPr>
            </w:pPr>
            <w:r w:rsidRPr="00EB0683">
              <w:rPr>
                <w:rFonts w:ascii="Times New Roman" w:hAnsi="Times New Roman"/>
                <w:b/>
                <w:color w:val="000000"/>
              </w:rPr>
              <w:t>537 351,67</w:t>
            </w:r>
          </w:p>
        </w:tc>
      </w:tr>
      <w:tr w:rsidR="00D929C6" w:rsidRPr="00E90FFC" w:rsidTr="00D929C6">
        <w:trPr>
          <w:trHeight w:val="336"/>
        </w:trPr>
        <w:tc>
          <w:tcPr>
            <w:tcW w:w="920" w:type="dxa"/>
            <w:vMerge w:val="restart"/>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700</w:t>
            </w:r>
          </w:p>
        </w:tc>
        <w:tc>
          <w:tcPr>
            <w:tcW w:w="1311" w:type="dxa"/>
            <w:gridSpan w:val="4"/>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70005</w:t>
            </w:r>
          </w:p>
        </w:tc>
        <w:tc>
          <w:tcPr>
            <w:tcW w:w="2694" w:type="dxa"/>
            <w:gridSpan w:val="3"/>
            <w:shd w:val="clear" w:color="auto" w:fill="auto"/>
            <w:vAlign w:val="center"/>
          </w:tcPr>
          <w:p w:rsidR="00D929C6" w:rsidRPr="00EB0683" w:rsidRDefault="00D929C6" w:rsidP="00EB0683">
            <w:pPr>
              <w:spacing w:after="0" w:line="240" w:lineRule="auto"/>
              <w:rPr>
                <w:rFonts w:ascii="Times New Roman" w:hAnsi="Times New Roman"/>
                <w:color w:val="000000"/>
              </w:rPr>
            </w:pPr>
            <w:r w:rsidRPr="00EB0683">
              <w:rPr>
                <w:rFonts w:ascii="Times New Roman" w:hAnsi="Times New Roman"/>
                <w:color w:val="000000"/>
              </w:rPr>
              <w:t>Gospodarka gruntami i nieruchomościami</w:t>
            </w:r>
          </w:p>
        </w:tc>
        <w:tc>
          <w:tcPr>
            <w:tcW w:w="1060" w:type="dxa"/>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6050</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20 000,00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5 479,50</w:t>
            </w:r>
          </w:p>
        </w:tc>
      </w:tr>
      <w:tr w:rsidR="00D929C6" w:rsidRPr="00E90FFC" w:rsidTr="00D929C6">
        <w:trPr>
          <w:trHeight w:val="336"/>
        </w:trPr>
        <w:tc>
          <w:tcPr>
            <w:tcW w:w="920" w:type="dxa"/>
            <w:vMerge/>
            <w:shd w:val="clear" w:color="auto" w:fill="auto"/>
            <w:noWrap/>
            <w:vAlign w:val="center"/>
          </w:tcPr>
          <w:p w:rsidR="00D929C6" w:rsidRPr="00EB0683" w:rsidRDefault="00D929C6" w:rsidP="00EB0683">
            <w:pPr>
              <w:spacing w:after="0" w:line="240" w:lineRule="auto"/>
              <w:jc w:val="both"/>
              <w:rPr>
                <w:rFonts w:ascii="Times New Roman" w:hAnsi="Times New Roman"/>
                <w:color w:val="000000"/>
              </w:rPr>
            </w:pPr>
          </w:p>
        </w:tc>
        <w:tc>
          <w:tcPr>
            <w:tcW w:w="1311" w:type="dxa"/>
            <w:gridSpan w:val="4"/>
            <w:vMerge w:val="restart"/>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70095</w:t>
            </w:r>
          </w:p>
        </w:tc>
        <w:tc>
          <w:tcPr>
            <w:tcW w:w="2694" w:type="dxa"/>
            <w:gridSpan w:val="3"/>
            <w:vMerge w:val="restart"/>
            <w:shd w:val="clear" w:color="auto" w:fill="auto"/>
            <w:vAlign w:val="center"/>
          </w:tcPr>
          <w:p w:rsidR="00D929C6" w:rsidRPr="00EB0683" w:rsidRDefault="00D929C6" w:rsidP="00EB0683">
            <w:pPr>
              <w:spacing w:after="0" w:line="240" w:lineRule="auto"/>
              <w:rPr>
                <w:rFonts w:ascii="Times New Roman" w:hAnsi="Times New Roman"/>
                <w:color w:val="000000"/>
              </w:rPr>
            </w:pPr>
            <w:r w:rsidRPr="00EB0683">
              <w:rPr>
                <w:rFonts w:ascii="Times New Roman" w:hAnsi="Times New Roman"/>
                <w:color w:val="000000"/>
              </w:rPr>
              <w:t>Pozostała działalność</w:t>
            </w:r>
          </w:p>
        </w:tc>
        <w:tc>
          <w:tcPr>
            <w:tcW w:w="1060" w:type="dxa"/>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6057</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3 351 000,00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2 702 397,48</w:t>
            </w:r>
          </w:p>
        </w:tc>
      </w:tr>
      <w:tr w:rsidR="00D929C6" w:rsidRPr="00E90FFC" w:rsidTr="00D929C6">
        <w:trPr>
          <w:trHeight w:val="336"/>
        </w:trPr>
        <w:tc>
          <w:tcPr>
            <w:tcW w:w="920" w:type="dxa"/>
            <w:vMerge/>
            <w:shd w:val="clear" w:color="auto" w:fill="auto"/>
            <w:noWrap/>
            <w:vAlign w:val="center"/>
          </w:tcPr>
          <w:p w:rsidR="00D929C6" w:rsidRPr="00EB0683" w:rsidRDefault="00D929C6" w:rsidP="00EB0683">
            <w:pPr>
              <w:spacing w:after="0" w:line="240" w:lineRule="auto"/>
              <w:jc w:val="both"/>
              <w:rPr>
                <w:rFonts w:ascii="Times New Roman" w:hAnsi="Times New Roman"/>
                <w:color w:val="000000"/>
              </w:rPr>
            </w:pPr>
          </w:p>
        </w:tc>
        <w:tc>
          <w:tcPr>
            <w:tcW w:w="1311" w:type="dxa"/>
            <w:gridSpan w:val="4"/>
            <w:vMerge/>
            <w:shd w:val="clear" w:color="auto" w:fill="auto"/>
            <w:noWrap/>
            <w:vAlign w:val="center"/>
          </w:tcPr>
          <w:p w:rsidR="00D929C6" w:rsidRPr="00EB0683" w:rsidRDefault="00D929C6" w:rsidP="00EB0683">
            <w:pPr>
              <w:spacing w:after="0" w:line="240" w:lineRule="auto"/>
              <w:jc w:val="both"/>
              <w:rPr>
                <w:rFonts w:ascii="Times New Roman" w:hAnsi="Times New Roman"/>
                <w:color w:val="000000"/>
              </w:rPr>
            </w:pPr>
          </w:p>
        </w:tc>
        <w:tc>
          <w:tcPr>
            <w:tcW w:w="2694" w:type="dxa"/>
            <w:gridSpan w:val="3"/>
            <w:vMerge/>
            <w:shd w:val="clear" w:color="auto" w:fill="auto"/>
            <w:vAlign w:val="center"/>
          </w:tcPr>
          <w:p w:rsidR="00D929C6" w:rsidRPr="00EB0683" w:rsidRDefault="00D929C6" w:rsidP="00EB0683">
            <w:pPr>
              <w:spacing w:after="0" w:line="240" w:lineRule="auto"/>
              <w:rPr>
                <w:rFonts w:ascii="Times New Roman" w:hAnsi="Times New Roman"/>
                <w:color w:val="000000"/>
              </w:rPr>
            </w:pPr>
          </w:p>
        </w:tc>
        <w:tc>
          <w:tcPr>
            <w:tcW w:w="1060" w:type="dxa"/>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6059</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5 096 536,30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4 314 047,46</w:t>
            </w:r>
          </w:p>
        </w:tc>
      </w:tr>
      <w:tr w:rsidR="00D929C6" w:rsidRPr="00E90FFC" w:rsidTr="00D929C6">
        <w:trPr>
          <w:trHeight w:val="434"/>
        </w:trPr>
        <w:tc>
          <w:tcPr>
            <w:tcW w:w="5985" w:type="dxa"/>
            <w:gridSpan w:val="9"/>
            <w:shd w:val="clear" w:color="auto" w:fill="auto"/>
            <w:noWrap/>
            <w:vAlign w:val="bottom"/>
          </w:tcPr>
          <w:p w:rsidR="00D929C6" w:rsidRPr="00EB0683" w:rsidRDefault="00D929C6" w:rsidP="00EB0683">
            <w:pPr>
              <w:spacing w:after="0" w:line="240" w:lineRule="auto"/>
              <w:rPr>
                <w:rFonts w:ascii="Times New Roman" w:hAnsi="Times New Roman"/>
                <w:b/>
                <w:bCs/>
                <w:color w:val="000000"/>
              </w:rPr>
            </w:pPr>
            <w:r w:rsidRPr="00EB0683">
              <w:rPr>
                <w:rFonts w:ascii="Times New Roman" w:hAnsi="Times New Roman"/>
                <w:b/>
                <w:bCs/>
                <w:color w:val="000000"/>
              </w:rPr>
              <w:t>Razem dział</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b/>
                <w:bCs/>
                <w:color w:val="000000"/>
              </w:rPr>
            </w:pPr>
            <w:r w:rsidRPr="00EB0683">
              <w:rPr>
                <w:rFonts w:ascii="Times New Roman" w:hAnsi="Times New Roman"/>
                <w:b/>
                <w:bCs/>
                <w:color w:val="000000"/>
              </w:rPr>
              <w:t>8 467 536,30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b/>
                <w:bCs/>
                <w:color w:val="000000"/>
              </w:rPr>
            </w:pPr>
            <w:r w:rsidRPr="00EB0683">
              <w:rPr>
                <w:rFonts w:ascii="Times New Roman" w:hAnsi="Times New Roman"/>
                <w:b/>
                <w:bCs/>
                <w:color w:val="000000"/>
              </w:rPr>
              <w:t>7 021 924,44</w:t>
            </w:r>
          </w:p>
        </w:tc>
      </w:tr>
      <w:tr w:rsidR="00D929C6" w:rsidRPr="00E90FFC" w:rsidTr="00D929C6">
        <w:trPr>
          <w:trHeight w:val="556"/>
        </w:trPr>
        <w:tc>
          <w:tcPr>
            <w:tcW w:w="920" w:type="dxa"/>
            <w:vMerge w:val="restart"/>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750</w:t>
            </w:r>
          </w:p>
        </w:tc>
        <w:tc>
          <w:tcPr>
            <w:tcW w:w="1311" w:type="dxa"/>
            <w:gridSpan w:val="4"/>
            <w:vMerge w:val="restart"/>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75023</w:t>
            </w:r>
          </w:p>
        </w:tc>
        <w:tc>
          <w:tcPr>
            <w:tcW w:w="2694" w:type="dxa"/>
            <w:gridSpan w:val="3"/>
            <w:vMerge w:val="restart"/>
            <w:shd w:val="clear" w:color="auto" w:fill="auto"/>
            <w:vAlign w:val="center"/>
          </w:tcPr>
          <w:p w:rsidR="00D929C6" w:rsidRPr="00EB0683" w:rsidRDefault="00D929C6" w:rsidP="00EB0683">
            <w:pPr>
              <w:spacing w:after="0" w:line="240" w:lineRule="auto"/>
              <w:rPr>
                <w:rFonts w:ascii="Times New Roman" w:hAnsi="Times New Roman"/>
                <w:color w:val="000000"/>
              </w:rPr>
            </w:pPr>
            <w:r w:rsidRPr="00EB0683">
              <w:rPr>
                <w:rFonts w:ascii="Times New Roman" w:hAnsi="Times New Roman"/>
                <w:color w:val="000000"/>
              </w:rPr>
              <w:t>Urzędy gmin</w:t>
            </w:r>
          </w:p>
        </w:tc>
        <w:tc>
          <w:tcPr>
            <w:tcW w:w="1060" w:type="dxa"/>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6050</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50 000,00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49 480,00</w:t>
            </w:r>
          </w:p>
        </w:tc>
      </w:tr>
      <w:tr w:rsidR="00D929C6" w:rsidRPr="00E90FFC" w:rsidTr="00D929C6">
        <w:trPr>
          <w:trHeight w:val="556"/>
        </w:trPr>
        <w:tc>
          <w:tcPr>
            <w:tcW w:w="920" w:type="dxa"/>
            <w:vMerge/>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p>
        </w:tc>
        <w:tc>
          <w:tcPr>
            <w:tcW w:w="1311" w:type="dxa"/>
            <w:gridSpan w:val="4"/>
            <w:vMerge/>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p>
        </w:tc>
        <w:tc>
          <w:tcPr>
            <w:tcW w:w="2694" w:type="dxa"/>
            <w:gridSpan w:val="3"/>
            <w:vMerge/>
            <w:shd w:val="clear" w:color="auto" w:fill="auto"/>
            <w:vAlign w:val="center"/>
          </w:tcPr>
          <w:p w:rsidR="00D929C6" w:rsidRPr="00EB0683" w:rsidRDefault="00D929C6" w:rsidP="00EB0683">
            <w:pPr>
              <w:spacing w:after="0" w:line="240" w:lineRule="auto"/>
              <w:rPr>
                <w:rFonts w:ascii="Times New Roman" w:hAnsi="Times New Roman"/>
                <w:color w:val="000000"/>
              </w:rPr>
            </w:pPr>
          </w:p>
        </w:tc>
        <w:tc>
          <w:tcPr>
            <w:tcW w:w="1060" w:type="dxa"/>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6060</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69 000,00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57 901,23</w:t>
            </w:r>
          </w:p>
        </w:tc>
      </w:tr>
      <w:tr w:rsidR="00D929C6" w:rsidRPr="00E90FFC" w:rsidTr="00D929C6">
        <w:trPr>
          <w:trHeight w:val="564"/>
        </w:trPr>
        <w:tc>
          <w:tcPr>
            <w:tcW w:w="920" w:type="dxa"/>
            <w:vMerge/>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p>
        </w:tc>
        <w:tc>
          <w:tcPr>
            <w:tcW w:w="1311" w:type="dxa"/>
            <w:gridSpan w:val="4"/>
            <w:vMerge w:val="restart"/>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75095</w:t>
            </w:r>
          </w:p>
        </w:tc>
        <w:tc>
          <w:tcPr>
            <w:tcW w:w="2694" w:type="dxa"/>
            <w:gridSpan w:val="3"/>
            <w:vMerge w:val="restart"/>
            <w:shd w:val="clear" w:color="auto" w:fill="auto"/>
            <w:vAlign w:val="center"/>
          </w:tcPr>
          <w:p w:rsidR="00D929C6" w:rsidRPr="00EB0683" w:rsidRDefault="00D929C6" w:rsidP="00EB0683">
            <w:pPr>
              <w:spacing w:after="0" w:line="240" w:lineRule="auto"/>
              <w:rPr>
                <w:rFonts w:ascii="Times New Roman" w:hAnsi="Times New Roman"/>
                <w:color w:val="000000"/>
              </w:rPr>
            </w:pPr>
            <w:r w:rsidRPr="00EB0683">
              <w:rPr>
                <w:rFonts w:ascii="Times New Roman" w:hAnsi="Times New Roman"/>
                <w:color w:val="000000"/>
              </w:rPr>
              <w:t>Pozostała działalność</w:t>
            </w:r>
          </w:p>
        </w:tc>
        <w:tc>
          <w:tcPr>
            <w:tcW w:w="1060" w:type="dxa"/>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6057</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1 482 588,06</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1 047 647,22</w:t>
            </w:r>
          </w:p>
        </w:tc>
      </w:tr>
      <w:tr w:rsidR="00D929C6" w:rsidRPr="00E90FFC" w:rsidTr="00D929C6">
        <w:trPr>
          <w:trHeight w:val="564"/>
        </w:trPr>
        <w:tc>
          <w:tcPr>
            <w:tcW w:w="920" w:type="dxa"/>
            <w:vMerge/>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p>
        </w:tc>
        <w:tc>
          <w:tcPr>
            <w:tcW w:w="1311" w:type="dxa"/>
            <w:gridSpan w:val="4"/>
            <w:vMerge/>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p>
        </w:tc>
        <w:tc>
          <w:tcPr>
            <w:tcW w:w="2694" w:type="dxa"/>
            <w:gridSpan w:val="3"/>
            <w:vMerge/>
            <w:shd w:val="clear" w:color="auto" w:fill="auto"/>
            <w:vAlign w:val="center"/>
          </w:tcPr>
          <w:p w:rsidR="00D929C6" w:rsidRPr="00EB0683" w:rsidRDefault="00D929C6" w:rsidP="00EB0683">
            <w:pPr>
              <w:spacing w:after="0" w:line="240" w:lineRule="auto"/>
              <w:rPr>
                <w:rFonts w:ascii="Times New Roman" w:hAnsi="Times New Roman"/>
                <w:color w:val="000000"/>
              </w:rPr>
            </w:pPr>
          </w:p>
        </w:tc>
        <w:tc>
          <w:tcPr>
            <w:tcW w:w="1060" w:type="dxa"/>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6059</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 xml:space="preserve">655 411,94 </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480 142,76</w:t>
            </w:r>
          </w:p>
        </w:tc>
      </w:tr>
      <w:tr w:rsidR="00D929C6" w:rsidRPr="00E90FFC" w:rsidTr="00D929C6">
        <w:trPr>
          <w:trHeight w:val="423"/>
        </w:trPr>
        <w:tc>
          <w:tcPr>
            <w:tcW w:w="5985" w:type="dxa"/>
            <w:gridSpan w:val="9"/>
            <w:shd w:val="clear" w:color="auto" w:fill="auto"/>
            <w:noWrap/>
            <w:vAlign w:val="bottom"/>
          </w:tcPr>
          <w:p w:rsidR="00D929C6" w:rsidRPr="00EB0683" w:rsidRDefault="00D929C6" w:rsidP="00EB0683">
            <w:pPr>
              <w:spacing w:after="0" w:line="240" w:lineRule="auto"/>
              <w:rPr>
                <w:rFonts w:ascii="Times New Roman" w:hAnsi="Times New Roman"/>
                <w:b/>
                <w:color w:val="000000"/>
              </w:rPr>
            </w:pPr>
            <w:r w:rsidRPr="00EB0683">
              <w:rPr>
                <w:rFonts w:ascii="Times New Roman" w:hAnsi="Times New Roman"/>
                <w:b/>
                <w:bCs/>
                <w:color w:val="000000"/>
              </w:rPr>
              <w:t>Razem dział</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b/>
                <w:color w:val="000000"/>
              </w:rPr>
            </w:pPr>
            <w:r w:rsidRPr="00EB0683">
              <w:rPr>
                <w:rFonts w:ascii="Times New Roman" w:hAnsi="Times New Roman"/>
                <w:b/>
                <w:color w:val="000000"/>
              </w:rPr>
              <w:t>2  257 000,00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b/>
                <w:color w:val="000000"/>
              </w:rPr>
            </w:pPr>
            <w:r w:rsidRPr="00EB0683">
              <w:rPr>
                <w:rFonts w:ascii="Times New Roman" w:hAnsi="Times New Roman"/>
                <w:b/>
                <w:color w:val="000000"/>
              </w:rPr>
              <w:t>1 635 171,21</w:t>
            </w:r>
          </w:p>
        </w:tc>
      </w:tr>
      <w:tr w:rsidR="00D929C6" w:rsidRPr="00E90FFC" w:rsidTr="00D929C6">
        <w:trPr>
          <w:trHeight w:val="681"/>
        </w:trPr>
        <w:tc>
          <w:tcPr>
            <w:tcW w:w="920" w:type="dxa"/>
            <w:shd w:val="clear" w:color="auto" w:fill="auto"/>
            <w:noWrap/>
            <w:vAlign w:val="center"/>
          </w:tcPr>
          <w:p w:rsidR="00D929C6" w:rsidRPr="00EB0683" w:rsidRDefault="00D929C6" w:rsidP="00EB0683">
            <w:pPr>
              <w:spacing w:after="0" w:line="240" w:lineRule="auto"/>
              <w:jc w:val="center"/>
              <w:rPr>
                <w:rFonts w:ascii="Times New Roman" w:hAnsi="Times New Roman"/>
                <w:bCs/>
                <w:color w:val="000000"/>
              </w:rPr>
            </w:pPr>
            <w:r w:rsidRPr="00EB0683">
              <w:rPr>
                <w:rFonts w:ascii="Times New Roman" w:hAnsi="Times New Roman"/>
                <w:bCs/>
                <w:color w:val="000000"/>
              </w:rPr>
              <w:t>754</w:t>
            </w:r>
          </w:p>
        </w:tc>
        <w:tc>
          <w:tcPr>
            <w:tcW w:w="1311" w:type="dxa"/>
            <w:gridSpan w:val="4"/>
            <w:shd w:val="clear" w:color="auto" w:fill="auto"/>
            <w:vAlign w:val="center"/>
          </w:tcPr>
          <w:p w:rsidR="00D929C6" w:rsidRPr="00EB0683" w:rsidRDefault="00D929C6" w:rsidP="00EB0683">
            <w:pPr>
              <w:spacing w:after="0" w:line="240" w:lineRule="auto"/>
              <w:jc w:val="center"/>
              <w:rPr>
                <w:rFonts w:ascii="Times New Roman" w:hAnsi="Times New Roman"/>
                <w:bCs/>
                <w:color w:val="000000"/>
              </w:rPr>
            </w:pPr>
            <w:r w:rsidRPr="00EB0683">
              <w:rPr>
                <w:rFonts w:ascii="Times New Roman" w:hAnsi="Times New Roman"/>
                <w:bCs/>
                <w:color w:val="000000"/>
              </w:rPr>
              <w:t>75404</w:t>
            </w:r>
          </w:p>
        </w:tc>
        <w:tc>
          <w:tcPr>
            <w:tcW w:w="2694" w:type="dxa"/>
            <w:gridSpan w:val="3"/>
            <w:shd w:val="clear" w:color="auto" w:fill="auto"/>
            <w:vAlign w:val="center"/>
          </w:tcPr>
          <w:p w:rsidR="00D929C6" w:rsidRPr="00EB0683" w:rsidRDefault="00D929C6" w:rsidP="00EB0683">
            <w:pPr>
              <w:spacing w:after="0" w:line="240" w:lineRule="auto"/>
              <w:rPr>
                <w:rFonts w:ascii="Times New Roman" w:hAnsi="Times New Roman"/>
                <w:bCs/>
                <w:color w:val="000000"/>
              </w:rPr>
            </w:pPr>
            <w:r w:rsidRPr="00EB0683">
              <w:rPr>
                <w:rFonts w:ascii="Times New Roman" w:hAnsi="Times New Roman"/>
                <w:bCs/>
                <w:color w:val="000000"/>
              </w:rPr>
              <w:t>Komendy wojewódzkie Policji</w:t>
            </w:r>
          </w:p>
        </w:tc>
        <w:tc>
          <w:tcPr>
            <w:tcW w:w="1060" w:type="dxa"/>
            <w:shd w:val="clear" w:color="auto" w:fill="auto"/>
            <w:vAlign w:val="center"/>
          </w:tcPr>
          <w:p w:rsidR="00D929C6" w:rsidRPr="00EB0683" w:rsidRDefault="00D929C6" w:rsidP="00EB0683">
            <w:pPr>
              <w:spacing w:after="0" w:line="240" w:lineRule="auto"/>
              <w:jc w:val="center"/>
              <w:rPr>
                <w:rFonts w:ascii="Times New Roman" w:hAnsi="Times New Roman"/>
                <w:bCs/>
                <w:color w:val="000000"/>
              </w:rPr>
            </w:pPr>
            <w:r w:rsidRPr="00EB0683">
              <w:rPr>
                <w:rFonts w:ascii="Times New Roman" w:hAnsi="Times New Roman"/>
                <w:bCs/>
                <w:color w:val="000000"/>
              </w:rPr>
              <w:t>6170</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bCs/>
                <w:color w:val="000000"/>
              </w:rPr>
            </w:pPr>
            <w:r w:rsidRPr="00EB0683">
              <w:rPr>
                <w:rFonts w:ascii="Times New Roman" w:hAnsi="Times New Roman"/>
                <w:bCs/>
                <w:color w:val="000000"/>
              </w:rPr>
              <w:t>10 000,00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bCs/>
                <w:color w:val="000000"/>
              </w:rPr>
            </w:pPr>
            <w:r w:rsidRPr="00EB0683">
              <w:rPr>
                <w:rFonts w:ascii="Times New Roman" w:hAnsi="Times New Roman"/>
                <w:bCs/>
                <w:color w:val="000000"/>
              </w:rPr>
              <w:t>10 000,00</w:t>
            </w:r>
          </w:p>
        </w:tc>
      </w:tr>
      <w:tr w:rsidR="00D929C6" w:rsidRPr="00E90FFC" w:rsidTr="00D929C6">
        <w:trPr>
          <w:trHeight w:val="389"/>
        </w:trPr>
        <w:tc>
          <w:tcPr>
            <w:tcW w:w="5985" w:type="dxa"/>
            <w:gridSpan w:val="9"/>
            <w:shd w:val="clear" w:color="auto" w:fill="auto"/>
            <w:noWrap/>
            <w:vAlign w:val="bottom"/>
          </w:tcPr>
          <w:p w:rsidR="00D929C6" w:rsidRPr="00EB0683" w:rsidRDefault="00D929C6" w:rsidP="00EB0683">
            <w:pPr>
              <w:spacing w:after="0" w:line="240" w:lineRule="auto"/>
              <w:jc w:val="both"/>
              <w:rPr>
                <w:rFonts w:ascii="Times New Roman" w:hAnsi="Times New Roman"/>
                <w:bCs/>
                <w:color w:val="000000"/>
              </w:rPr>
            </w:pPr>
            <w:r w:rsidRPr="00EB0683">
              <w:rPr>
                <w:rFonts w:ascii="Times New Roman" w:hAnsi="Times New Roman"/>
                <w:b/>
                <w:bCs/>
                <w:color w:val="000000"/>
              </w:rPr>
              <w:t>Razem dział</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b/>
                <w:bCs/>
                <w:color w:val="000000"/>
              </w:rPr>
            </w:pPr>
            <w:r w:rsidRPr="00EB0683">
              <w:rPr>
                <w:rFonts w:ascii="Times New Roman" w:hAnsi="Times New Roman"/>
                <w:b/>
                <w:bCs/>
                <w:color w:val="000000"/>
              </w:rPr>
              <w:t>10 000,00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b/>
                <w:bCs/>
                <w:color w:val="000000"/>
              </w:rPr>
            </w:pPr>
            <w:r w:rsidRPr="00EB0683">
              <w:rPr>
                <w:rFonts w:ascii="Times New Roman" w:hAnsi="Times New Roman"/>
                <w:b/>
                <w:bCs/>
                <w:color w:val="000000"/>
              </w:rPr>
              <w:t>10 000,00</w:t>
            </w:r>
          </w:p>
        </w:tc>
      </w:tr>
      <w:tr w:rsidR="00D929C6" w:rsidRPr="00E90FFC" w:rsidTr="00D929C6">
        <w:trPr>
          <w:trHeight w:val="389"/>
        </w:trPr>
        <w:tc>
          <w:tcPr>
            <w:tcW w:w="930" w:type="dxa"/>
            <w:gridSpan w:val="2"/>
            <w:shd w:val="clear" w:color="auto" w:fill="auto"/>
            <w:noWrap/>
            <w:vAlign w:val="center"/>
          </w:tcPr>
          <w:p w:rsidR="00D929C6" w:rsidRPr="00EB0683" w:rsidRDefault="00D929C6" w:rsidP="00EB0683">
            <w:pPr>
              <w:spacing w:after="0" w:line="240" w:lineRule="auto"/>
              <w:jc w:val="center"/>
              <w:rPr>
                <w:rFonts w:ascii="Times New Roman" w:hAnsi="Times New Roman"/>
                <w:bCs/>
                <w:color w:val="000000"/>
              </w:rPr>
            </w:pPr>
            <w:r w:rsidRPr="00EB0683">
              <w:rPr>
                <w:rFonts w:ascii="Times New Roman" w:hAnsi="Times New Roman"/>
                <w:bCs/>
                <w:color w:val="000000"/>
              </w:rPr>
              <w:t>758</w:t>
            </w:r>
          </w:p>
        </w:tc>
        <w:tc>
          <w:tcPr>
            <w:tcW w:w="1301" w:type="dxa"/>
            <w:gridSpan w:val="3"/>
            <w:shd w:val="clear" w:color="auto" w:fill="auto"/>
            <w:vAlign w:val="center"/>
          </w:tcPr>
          <w:p w:rsidR="00D929C6" w:rsidRPr="00EB0683" w:rsidRDefault="00D929C6" w:rsidP="00EB0683">
            <w:pPr>
              <w:spacing w:after="0" w:line="240" w:lineRule="auto"/>
              <w:jc w:val="center"/>
              <w:rPr>
                <w:rFonts w:ascii="Times New Roman" w:hAnsi="Times New Roman"/>
                <w:bCs/>
                <w:color w:val="000000"/>
              </w:rPr>
            </w:pPr>
            <w:r w:rsidRPr="00EB0683">
              <w:rPr>
                <w:rFonts w:ascii="Times New Roman" w:hAnsi="Times New Roman"/>
                <w:bCs/>
                <w:color w:val="000000"/>
              </w:rPr>
              <w:t>75814</w:t>
            </w:r>
          </w:p>
        </w:tc>
        <w:tc>
          <w:tcPr>
            <w:tcW w:w="2633" w:type="dxa"/>
            <w:gridSpan w:val="2"/>
            <w:shd w:val="clear" w:color="auto" w:fill="auto"/>
            <w:vAlign w:val="bottom"/>
          </w:tcPr>
          <w:p w:rsidR="00D929C6" w:rsidRPr="00EB0683" w:rsidRDefault="00D929C6" w:rsidP="00EB0683">
            <w:pPr>
              <w:spacing w:after="0" w:line="240" w:lineRule="auto"/>
              <w:rPr>
                <w:rFonts w:ascii="Times New Roman" w:hAnsi="Times New Roman"/>
                <w:bCs/>
                <w:color w:val="000000"/>
              </w:rPr>
            </w:pPr>
            <w:r w:rsidRPr="00EB0683">
              <w:rPr>
                <w:rFonts w:ascii="Times New Roman" w:hAnsi="Times New Roman"/>
                <w:bCs/>
                <w:color w:val="000000"/>
              </w:rPr>
              <w:t>Różne rozliczenia finansowe</w:t>
            </w:r>
          </w:p>
        </w:tc>
        <w:tc>
          <w:tcPr>
            <w:tcW w:w="1121" w:type="dxa"/>
            <w:gridSpan w:val="2"/>
            <w:shd w:val="clear" w:color="auto" w:fill="auto"/>
            <w:vAlign w:val="bottom"/>
          </w:tcPr>
          <w:p w:rsidR="00D929C6" w:rsidRPr="00EB0683" w:rsidRDefault="00D929C6" w:rsidP="00EB0683">
            <w:pPr>
              <w:spacing w:after="0" w:line="240" w:lineRule="auto"/>
              <w:jc w:val="center"/>
              <w:rPr>
                <w:rFonts w:ascii="Times New Roman" w:hAnsi="Times New Roman"/>
                <w:bCs/>
                <w:color w:val="000000"/>
              </w:rPr>
            </w:pPr>
            <w:r w:rsidRPr="00EB0683">
              <w:rPr>
                <w:rFonts w:ascii="Times New Roman" w:hAnsi="Times New Roman"/>
                <w:bCs/>
                <w:color w:val="000000"/>
              </w:rPr>
              <w:t>6010</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bCs/>
                <w:color w:val="000000"/>
              </w:rPr>
            </w:pPr>
            <w:r w:rsidRPr="00EB0683">
              <w:rPr>
                <w:rFonts w:ascii="Times New Roman" w:hAnsi="Times New Roman"/>
                <w:bCs/>
                <w:color w:val="000000"/>
              </w:rPr>
              <w:t>509 000,00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bCs/>
                <w:color w:val="000000"/>
              </w:rPr>
            </w:pPr>
            <w:r w:rsidRPr="00EB0683">
              <w:rPr>
                <w:rFonts w:ascii="Times New Roman" w:hAnsi="Times New Roman"/>
                <w:bCs/>
                <w:color w:val="000000"/>
              </w:rPr>
              <w:t>509 000,00</w:t>
            </w:r>
          </w:p>
        </w:tc>
      </w:tr>
      <w:tr w:rsidR="00D929C6" w:rsidRPr="00E90FFC" w:rsidTr="00D929C6">
        <w:trPr>
          <w:trHeight w:val="389"/>
        </w:trPr>
        <w:tc>
          <w:tcPr>
            <w:tcW w:w="5985" w:type="dxa"/>
            <w:gridSpan w:val="9"/>
            <w:shd w:val="clear" w:color="auto" w:fill="auto"/>
            <w:noWrap/>
            <w:vAlign w:val="bottom"/>
          </w:tcPr>
          <w:p w:rsidR="00D929C6" w:rsidRPr="00EB0683" w:rsidRDefault="00D929C6" w:rsidP="00EB0683">
            <w:pPr>
              <w:spacing w:after="0" w:line="240" w:lineRule="auto"/>
              <w:jc w:val="both"/>
              <w:rPr>
                <w:rFonts w:ascii="Times New Roman" w:hAnsi="Times New Roman"/>
                <w:b/>
                <w:bCs/>
                <w:color w:val="000000"/>
              </w:rPr>
            </w:pPr>
            <w:r w:rsidRPr="00EB0683">
              <w:rPr>
                <w:rFonts w:ascii="Times New Roman" w:hAnsi="Times New Roman"/>
                <w:b/>
                <w:bCs/>
                <w:color w:val="000000"/>
              </w:rPr>
              <w:t>Razem dział</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b/>
                <w:bCs/>
                <w:color w:val="000000"/>
              </w:rPr>
            </w:pPr>
            <w:r w:rsidRPr="00EB0683">
              <w:rPr>
                <w:rFonts w:ascii="Times New Roman" w:hAnsi="Times New Roman"/>
                <w:b/>
                <w:bCs/>
                <w:color w:val="000000"/>
              </w:rPr>
              <w:t>509 000,00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b/>
                <w:bCs/>
                <w:color w:val="000000"/>
              </w:rPr>
            </w:pPr>
            <w:r w:rsidRPr="00EB0683">
              <w:rPr>
                <w:rFonts w:ascii="Times New Roman" w:hAnsi="Times New Roman"/>
                <w:b/>
                <w:bCs/>
                <w:color w:val="000000"/>
              </w:rPr>
              <w:t>509 000,00</w:t>
            </w:r>
          </w:p>
        </w:tc>
      </w:tr>
      <w:tr w:rsidR="00D929C6" w:rsidRPr="00E90FFC" w:rsidTr="00D929C6">
        <w:trPr>
          <w:trHeight w:val="481"/>
        </w:trPr>
        <w:tc>
          <w:tcPr>
            <w:tcW w:w="920" w:type="dxa"/>
            <w:vMerge w:val="restart"/>
            <w:shd w:val="clear" w:color="auto" w:fill="auto"/>
            <w:noWrap/>
            <w:vAlign w:val="center"/>
          </w:tcPr>
          <w:p w:rsidR="00D929C6" w:rsidRPr="00EB0683" w:rsidRDefault="00D929C6" w:rsidP="00EB0683">
            <w:pPr>
              <w:spacing w:after="0" w:line="240" w:lineRule="auto"/>
              <w:jc w:val="both"/>
              <w:rPr>
                <w:rFonts w:ascii="Times New Roman" w:hAnsi="Times New Roman"/>
                <w:bCs/>
                <w:color w:val="000000"/>
              </w:rPr>
            </w:pPr>
            <w:r w:rsidRPr="00EB0683">
              <w:rPr>
                <w:rFonts w:ascii="Times New Roman" w:hAnsi="Times New Roman"/>
                <w:bCs/>
                <w:color w:val="000000"/>
              </w:rPr>
              <w:t xml:space="preserve">   801</w:t>
            </w:r>
          </w:p>
        </w:tc>
        <w:tc>
          <w:tcPr>
            <w:tcW w:w="1311" w:type="dxa"/>
            <w:gridSpan w:val="4"/>
            <w:vMerge w:val="restart"/>
            <w:shd w:val="clear" w:color="auto" w:fill="auto"/>
            <w:vAlign w:val="center"/>
          </w:tcPr>
          <w:p w:rsidR="00D929C6" w:rsidRPr="00EB0683" w:rsidRDefault="00D929C6" w:rsidP="00EB0683">
            <w:pPr>
              <w:spacing w:after="0" w:line="240" w:lineRule="auto"/>
              <w:jc w:val="center"/>
              <w:rPr>
                <w:rFonts w:ascii="Times New Roman" w:hAnsi="Times New Roman"/>
                <w:bCs/>
                <w:color w:val="000000"/>
              </w:rPr>
            </w:pPr>
            <w:r w:rsidRPr="00EB0683">
              <w:rPr>
                <w:rFonts w:ascii="Times New Roman" w:hAnsi="Times New Roman"/>
                <w:bCs/>
                <w:color w:val="000000"/>
              </w:rPr>
              <w:t>80195</w:t>
            </w:r>
          </w:p>
        </w:tc>
        <w:tc>
          <w:tcPr>
            <w:tcW w:w="2694" w:type="dxa"/>
            <w:gridSpan w:val="3"/>
            <w:vMerge w:val="restart"/>
            <w:shd w:val="clear" w:color="auto" w:fill="auto"/>
            <w:vAlign w:val="center"/>
          </w:tcPr>
          <w:p w:rsidR="00D929C6" w:rsidRPr="00EB0683" w:rsidRDefault="00D929C6" w:rsidP="00EB0683">
            <w:pPr>
              <w:spacing w:after="0" w:line="240" w:lineRule="auto"/>
              <w:jc w:val="both"/>
              <w:rPr>
                <w:rFonts w:ascii="Times New Roman" w:hAnsi="Times New Roman"/>
                <w:bCs/>
                <w:color w:val="000000"/>
              </w:rPr>
            </w:pPr>
            <w:r w:rsidRPr="00EB0683">
              <w:rPr>
                <w:rFonts w:ascii="Times New Roman" w:hAnsi="Times New Roman"/>
                <w:bCs/>
                <w:color w:val="000000"/>
              </w:rPr>
              <w:t>Pozostała działalność</w:t>
            </w:r>
          </w:p>
        </w:tc>
        <w:tc>
          <w:tcPr>
            <w:tcW w:w="1060" w:type="dxa"/>
            <w:shd w:val="clear" w:color="auto" w:fill="auto"/>
            <w:vAlign w:val="center"/>
          </w:tcPr>
          <w:p w:rsidR="00D929C6" w:rsidRPr="00EB0683" w:rsidRDefault="00D929C6" w:rsidP="00EB0683">
            <w:pPr>
              <w:spacing w:after="0" w:line="240" w:lineRule="auto"/>
              <w:jc w:val="center"/>
              <w:rPr>
                <w:rFonts w:ascii="Times New Roman" w:hAnsi="Times New Roman"/>
                <w:bCs/>
                <w:color w:val="000000"/>
              </w:rPr>
            </w:pPr>
            <w:r w:rsidRPr="00EB0683">
              <w:rPr>
                <w:rFonts w:ascii="Times New Roman" w:hAnsi="Times New Roman"/>
                <w:bCs/>
                <w:color w:val="000000"/>
              </w:rPr>
              <w:t>6057</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bCs/>
                <w:color w:val="000000"/>
              </w:rPr>
            </w:pPr>
            <w:r w:rsidRPr="00EB0683">
              <w:rPr>
                <w:rFonts w:ascii="Times New Roman" w:hAnsi="Times New Roman"/>
                <w:bCs/>
                <w:color w:val="000000"/>
              </w:rPr>
              <w:t>19 772,20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bCs/>
                <w:color w:val="000000"/>
              </w:rPr>
            </w:pPr>
            <w:r w:rsidRPr="00EB0683">
              <w:rPr>
                <w:rFonts w:ascii="Times New Roman" w:hAnsi="Times New Roman"/>
                <w:bCs/>
                <w:color w:val="000000"/>
              </w:rPr>
              <w:t>19 772,20</w:t>
            </w:r>
          </w:p>
        </w:tc>
      </w:tr>
      <w:tr w:rsidR="00D929C6" w:rsidRPr="00E90FFC" w:rsidTr="00D929C6">
        <w:trPr>
          <w:trHeight w:val="481"/>
        </w:trPr>
        <w:tc>
          <w:tcPr>
            <w:tcW w:w="920" w:type="dxa"/>
            <w:vMerge/>
            <w:shd w:val="clear" w:color="auto" w:fill="auto"/>
            <w:noWrap/>
            <w:vAlign w:val="center"/>
          </w:tcPr>
          <w:p w:rsidR="00D929C6" w:rsidRPr="00EB0683" w:rsidRDefault="00D929C6" w:rsidP="00EB0683">
            <w:pPr>
              <w:spacing w:after="0" w:line="240" w:lineRule="auto"/>
              <w:jc w:val="both"/>
              <w:rPr>
                <w:rFonts w:ascii="Times New Roman" w:hAnsi="Times New Roman"/>
                <w:bCs/>
                <w:color w:val="000000"/>
              </w:rPr>
            </w:pPr>
          </w:p>
        </w:tc>
        <w:tc>
          <w:tcPr>
            <w:tcW w:w="1311" w:type="dxa"/>
            <w:gridSpan w:val="4"/>
            <w:vMerge/>
            <w:shd w:val="clear" w:color="auto" w:fill="auto"/>
            <w:vAlign w:val="center"/>
          </w:tcPr>
          <w:p w:rsidR="00D929C6" w:rsidRPr="00EB0683" w:rsidRDefault="00D929C6" w:rsidP="00EB0683">
            <w:pPr>
              <w:spacing w:after="0" w:line="240" w:lineRule="auto"/>
              <w:jc w:val="center"/>
              <w:rPr>
                <w:rFonts w:ascii="Times New Roman" w:hAnsi="Times New Roman"/>
                <w:bCs/>
                <w:color w:val="000000"/>
              </w:rPr>
            </w:pPr>
          </w:p>
        </w:tc>
        <w:tc>
          <w:tcPr>
            <w:tcW w:w="2694" w:type="dxa"/>
            <w:gridSpan w:val="3"/>
            <w:vMerge/>
            <w:shd w:val="clear" w:color="auto" w:fill="auto"/>
            <w:vAlign w:val="center"/>
          </w:tcPr>
          <w:p w:rsidR="00D929C6" w:rsidRPr="00EB0683" w:rsidRDefault="00D929C6" w:rsidP="00EB0683">
            <w:pPr>
              <w:spacing w:after="0" w:line="240" w:lineRule="auto"/>
              <w:jc w:val="both"/>
              <w:rPr>
                <w:rFonts w:ascii="Times New Roman" w:hAnsi="Times New Roman"/>
                <w:bCs/>
                <w:color w:val="000000"/>
              </w:rPr>
            </w:pPr>
          </w:p>
        </w:tc>
        <w:tc>
          <w:tcPr>
            <w:tcW w:w="1060" w:type="dxa"/>
            <w:shd w:val="clear" w:color="auto" w:fill="auto"/>
            <w:vAlign w:val="center"/>
          </w:tcPr>
          <w:p w:rsidR="00D929C6" w:rsidRPr="00EB0683" w:rsidRDefault="00D929C6" w:rsidP="00EB0683">
            <w:pPr>
              <w:spacing w:after="0" w:line="240" w:lineRule="auto"/>
              <w:jc w:val="center"/>
              <w:rPr>
                <w:rFonts w:ascii="Times New Roman" w:hAnsi="Times New Roman"/>
                <w:bCs/>
                <w:color w:val="000000"/>
              </w:rPr>
            </w:pPr>
            <w:r w:rsidRPr="00EB0683">
              <w:rPr>
                <w:rFonts w:ascii="Times New Roman" w:hAnsi="Times New Roman"/>
                <w:bCs/>
                <w:color w:val="000000"/>
              </w:rPr>
              <w:t>6059</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bCs/>
                <w:color w:val="000000"/>
              </w:rPr>
            </w:pPr>
            <w:r w:rsidRPr="00EB0683">
              <w:rPr>
                <w:rFonts w:ascii="Times New Roman" w:hAnsi="Times New Roman"/>
                <w:bCs/>
                <w:color w:val="000000"/>
              </w:rPr>
              <w:t>8 473,80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bCs/>
                <w:color w:val="000000"/>
              </w:rPr>
            </w:pPr>
            <w:r w:rsidRPr="00EB0683">
              <w:rPr>
                <w:rFonts w:ascii="Times New Roman" w:hAnsi="Times New Roman"/>
                <w:bCs/>
                <w:color w:val="000000"/>
              </w:rPr>
              <w:t>8 473,80</w:t>
            </w:r>
          </w:p>
        </w:tc>
      </w:tr>
      <w:tr w:rsidR="00D929C6" w:rsidRPr="00E90FFC" w:rsidTr="00D929C6">
        <w:trPr>
          <w:trHeight w:val="389"/>
        </w:trPr>
        <w:tc>
          <w:tcPr>
            <w:tcW w:w="5985" w:type="dxa"/>
            <w:gridSpan w:val="9"/>
            <w:shd w:val="clear" w:color="auto" w:fill="auto"/>
            <w:noWrap/>
            <w:vAlign w:val="bottom"/>
          </w:tcPr>
          <w:p w:rsidR="00D929C6" w:rsidRPr="00EB0683" w:rsidRDefault="00D929C6" w:rsidP="00EB0683">
            <w:pPr>
              <w:spacing w:after="0" w:line="240" w:lineRule="auto"/>
              <w:rPr>
                <w:rFonts w:ascii="Times New Roman" w:hAnsi="Times New Roman"/>
                <w:bCs/>
                <w:color w:val="000000"/>
              </w:rPr>
            </w:pPr>
            <w:r w:rsidRPr="00EB0683">
              <w:rPr>
                <w:rFonts w:ascii="Times New Roman" w:hAnsi="Times New Roman"/>
                <w:b/>
                <w:bCs/>
                <w:color w:val="000000"/>
              </w:rPr>
              <w:t>Razem dział</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b/>
                <w:bCs/>
                <w:color w:val="000000"/>
              </w:rPr>
            </w:pPr>
            <w:r w:rsidRPr="00EB0683">
              <w:rPr>
                <w:rFonts w:ascii="Times New Roman" w:hAnsi="Times New Roman"/>
                <w:b/>
                <w:bCs/>
                <w:color w:val="000000"/>
              </w:rPr>
              <w:t>28 246,00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b/>
                <w:bCs/>
                <w:color w:val="000000"/>
              </w:rPr>
            </w:pPr>
            <w:r w:rsidRPr="00EB0683">
              <w:rPr>
                <w:rFonts w:ascii="Times New Roman" w:hAnsi="Times New Roman"/>
                <w:b/>
                <w:bCs/>
                <w:color w:val="000000"/>
              </w:rPr>
              <w:t>28 246,00</w:t>
            </w:r>
          </w:p>
        </w:tc>
      </w:tr>
      <w:tr w:rsidR="00D929C6" w:rsidRPr="00E90FFC" w:rsidTr="00D929C6">
        <w:trPr>
          <w:trHeight w:val="389"/>
        </w:trPr>
        <w:tc>
          <w:tcPr>
            <w:tcW w:w="920" w:type="dxa"/>
            <w:shd w:val="clear" w:color="auto" w:fill="auto"/>
            <w:noWrap/>
            <w:vAlign w:val="center"/>
          </w:tcPr>
          <w:p w:rsidR="00D929C6" w:rsidRPr="00EB0683" w:rsidRDefault="00D929C6" w:rsidP="00EB0683">
            <w:pPr>
              <w:spacing w:after="0" w:line="240" w:lineRule="auto"/>
              <w:jc w:val="center"/>
              <w:rPr>
                <w:rFonts w:ascii="Times New Roman" w:hAnsi="Times New Roman"/>
                <w:bCs/>
                <w:color w:val="000000"/>
              </w:rPr>
            </w:pPr>
            <w:r w:rsidRPr="00EB0683">
              <w:rPr>
                <w:rFonts w:ascii="Times New Roman" w:hAnsi="Times New Roman"/>
                <w:bCs/>
                <w:color w:val="000000"/>
              </w:rPr>
              <w:t>851</w:t>
            </w:r>
          </w:p>
        </w:tc>
        <w:tc>
          <w:tcPr>
            <w:tcW w:w="1243" w:type="dxa"/>
            <w:gridSpan w:val="3"/>
            <w:shd w:val="clear" w:color="auto" w:fill="auto"/>
            <w:vAlign w:val="center"/>
          </w:tcPr>
          <w:p w:rsidR="00D929C6" w:rsidRPr="00EB0683" w:rsidRDefault="00D929C6" w:rsidP="00EB0683">
            <w:pPr>
              <w:spacing w:after="0" w:line="240" w:lineRule="auto"/>
              <w:jc w:val="center"/>
              <w:rPr>
                <w:rFonts w:ascii="Times New Roman" w:hAnsi="Times New Roman"/>
                <w:bCs/>
                <w:color w:val="000000"/>
              </w:rPr>
            </w:pPr>
            <w:r w:rsidRPr="00EB0683">
              <w:rPr>
                <w:rFonts w:ascii="Times New Roman" w:hAnsi="Times New Roman"/>
                <w:bCs/>
                <w:color w:val="000000"/>
              </w:rPr>
              <w:t>85195</w:t>
            </w:r>
          </w:p>
        </w:tc>
        <w:tc>
          <w:tcPr>
            <w:tcW w:w="2762" w:type="dxa"/>
            <w:gridSpan w:val="4"/>
            <w:shd w:val="clear" w:color="auto" w:fill="auto"/>
            <w:vAlign w:val="center"/>
          </w:tcPr>
          <w:p w:rsidR="00D929C6" w:rsidRPr="00EB0683" w:rsidRDefault="00D929C6" w:rsidP="00EB0683">
            <w:pPr>
              <w:spacing w:after="0" w:line="240" w:lineRule="auto"/>
              <w:rPr>
                <w:rFonts w:ascii="Times New Roman" w:hAnsi="Times New Roman"/>
                <w:bCs/>
                <w:color w:val="000000"/>
              </w:rPr>
            </w:pPr>
            <w:r w:rsidRPr="00EB0683">
              <w:rPr>
                <w:rFonts w:ascii="Times New Roman" w:hAnsi="Times New Roman"/>
                <w:bCs/>
                <w:color w:val="000000"/>
              </w:rPr>
              <w:t>Pozostała działalność</w:t>
            </w:r>
          </w:p>
        </w:tc>
        <w:tc>
          <w:tcPr>
            <w:tcW w:w="1060" w:type="dxa"/>
            <w:shd w:val="clear" w:color="auto" w:fill="auto"/>
            <w:vAlign w:val="center"/>
          </w:tcPr>
          <w:p w:rsidR="00D929C6" w:rsidRPr="00EB0683" w:rsidRDefault="00D929C6" w:rsidP="00EB0683">
            <w:pPr>
              <w:spacing w:after="0" w:line="240" w:lineRule="auto"/>
              <w:jc w:val="center"/>
              <w:rPr>
                <w:rFonts w:ascii="Times New Roman" w:hAnsi="Times New Roman"/>
                <w:bCs/>
                <w:color w:val="000000"/>
              </w:rPr>
            </w:pPr>
            <w:r w:rsidRPr="00EB0683">
              <w:rPr>
                <w:rFonts w:ascii="Times New Roman" w:hAnsi="Times New Roman"/>
                <w:bCs/>
                <w:color w:val="000000"/>
              </w:rPr>
              <w:t>6309</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bCs/>
                <w:color w:val="000000"/>
              </w:rPr>
            </w:pPr>
            <w:r w:rsidRPr="00EB0683">
              <w:rPr>
                <w:rFonts w:ascii="Times New Roman" w:hAnsi="Times New Roman"/>
                <w:bCs/>
                <w:color w:val="000000"/>
              </w:rPr>
              <w:t>1 200 000,00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bCs/>
                <w:color w:val="000000"/>
              </w:rPr>
            </w:pPr>
            <w:r w:rsidRPr="00EB0683">
              <w:rPr>
                <w:rFonts w:ascii="Times New Roman" w:hAnsi="Times New Roman"/>
                <w:bCs/>
                <w:color w:val="000000"/>
              </w:rPr>
              <w:t>102 802,96</w:t>
            </w:r>
          </w:p>
        </w:tc>
      </w:tr>
      <w:tr w:rsidR="00D929C6" w:rsidRPr="00E90FFC" w:rsidTr="00D929C6">
        <w:trPr>
          <w:trHeight w:val="389"/>
        </w:trPr>
        <w:tc>
          <w:tcPr>
            <w:tcW w:w="5985" w:type="dxa"/>
            <w:gridSpan w:val="9"/>
            <w:shd w:val="clear" w:color="auto" w:fill="auto"/>
            <w:noWrap/>
            <w:vAlign w:val="bottom"/>
          </w:tcPr>
          <w:p w:rsidR="00D929C6" w:rsidRPr="00EB0683" w:rsidRDefault="00D929C6" w:rsidP="00EB0683">
            <w:pPr>
              <w:spacing w:after="0" w:line="240" w:lineRule="auto"/>
              <w:rPr>
                <w:rFonts w:ascii="Times New Roman" w:hAnsi="Times New Roman"/>
                <w:bCs/>
                <w:color w:val="000000"/>
              </w:rPr>
            </w:pPr>
            <w:r w:rsidRPr="00EB0683">
              <w:rPr>
                <w:rFonts w:ascii="Times New Roman" w:hAnsi="Times New Roman"/>
                <w:b/>
                <w:bCs/>
                <w:color w:val="000000"/>
              </w:rPr>
              <w:t>Razem dział</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b/>
                <w:bCs/>
                <w:color w:val="000000"/>
              </w:rPr>
            </w:pPr>
            <w:r w:rsidRPr="00EB0683">
              <w:rPr>
                <w:rFonts w:ascii="Times New Roman" w:hAnsi="Times New Roman"/>
                <w:b/>
                <w:bCs/>
                <w:color w:val="000000"/>
              </w:rPr>
              <w:t>1 200 000,00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b/>
                <w:bCs/>
                <w:color w:val="000000"/>
              </w:rPr>
            </w:pPr>
            <w:r w:rsidRPr="00EB0683">
              <w:rPr>
                <w:rFonts w:ascii="Times New Roman" w:hAnsi="Times New Roman"/>
                <w:b/>
                <w:bCs/>
                <w:color w:val="000000"/>
              </w:rPr>
              <w:t>102 802,96</w:t>
            </w:r>
          </w:p>
        </w:tc>
      </w:tr>
      <w:tr w:rsidR="00D929C6" w:rsidRPr="00E90FFC" w:rsidTr="00D929C6">
        <w:trPr>
          <w:trHeight w:val="389"/>
        </w:trPr>
        <w:tc>
          <w:tcPr>
            <w:tcW w:w="920" w:type="dxa"/>
            <w:shd w:val="clear" w:color="auto" w:fill="auto"/>
            <w:noWrap/>
            <w:vAlign w:val="center"/>
          </w:tcPr>
          <w:p w:rsidR="00D929C6" w:rsidRPr="00EB0683" w:rsidRDefault="00D929C6" w:rsidP="00EB0683">
            <w:pPr>
              <w:spacing w:after="0" w:line="240" w:lineRule="auto"/>
              <w:rPr>
                <w:rFonts w:ascii="Times New Roman" w:hAnsi="Times New Roman"/>
                <w:color w:val="000000"/>
              </w:rPr>
            </w:pPr>
            <w:r w:rsidRPr="00EB0683">
              <w:rPr>
                <w:rFonts w:ascii="Times New Roman" w:hAnsi="Times New Roman"/>
                <w:color w:val="000000"/>
              </w:rPr>
              <w:t xml:space="preserve">   852</w:t>
            </w:r>
          </w:p>
        </w:tc>
        <w:tc>
          <w:tcPr>
            <w:tcW w:w="1311" w:type="dxa"/>
            <w:gridSpan w:val="4"/>
            <w:shd w:val="clear" w:color="auto" w:fill="auto"/>
            <w:vAlign w:val="center"/>
          </w:tcPr>
          <w:p w:rsidR="00D929C6" w:rsidRPr="00EB0683" w:rsidRDefault="00D929C6" w:rsidP="00EB0683">
            <w:pPr>
              <w:spacing w:after="0" w:line="240" w:lineRule="auto"/>
              <w:jc w:val="center"/>
              <w:rPr>
                <w:rFonts w:ascii="Times New Roman" w:hAnsi="Times New Roman"/>
                <w:bCs/>
                <w:color w:val="000000"/>
              </w:rPr>
            </w:pPr>
            <w:r w:rsidRPr="00EB0683">
              <w:rPr>
                <w:rFonts w:ascii="Times New Roman" w:hAnsi="Times New Roman"/>
                <w:bCs/>
                <w:color w:val="000000"/>
              </w:rPr>
              <w:t>85295</w:t>
            </w:r>
          </w:p>
        </w:tc>
        <w:tc>
          <w:tcPr>
            <w:tcW w:w="2694" w:type="dxa"/>
            <w:gridSpan w:val="3"/>
            <w:shd w:val="clear" w:color="auto" w:fill="auto"/>
            <w:vAlign w:val="center"/>
          </w:tcPr>
          <w:p w:rsidR="00D929C6" w:rsidRPr="00EB0683" w:rsidRDefault="00D929C6" w:rsidP="00EB0683">
            <w:pPr>
              <w:spacing w:after="0" w:line="240" w:lineRule="auto"/>
              <w:rPr>
                <w:rFonts w:ascii="Times New Roman" w:hAnsi="Times New Roman"/>
                <w:bCs/>
                <w:color w:val="000000"/>
              </w:rPr>
            </w:pPr>
            <w:r w:rsidRPr="00EB0683">
              <w:rPr>
                <w:rFonts w:ascii="Times New Roman" w:hAnsi="Times New Roman"/>
                <w:bCs/>
                <w:color w:val="000000"/>
              </w:rPr>
              <w:t>Pozostała działalność</w:t>
            </w:r>
          </w:p>
        </w:tc>
        <w:tc>
          <w:tcPr>
            <w:tcW w:w="1060" w:type="dxa"/>
            <w:shd w:val="clear" w:color="auto" w:fill="auto"/>
            <w:vAlign w:val="center"/>
          </w:tcPr>
          <w:p w:rsidR="00D929C6" w:rsidRPr="00EB0683" w:rsidRDefault="00D929C6" w:rsidP="00EB0683">
            <w:pPr>
              <w:spacing w:after="0" w:line="240" w:lineRule="auto"/>
              <w:jc w:val="center"/>
              <w:rPr>
                <w:rFonts w:ascii="Times New Roman" w:hAnsi="Times New Roman"/>
                <w:bCs/>
                <w:color w:val="000000"/>
              </w:rPr>
            </w:pPr>
            <w:r w:rsidRPr="00EB0683">
              <w:rPr>
                <w:rFonts w:ascii="Times New Roman" w:hAnsi="Times New Roman"/>
                <w:bCs/>
                <w:color w:val="000000"/>
              </w:rPr>
              <w:t>6050</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bCs/>
                <w:color w:val="000000"/>
              </w:rPr>
            </w:pPr>
            <w:r w:rsidRPr="00EB0683">
              <w:rPr>
                <w:rFonts w:ascii="Times New Roman" w:hAnsi="Times New Roman"/>
                <w:bCs/>
                <w:color w:val="000000"/>
              </w:rPr>
              <w:t>50 000,00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bCs/>
                <w:color w:val="000000"/>
              </w:rPr>
            </w:pPr>
            <w:r w:rsidRPr="00EB0683">
              <w:rPr>
                <w:rFonts w:ascii="Times New Roman" w:hAnsi="Times New Roman"/>
                <w:bCs/>
                <w:color w:val="000000"/>
              </w:rPr>
              <w:t>2 952,00</w:t>
            </w:r>
          </w:p>
        </w:tc>
      </w:tr>
      <w:tr w:rsidR="00D929C6" w:rsidRPr="00E90FFC" w:rsidTr="00D929C6">
        <w:trPr>
          <w:trHeight w:val="389"/>
        </w:trPr>
        <w:tc>
          <w:tcPr>
            <w:tcW w:w="5985" w:type="dxa"/>
            <w:gridSpan w:val="9"/>
            <w:shd w:val="clear" w:color="auto" w:fill="auto"/>
            <w:noWrap/>
            <w:vAlign w:val="center"/>
          </w:tcPr>
          <w:p w:rsidR="00D929C6" w:rsidRPr="00EB0683" w:rsidRDefault="00D929C6" w:rsidP="00EB0683">
            <w:pPr>
              <w:spacing w:after="0" w:line="240" w:lineRule="auto"/>
              <w:rPr>
                <w:rFonts w:ascii="Times New Roman" w:hAnsi="Times New Roman"/>
                <w:b/>
                <w:bCs/>
                <w:color w:val="000000"/>
              </w:rPr>
            </w:pPr>
            <w:r w:rsidRPr="00EB0683">
              <w:rPr>
                <w:rFonts w:ascii="Times New Roman" w:hAnsi="Times New Roman"/>
                <w:b/>
                <w:bCs/>
                <w:color w:val="000000"/>
              </w:rPr>
              <w:t xml:space="preserve">Razem dział </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b/>
                <w:bCs/>
                <w:color w:val="000000"/>
              </w:rPr>
            </w:pPr>
            <w:r w:rsidRPr="00EB0683">
              <w:rPr>
                <w:rFonts w:ascii="Times New Roman" w:hAnsi="Times New Roman"/>
                <w:b/>
                <w:bCs/>
                <w:color w:val="000000"/>
              </w:rPr>
              <w:t>50 000,00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b/>
                <w:bCs/>
                <w:color w:val="000000"/>
              </w:rPr>
            </w:pPr>
            <w:r w:rsidRPr="00EB0683">
              <w:rPr>
                <w:rFonts w:ascii="Times New Roman" w:hAnsi="Times New Roman"/>
                <w:b/>
                <w:bCs/>
                <w:color w:val="000000"/>
              </w:rPr>
              <w:t>2 952,00</w:t>
            </w:r>
          </w:p>
        </w:tc>
      </w:tr>
      <w:tr w:rsidR="00D929C6" w:rsidRPr="00E90FFC" w:rsidTr="00D929C6">
        <w:trPr>
          <w:trHeight w:val="389"/>
        </w:trPr>
        <w:tc>
          <w:tcPr>
            <w:tcW w:w="920" w:type="dxa"/>
            <w:vMerge w:val="restart"/>
            <w:shd w:val="clear" w:color="auto" w:fill="auto"/>
            <w:noWrap/>
            <w:vAlign w:val="center"/>
          </w:tcPr>
          <w:p w:rsidR="00D929C6" w:rsidRPr="00EB0683" w:rsidRDefault="00D929C6" w:rsidP="00EB0683">
            <w:pPr>
              <w:spacing w:after="0" w:line="240" w:lineRule="auto"/>
              <w:rPr>
                <w:rFonts w:ascii="Times New Roman" w:hAnsi="Times New Roman"/>
                <w:bCs/>
                <w:color w:val="000000"/>
              </w:rPr>
            </w:pPr>
            <w:r w:rsidRPr="00EB0683">
              <w:rPr>
                <w:rFonts w:ascii="Times New Roman" w:hAnsi="Times New Roman"/>
                <w:color w:val="000000"/>
              </w:rPr>
              <w:t xml:space="preserve">  900</w:t>
            </w:r>
          </w:p>
        </w:tc>
        <w:tc>
          <w:tcPr>
            <w:tcW w:w="1311" w:type="dxa"/>
            <w:gridSpan w:val="4"/>
            <w:shd w:val="clear" w:color="auto" w:fill="auto"/>
            <w:vAlign w:val="center"/>
          </w:tcPr>
          <w:p w:rsidR="00D929C6" w:rsidRPr="00EB0683" w:rsidRDefault="00D929C6" w:rsidP="00EB0683">
            <w:pPr>
              <w:spacing w:after="0" w:line="240" w:lineRule="auto"/>
              <w:jc w:val="center"/>
              <w:rPr>
                <w:rFonts w:ascii="Times New Roman" w:hAnsi="Times New Roman"/>
                <w:bCs/>
                <w:color w:val="000000"/>
              </w:rPr>
            </w:pPr>
            <w:r w:rsidRPr="00EB0683">
              <w:rPr>
                <w:rFonts w:ascii="Times New Roman" w:hAnsi="Times New Roman"/>
                <w:bCs/>
                <w:color w:val="000000"/>
              </w:rPr>
              <w:t>90001</w:t>
            </w:r>
          </w:p>
        </w:tc>
        <w:tc>
          <w:tcPr>
            <w:tcW w:w="2694" w:type="dxa"/>
            <w:gridSpan w:val="3"/>
            <w:shd w:val="clear" w:color="auto" w:fill="auto"/>
            <w:vAlign w:val="center"/>
          </w:tcPr>
          <w:p w:rsidR="00D929C6" w:rsidRPr="00EB0683" w:rsidRDefault="00D929C6" w:rsidP="00EB0683">
            <w:pPr>
              <w:spacing w:after="0" w:line="240" w:lineRule="auto"/>
              <w:rPr>
                <w:rFonts w:ascii="Times New Roman" w:hAnsi="Times New Roman"/>
                <w:bCs/>
                <w:color w:val="000000"/>
              </w:rPr>
            </w:pPr>
            <w:r w:rsidRPr="00EB0683">
              <w:rPr>
                <w:rFonts w:ascii="Times New Roman" w:hAnsi="Times New Roman"/>
                <w:bCs/>
                <w:color w:val="000000"/>
              </w:rPr>
              <w:t>Gospodarka ściekowa i ochrona wód</w:t>
            </w:r>
          </w:p>
        </w:tc>
        <w:tc>
          <w:tcPr>
            <w:tcW w:w="1060" w:type="dxa"/>
            <w:shd w:val="clear" w:color="auto" w:fill="auto"/>
            <w:vAlign w:val="center"/>
          </w:tcPr>
          <w:p w:rsidR="00D929C6" w:rsidRPr="00EB0683" w:rsidRDefault="00D929C6" w:rsidP="00EB0683">
            <w:pPr>
              <w:spacing w:after="0" w:line="240" w:lineRule="auto"/>
              <w:jc w:val="center"/>
              <w:rPr>
                <w:rFonts w:ascii="Times New Roman" w:hAnsi="Times New Roman"/>
                <w:bCs/>
                <w:color w:val="000000"/>
              </w:rPr>
            </w:pPr>
            <w:r w:rsidRPr="00EB0683">
              <w:rPr>
                <w:rFonts w:ascii="Times New Roman" w:hAnsi="Times New Roman"/>
                <w:bCs/>
                <w:color w:val="000000"/>
              </w:rPr>
              <w:t>6050</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bCs/>
                <w:color w:val="000000"/>
              </w:rPr>
            </w:pPr>
            <w:r w:rsidRPr="00EB0683">
              <w:rPr>
                <w:rFonts w:ascii="Times New Roman" w:hAnsi="Times New Roman"/>
                <w:bCs/>
                <w:color w:val="000000"/>
              </w:rPr>
              <w:t>55 000,00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bCs/>
                <w:color w:val="000000"/>
              </w:rPr>
            </w:pPr>
            <w:r w:rsidRPr="00EB0683">
              <w:rPr>
                <w:rFonts w:ascii="Times New Roman" w:hAnsi="Times New Roman"/>
                <w:bCs/>
                <w:color w:val="000000"/>
              </w:rPr>
              <w:t>29 144,97</w:t>
            </w:r>
          </w:p>
        </w:tc>
      </w:tr>
      <w:tr w:rsidR="00D929C6" w:rsidRPr="00E90FFC" w:rsidTr="00D929C6">
        <w:trPr>
          <w:trHeight w:val="565"/>
        </w:trPr>
        <w:tc>
          <w:tcPr>
            <w:tcW w:w="920" w:type="dxa"/>
            <w:vMerge/>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p>
        </w:tc>
        <w:tc>
          <w:tcPr>
            <w:tcW w:w="1311" w:type="dxa"/>
            <w:gridSpan w:val="4"/>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90015</w:t>
            </w:r>
          </w:p>
        </w:tc>
        <w:tc>
          <w:tcPr>
            <w:tcW w:w="2694" w:type="dxa"/>
            <w:gridSpan w:val="3"/>
            <w:shd w:val="clear" w:color="auto" w:fill="auto"/>
            <w:vAlign w:val="center"/>
          </w:tcPr>
          <w:p w:rsidR="00D929C6" w:rsidRPr="00EB0683" w:rsidRDefault="00D929C6" w:rsidP="00EB0683">
            <w:pPr>
              <w:spacing w:after="0" w:line="240" w:lineRule="auto"/>
              <w:rPr>
                <w:rFonts w:ascii="Times New Roman" w:hAnsi="Times New Roman"/>
                <w:color w:val="000000"/>
              </w:rPr>
            </w:pPr>
            <w:r w:rsidRPr="00EB0683">
              <w:rPr>
                <w:rFonts w:ascii="Times New Roman" w:hAnsi="Times New Roman"/>
                <w:color w:val="000000"/>
              </w:rPr>
              <w:t>Oświetlenie ulic, placów i dróg</w:t>
            </w:r>
          </w:p>
        </w:tc>
        <w:tc>
          <w:tcPr>
            <w:tcW w:w="1060" w:type="dxa"/>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6050</w:t>
            </w:r>
          </w:p>
        </w:tc>
        <w:tc>
          <w:tcPr>
            <w:tcW w:w="1705" w:type="dxa"/>
            <w:shd w:val="clear" w:color="auto" w:fill="auto"/>
            <w:noWrap/>
            <w:vAlign w:val="bottom"/>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200 000,00</w:t>
            </w:r>
          </w:p>
        </w:tc>
        <w:tc>
          <w:tcPr>
            <w:tcW w:w="1770" w:type="dxa"/>
            <w:shd w:val="clear" w:color="auto" w:fill="auto"/>
            <w:noWrap/>
            <w:vAlign w:val="bottom"/>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195 674,75</w:t>
            </w:r>
          </w:p>
        </w:tc>
      </w:tr>
      <w:tr w:rsidR="00D929C6" w:rsidRPr="00E90FFC" w:rsidTr="00D929C6">
        <w:trPr>
          <w:trHeight w:val="404"/>
        </w:trPr>
        <w:tc>
          <w:tcPr>
            <w:tcW w:w="920" w:type="dxa"/>
            <w:vMerge/>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p>
        </w:tc>
        <w:tc>
          <w:tcPr>
            <w:tcW w:w="1311" w:type="dxa"/>
            <w:gridSpan w:val="4"/>
            <w:vMerge w:val="restart"/>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90095</w:t>
            </w:r>
          </w:p>
        </w:tc>
        <w:tc>
          <w:tcPr>
            <w:tcW w:w="2694" w:type="dxa"/>
            <w:gridSpan w:val="3"/>
            <w:vMerge w:val="restart"/>
            <w:shd w:val="clear" w:color="auto" w:fill="auto"/>
            <w:vAlign w:val="center"/>
          </w:tcPr>
          <w:p w:rsidR="00D929C6" w:rsidRPr="00EB0683" w:rsidRDefault="00D929C6" w:rsidP="00EB0683">
            <w:pPr>
              <w:spacing w:after="0" w:line="240" w:lineRule="auto"/>
              <w:rPr>
                <w:rFonts w:ascii="Times New Roman" w:hAnsi="Times New Roman"/>
                <w:color w:val="000000"/>
              </w:rPr>
            </w:pPr>
            <w:r w:rsidRPr="00EB0683">
              <w:rPr>
                <w:rFonts w:ascii="Times New Roman" w:hAnsi="Times New Roman"/>
                <w:color w:val="000000"/>
              </w:rPr>
              <w:t>Pozostała działalność</w:t>
            </w:r>
          </w:p>
        </w:tc>
        <w:tc>
          <w:tcPr>
            <w:tcW w:w="1060" w:type="dxa"/>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6050</w:t>
            </w:r>
          </w:p>
        </w:tc>
        <w:tc>
          <w:tcPr>
            <w:tcW w:w="1705" w:type="dxa"/>
            <w:shd w:val="clear" w:color="auto" w:fill="auto"/>
            <w:noWrap/>
            <w:vAlign w:val="bottom"/>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75 200,00</w:t>
            </w:r>
          </w:p>
        </w:tc>
        <w:tc>
          <w:tcPr>
            <w:tcW w:w="1770" w:type="dxa"/>
            <w:shd w:val="clear" w:color="auto" w:fill="auto"/>
            <w:noWrap/>
            <w:vAlign w:val="bottom"/>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75 126,49</w:t>
            </w:r>
          </w:p>
        </w:tc>
      </w:tr>
      <w:tr w:rsidR="00D929C6" w:rsidRPr="00E90FFC" w:rsidTr="00D929C6">
        <w:trPr>
          <w:trHeight w:val="404"/>
        </w:trPr>
        <w:tc>
          <w:tcPr>
            <w:tcW w:w="920" w:type="dxa"/>
            <w:vMerge/>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p>
        </w:tc>
        <w:tc>
          <w:tcPr>
            <w:tcW w:w="1311" w:type="dxa"/>
            <w:gridSpan w:val="4"/>
            <w:vMerge/>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p>
        </w:tc>
        <w:tc>
          <w:tcPr>
            <w:tcW w:w="2694" w:type="dxa"/>
            <w:gridSpan w:val="3"/>
            <w:vMerge/>
            <w:shd w:val="clear" w:color="auto" w:fill="auto"/>
            <w:vAlign w:val="center"/>
          </w:tcPr>
          <w:p w:rsidR="00D929C6" w:rsidRPr="00EB0683" w:rsidRDefault="00D929C6" w:rsidP="00EB0683">
            <w:pPr>
              <w:spacing w:after="0" w:line="240" w:lineRule="auto"/>
              <w:rPr>
                <w:rFonts w:ascii="Times New Roman" w:hAnsi="Times New Roman"/>
                <w:color w:val="000000"/>
              </w:rPr>
            </w:pPr>
          </w:p>
        </w:tc>
        <w:tc>
          <w:tcPr>
            <w:tcW w:w="1060" w:type="dxa"/>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6060</w:t>
            </w:r>
          </w:p>
        </w:tc>
        <w:tc>
          <w:tcPr>
            <w:tcW w:w="1705" w:type="dxa"/>
            <w:shd w:val="clear" w:color="auto" w:fill="auto"/>
            <w:noWrap/>
            <w:vAlign w:val="bottom"/>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15 000,00</w:t>
            </w:r>
          </w:p>
        </w:tc>
        <w:tc>
          <w:tcPr>
            <w:tcW w:w="1770" w:type="dxa"/>
            <w:shd w:val="clear" w:color="auto" w:fill="auto"/>
            <w:noWrap/>
            <w:vAlign w:val="bottom"/>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12 040,00</w:t>
            </w:r>
          </w:p>
        </w:tc>
      </w:tr>
      <w:tr w:rsidR="00D929C6" w:rsidRPr="00E90FFC" w:rsidTr="00D929C6">
        <w:trPr>
          <w:trHeight w:val="374"/>
        </w:trPr>
        <w:tc>
          <w:tcPr>
            <w:tcW w:w="5985" w:type="dxa"/>
            <w:gridSpan w:val="9"/>
            <w:tcBorders>
              <w:bottom w:val="single" w:sz="4" w:space="0" w:color="auto"/>
            </w:tcBorders>
            <w:shd w:val="clear" w:color="auto" w:fill="auto"/>
            <w:noWrap/>
            <w:vAlign w:val="bottom"/>
          </w:tcPr>
          <w:p w:rsidR="00D929C6" w:rsidRPr="00EB0683" w:rsidRDefault="00D929C6" w:rsidP="00EB0683">
            <w:pPr>
              <w:spacing w:after="0" w:line="240" w:lineRule="auto"/>
              <w:rPr>
                <w:rFonts w:ascii="Times New Roman" w:hAnsi="Times New Roman"/>
                <w:b/>
                <w:bCs/>
                <w:color w:val="000000"/>
              </w:rPr>
            </w:pPr>
            <w:r w:rsidRPr="00EB0683">
              <w:rPr>
                <w:rFonts w:ascii="Times New Roman" w:hAnsi="Times New Roman"/>
                <w:b/>
                <w:bCs/>
                <w:color w:val="000000"/>
              </w:rPr>
              <w:t>Razem dział</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b/>
                <w:bCs/>
                <w:color w:val="000000"/>
              </w:rPr>
            </w:pPr>
            <w:r w:rsidRPr="00EB0683">
              <w:rPr>
                <w:rFonts w:ascii="Times New Roman" w:hAnsi="Times New Roman"/>
                <w:b/>
                <w:bCs/>
                <w:color w:val="000000"/>
              </w:rPr>
              <w:t>345 200,00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b/>
                <w:bCs/>
                <w:color w:val="000000"/>
              </w:rPr>
            </w:pPr>
            <w:r w:rsidRPr="00EB0683">
              <w:rPr>
                <w:rFonts w:ascii="Times New Roman" w:hAnsi="Times New Roman"/>
                <w:b/>
                <w:bCs/>
                <w:color w:val="000000"/>
              </w:rPr>
              <w:t>311 986,21</w:t>
            </w:r>
          </w:p>
        </w:tc>
      </w:tr>
      <w:tr w:rsidR="00D929C6" w:rsidRPr="00E90FFC" w:rsidTr="00D929C6">
        <w:trPr>
          <w:trHeight w:val="331"/>
        </w:trPr>
        <w:tc>
          <w:tcPr>
            <w:tcW w:w="920" w:type="dxa"/>
            <w:vMerge w:val="restart"/>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921</w:t>
            </w:r>
          </w:p>
        </w:tc>
        <w:tc>
          <w:tcPr>
            <w:tcW w:w="1378" w:type="dxa"/>
            <w:gridSpan w:val="5"/>
            <w:vMerge w:val="restart"/>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92109</w:t>
            </w:r>
          </w:p>
        </w:tc>
        <w:tc>
          <w:tcPr>
            <w:tcW w:w="2627" w:type="dxa"/>
            <w:gridSpan w:val="2"/>
            <w:vMerge w:val="restart"/>
            <w:shd w:val="clear" w:color="auto" w:fill="auto"/>
            <w:vAlign w:val="center"/>
          </w:tcPr>
          <w:p w:rsidR="00D929C6" w:rsidRPr="00EB0683" w:rsidRDefault="00D929C6" w:rsidP="00EB0683">
            <w:pPr>
              <w:spacing w:after="0" w:line="240" w:lineRule="auto"/>
              <w:rPr>
                <w:rFonts w:ascii="Times New Roman" w:hAnsi="Times New Roman"/>
                <w:color w:val="000000"/>
              </w:rPr>
            </w:pPr>
            <w:r w:rsidRPr="00EB0683">
              <w:rPr>
                <w:rFonts w:ascii="Times New Roman" w:hAnsi="Times New Roman"/>
                <w:color w:val="000000"/>
              </w:rPr>
              <w:t>Domy i ośrodki kultury, świetlice i kluby</w:t>
            </w:r>
          </w:p>
        </w:tc>
        <w:tc>
          <w:tcPr>
            <w:tcW w:w="1060" w:type="dxa"/>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6050</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96 500,00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82 596,07</w:t>
            </w:r>
          </w:p>
        </w:tc>
      </w:tr>
      <w:tr w:rsidR="00D929C6" w:rsidRPr="00E90FFC" w:rsidTr="00D929C6">
        <w:trPr>
          <w:trHeight w:val="331"/>
        </w:trPr>
        <w:tc>
          <w:tcPr>
            <w:tcW w:w="920" w:type="dxa"/>
            <w:vMerge/>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p>
        </w:tc>
        <w:tc>
          <w:tcPr>
            <w:tcW w:w="1378" w:type="dxa"/>
            <w:gridSpan w:val="5"/>
            <w:vMerge/>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p>
        </w:tc>
        <w:tc>
          <w:tcPr>
            <w:tcW w:w="2627" w:type="dxa"/>
            <w:gridSpan w:val="2"/>
            <w:vMerge/>
            <w:shd w:val="clear" w:color="auto" w:fill="auto"/>
            <w:vAlign w:val="center"/>
          </w:tcPr>
          <w:p w:rsidR="00D929C6" w:rsidRPr="00EB0683" w:rsidRDefault="00D929C6" w:rsidP="00EB0683">
            <w:pPr>
              <w:spacing w:after="0" w:line="240" w:lineRule="auto"/>
              <w:rPr>
                <w:rFonts w:ascii="Times New Roman" w:hAnsi="Times New Roman"/>
                <w:color w:val="000000"/>
              </w:rPr>
            </w:pPr>
          </w:p>
        </w:tc>
        <w:tc>
          <w:tcPr>
            <w:tcW w:w="1060" w:type="dxa"/>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6057</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41 992,00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41 992,00</w:t>
            </w:r>
          </w:p>
        </w:tc>
      </w:tr>
      <w:tr w:rsidR="00D929C6" w:rsidRPr="00E90FFC" w:rsidTr="00D929C6">
        <w:trPr>
          <w:trHeight w:val="331"/>
        </w:trPr>
        <w:tc>
          <w:tcPr>
            <w:tcW w:w="920" w:type="dxa"/>
            <w:vMerge/>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p>
        </w:tc>
        <w:tc>
          <w:tcPr>
            <w:tcW w:w="1378" w:type="dxa"/>
            <w:gridSpan w:val="5"/>
            <w:vMerge/>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p>
        </w:tc>
        <w:tc>
          <w:tcPr>
            <w:tcW w:w="2627" w:type="dxa"/>
            <w:gridSpan w:val="2"/>
            <w:vMerge/>
            <w:shd w:val="clear" w:color="auto" w:fill="auto"/>
            <w:vAlign w:val="center"/>
          </w:tcPr>
          <w:p w:rsidR="00D929C6" w:rsidRPr="00EB0683" w:rsidRDefault="00D929C6" w:rsidP="00EB0683">
            <w:pPr>
              <w:spacing w:after="0" w:line="240" w:lineRule="auto"/>
              <w:rPr>
                <w:rFonts w:ascii="Times New Roman" w:hAnsi="Times New Roman"/>
                <w:color w:val="000000"/>
              </w:rPr>
            </w:pPr>
          </w:p>
        </w:tc>
        <w:tc>
          <w:tcPr>
            <w:tcW w:w="1060" w:type="dxa"/>
            <w:shd w:val="clear" w:color="auto" w:fill="auto"/>
            <w:noWrap/>
            <w:vAlign w:val="center"/>
          </w:tcPr>
          <w:p w:rsidR="00D929C6" w:rsidRPr="00EB0683" w:rsidRDefault="00D929C6" w:rsidP="00EB0683">
            <w:pPr>
              <w:spacing w:after="0" w:line="240" w:lineRule="auto"/>
              <w:jc w:val="center"/>
              <w:rPr>
                <w:rFonts w:ascii="Times New Roman" w:hAnsi="Times New Roman"/>
                <w:color w:val="000000"/>
              </w:rPr>
            </w:pPr>
            <w:r w:rsidRPr="00EB0683">
              <w:rPr>
                <w:rFonts w:ascii="Times New Roman" w:hAnsi="Times New Roman"/>
                <w:color w:val="000000"/>
              </w:rPr>
              <w:t>6059</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126 135,00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color w:val="000000"/>
              </w:rPr>
            </w:pPr>
            <w:r w:rsidRPr="00EB0683">
              <w:rPr>
                <w:rFonts w:ascii="Times New Roman" w:hAnsi="Times New Roman"/>
                <w:color w:val="000000"/>
              </w:rPr>
              <w:t>125 916,21</w:t>
            </w:r>
          </w:p>
        </w:tc>
      </w:tr>
      <w:tr w:rsidR="00D929C6" w:rsidRPr="00E90FFC" w:rsidTr="00D929C6">
        <w:trPr>
          <w:trHeight w:val="420"/>
        </w:trPr>
        <w:tc>
          <w:tcPr>
            <w:tcW w:w="5985" w:type="dxa"/>
            <w:gridSpan w:val="9"/>
            <w:shd w:val="clear" w:color="auto" w:fill="auto"/>
            <w:noWrap/>
            <w:vAlign w:val="center"/>
          </w:tcPr>
          <w:p w:rsidR="00D929C6" w:rsidRPr="00EB0683" w:rsidRDefault="00D929C6" w:rsidP="00EB0683">
            <w:pPr>
              <w:spacing w:after="0" w:line="240" w:lineRule="auto"/>
              <w:rPr>
                <w:rFonts w:ascii="Times New Roman" w:hAnsi="Times New Roman"/>
                <w:color w:val="000000"/>
              </w:rPr>
            </w:pPr>
            <w:r w:rsidRPr="00EB0683">
              <w:rPr>
                <w:rFonts w:ascii="Times New Roman" w:hAnsi="Times New Roman"/>
                <w:b/>
                <w:color w:val="000000"/>
              </w:rPr>
              <w:t>Razem dział</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b/>
                <w:color w:val="000000"/>
              </w:rPr>
            </w:pPr>
            <w:r w:rsidRPr="00EB0683">
              <w:rPr>
                <w:rFonts w:ascii="Times New Roman" w:hAnsi="Times New Roman"/>
                <w:b/>
                <w:color w:val="000000"/>
              </w:rPr>
              <w:t>264 627,00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b/>
                <w:color w:val="000000"/>
              </w:rPr>
            </w:pPr>
            <w:r w:rsidRPr="00EB0683">
              <w:rPr>
                <w:rFonts w:ascii="Times New Roman" w:hAnsi="Times New Roman"/>
                <w:b/>
                <w:color w:val="000000"/>
              </w:rPr>
              <w:t>250 504,28</w:t>
            </w:r>
          </w:p>
        </w:tc>
      </w:tr>
      <w:tr w:rsidR="00D929C6" w:rsidRPr="00D929C6" w:rsidTr="00D929C6">
        <w:trPr>
          <w:trHeight w:val="694"/>
        </w:trPr>
        <w:tc>
          <w:tcPr>
            <w:tcW w:w="5985" w:type="dxa"/>
            <w:gridSpan w:val="9"/>
            <w:shd w:val="clear" w:color="auto" w:fill="auto"/>
            <w:noWrap/>
            <w:vAlign w:val="bottom"/>
          </w:tcPr>
          <w:p w:rsidR="00D929C6" w:rsidRPr="00EB0683" w:rsidRDefault="00D929C6" w:rsidP="00EB0683">
            <w:pPr>
              <w:spacing w:after="0" w:line="240" w:lineRule="auto"/>
              <w:jc w:val="center"/>
              <w:rPr>
                <w:rFonts w:ascii="Times New Roman" w:hAnsi="Times New Roman"/>
                <w:b/>
                <w:bCs/>
                <w:color w:val="000000"/>
              </w:rPr>
            </w:pPr>
            <w:r w:rsidRPr="00EB0683">
              <w:rPr>
                <w:rFonts w:ascii="Times New Roman" w:hAnsi="Times New Roman"/>
                <w:b/>
                <w:bCs/>
                <w:color w:val="000000"/>
              </w:rPr>
              <w:t>Ogółem:</w:t>
            </w:r>
          </w:p>
        </w:tc>
        <w:tc>
          <w:tcPr>
            <w:tcW w:w="1705" w:type="dxa"/>
            <w:shd w:val="clear" w:color="auto" w:fill="auto"/>
            <w:noWrap/>
            <w:vAlign w:val="center"/>
          </w:tcPr>
          <w:p w:rsidR="00D929C6" w:rsidRPr="00EB0683" w:rsidRDefault="00D929C6" w:rsidP="00EB0683">
            <w:pPr>
              <w:spacing w:after="0" w:line="240" w:lineRule="auto"/>
              <w:jc w:val="right"/>
              <w:rPr>
                <w:rFonts w:ascii="Times New Roman" w:hAnsi="Times New Roman"/>
                <w:b/>
                <w:bCs/>
                <w:color w:val="000000"/>
              </w:rPr>
            </w:pPr>
            <w:r w:rsidRPr="00EB0683">
              <w:rPr>
                <w:rFonts w:ascii="Times New Roman" w:hAnsi="Times New Roman"/>
                <w:b/>
                <w:bCs/>
                <w:color w:val="000000"/>
              </w:rPr>
              <w:t>20 189 858,70</w:t>
            </w:r>
          </w:p>
        </w:tc>
        <w:tc>
          <w:tcPr>
            <w:tcW w:w="1770" w:type="dxa"/>
            <w:shd w:val="clear" w:color="auto" w:fill="auto"/>
            <w:noWrap/>
            <w:vAlign w:val="center"/>
          </w:tcPr>
          <w:p w:rsidR="00D929C6" w:rsidRPr="00EB0683" w:rsidRDefault="00D929C6" w:rsidP="00EB0683">
            <w:pPr>
              <w:spacing w:after="0" w:line="240" w:lineRule="auto"/>
              <w:jc w:val="right"/>
              <w:rPr>
                <w:rFonts w:ascii="Times New Roman" w:hAnsi="Times New Roman"/>
                <w:b/>
                <w:bCs/>
                <w:color w:val="000000"/>
              </w:rPr>
            </w:pPr>
            <w:r w:rsidRPr="00EB0683">
              <w:rPr>
                <w:rFonts w:ascii="Times New Roman" w:hAnsi="Times New Roman"/>
                <w:b/>
                <w:bCs/>
                <w:color w:val="000000"/>
              </w:rPr>
              <w:t>12 512 171,99</w:t>
            </w:r>
          </w:p>
        </w:tc>
      </w:tr>
    </w:tbl>
    <w:p w:rsidR="00D929C6" w:rsidRPr="00E90FFC" w:rsidRDefault="00D929C6" w:rsidP="00D929C6">
      <w:pPr>
        <w:spacing w:after="0"/>
        <w:jc w:val="both"/>
        <w:rPr>
          <w:rFonts w:ascii="Times New Roman" w:hAnsi="Times New Roman"/>
          <w:b/>
        </w:rPr>
      </w:pPr>
    </w:p>
    <w:p w:rsidR="00D929C6" w:rsidRPr="00E90FFC" w:rsidRDefault="00D929C6" w:rsidP="00D929C6">
      <w:pPr>
        <w:spacing w:after="0"/>
        <w:ind w:firstLine="708"/>
        <w:jc w:val="both"/>
        <w:rPr>
          <w:rFonts w:ascii="Times New Roman" w:hAnsi="Times New Roman"/>
          <w:b/>
          <w:sz w:val="24"/>
          <w:szCs w:val="24"/>
        </w:rPr>
      </w:pPr>
      <w:r w:rsidRPr="00E90FFC">
        <w:rPr>
          <w:rFonts w:ascii="Times New Roman" w:hAnsi="Times New Roman"/>
          <w:sz w:val="24"/>
          <w:szCs w:val="24"/>
        </w:rPr>
        <w:t>Planowany deficyt gminy za 2021 roku ustalono na poziomie</w:t>
      </w:r>
      <w:r w:rsidRPr="00E90FFC">
        <w:rPr>
          <w:rFonts w:ascii="Times New Roman" w:hAnsi="Times New Roman"/>
          <w:b/>
          <w:sz w:val="24"/>
          <w:szCs w:val="24"/>
        </w:rPr>
        <w:t xml:space="preserve">  - 6 580 000,00 zł </w:t>
      </w:r>
      <w:r w:rsidRPr="00E90FFC">
        <w:rPr>
          <w:rFonts w:ascii="Times New Roman" w:hAnsi="Times New Roman"/>
          <w:sz w:val="24"/>
          <w:szCs w:val="24"/>
        </w:rPr>
        <w:t>a wykonanie</w:t>
      </w:r>
      <w:r w:rsidRPr="00E90FFC">
        <w:rPr>
          <w:rFonts w:ascii="Times New Roman" w:hAnsi="Times New Roman"/>
          <w:b/>
          <w:sz w:val="24"/>
          <w:szCs w:val="24"/>
        </w:rPr>
        <w:t xml:space="preserve"> </w:t>
      </w:r>
      <w:r w:rsidRPr="00E90FFC">
        <w:rPr>
          <w:rFonts w:ascii="Times New Roman" w:hAnsi="Times New Roman"/>
          <w:sz w:val="24"/>
          <w:szCs w:val="24"/>
        </w:rPr>
        <w:t>stanowi nadwyżkę w kwocie</w:t>
      </w:r>
      <w:r w:rsidRPr="00E90FFC">
        <w:rPr>
          <w:rFonts w:ascii="Times New Roman" w:hAnsi="Times New Roman"/>
          <w:b/>
          <w:sz w:val="24"/>
          <w:szCs w:val="24"/>
        </w:rPr>
        <w:t xml:space="preserve"> 2 493 907,88 zł.</w:t>
      </w:r>
    </w:p>
    <w:p w:rsidR="00D929C6" w:rsidRPr="00E90FFC" w:rsidRDefault="00D929C6" w:rsidP="00D929C6">
      <w:pPr>
        <w:spacing w:after="0"/>
        <w:jc w:val="both"/>
        <w:rPr>
          <w:rFonts w:ascii="Times New Roman" w:hAnsi="Times New Roman"/>
          <w:b/>
          <w:sz w:val="24"/>
          <w:szCs w:val="24"/>
        </w:rPr>
      </w:pPr>
    </w:p>
    <w:p w:rsidR="00D929C6" w:rsidRPr="00E90FFC" w:rsidRDefault="00D929C6" w:rsidP="00D929C6">
      <w:pPr>
        <w:pStyle w:val="Tekstpodstawowyzwciciem"/>
        <w:spacing w:after="0"/>
        <w:ind w:firstLine="708"/>
        <w:jc w:val="both"/>
        <w:rPr>
          <w:rFonts w:ascii="Times New Roman" w:hAnsi="Times New Roman"/>
          <w:sz w:val="24"/>
          <w:szCs w:val="24"/>
        </w:rPr>
      </w:pPr>
      <w:r w:rsidRPr="00E90FFC">
        <w:rPr>
          <w:rFonts w:ascii="Times New Roman" w:hAnsi="Times New Roman"/>
          <w:sz w:val="24"/>
          <w:szCs w:val="24"/>
        </w:rPr>
        <w:t xml:space="preserve">W 2021 roku zaciągnięto kredyt długoterminowy w kwocie mniejszej niż planowano 5 500 000,00 zł tj. w kwocie 3 500 000,00 zł w Banku Spółdzielczym w Połańcu zgodnie z rozstrzygniętym postępowaniem przetargowym. Okres kredytowania zgodny z harmonogramem na lata 2021- 2033. </w:t>
      </w:r>
    </w:p>
    <w:p w:rsidR="00D929C6" w:rsidRPr="00E90FFC" w:rsidRDefault="00D929C6" w:rsidP="00D929C6">
      <w:pPr>
        <w:pStyle w:val="Tekstpodstawowyzwciciem"/>
        <w:spacing w:after="0"/>
        <w:ind w:firstLine="0"/>
        <w:jc w:val="both"/>
        <w:rPr>
          <w:rFonts w:ascii="Times New Roman" w:hAnsi="Times New Roman"/>
          <w:sz w:val="24"/>
          <w:szCs w:val="24"/>
        </w:rPr>
      </w:pPr>
    </w:p>
    <w:p w:rsidR="00D929C6" w:rsidRPr="00E90FFC" w:rsidRDefault="00D929C6" w:rsidP="00D929C6">
      <w:pPr>
        <w:pStyle w:val="Tekstpodstawowy"/>
        <w:spacing w:line="276" w:lineRule="auto"/>
        <w:ind w:firstLine="708"/>
      </w:pPr>
      <w:r w:rsidRPr="00E90FFC">
        <w:t xml:space="preserve">W ramach zaplanowanych rozchodów w 2021 roku w kwocie </w:t>
      </w:r>
      <w:r w:rsidRPr="00E90FFC">
        <w:rPr>
          <w:b/>
        </w:rPr>
        <w:t>2 700 000,00</w:t>
      </w:r>
      <w:r w:rsidRPr="00E90FFC">
        <w:rPr>
          <w:b/>
          <w:bCs/>
        </w:rPr>
        <w:t xml:space="preserve"> zł</w:t>
      </w:r>
      <w:r w:rsidRPr="00E90FFC">
        <w:t xml:space="preserve"> dokonano spłaty kredytów 2 300 000,00 zł i spłaty pożyczek 400 000,00 zł. W kwocie spłat rat (rozchodów) dokonano wcześniejszej spłaty całkowitej kredytu 550 000,00 zł z 2015 roku oraz 450 000,00 zł wcześniejszej częściowej spłaty kredytu z 2013 roku zgodnie z upoważnieniami zawartymi w uchwale budżetowej na 2021 rok.</w:t>
      </w:r>
    </w:p>
    <w:p w:rsidR="00D929C6" w:rsidRPr="00E90FFC" w:rsidRDefault="00D929C6" w:rsidP="00D929C6">
      <w:pPr>
        <w:pStyle w:val="Tekstpodstawowy"/>
        <w:spacing w:line="276" w:lineRule="auto"/>
      </w:pPr>
    </w:p>
    <w:p w:rsidR="00D929C6" w:rsidRPr="00E90FFC" w:rsidRDefault="00D929C6" w:rsidP="00D929C6">
      <w:pPr>
        <w:pStyle w:val="Tekstpodstawowy25"/>
        <w:spacing w:line="276" w:lineRule="auto"/>
        <w:ind w:left="0"/>
        <w:jc w:val="both"/>
        <w:rPr>
          <w:szCs w:val="24"/>
        </w:rPr>
      </w:pPr>
      <w:r w:rsidRPr="00E90FFC">
        <w:rPr>
          <w:b/>
          <w:szCs w:val="24"/>
        </w:rPr>
        <w:t>Spłaty kredytów bankowych:</w:t>
      </w:r>
    </w:p>
    <w:p w:rsidR="00D929C6" w:rsidRPr="00E90FFC" w:rsidRDefault="00D929C6" w:rsidP="00695E98">
      <w:pPr>
        <w:pStyle w:val="Tekstpodstawowy25"/>
        <w:numPr>
          <w:ilvl w:val="0"/>
          <w:numId w:val="11"/>
        </w:numPr>
        <w:tabs>
          <w:tab w:val="left" w:pos="1134"/>
          <w:tab w:val="left" w:pos="1276"/>
        </w:tabs>
        <w:spacing w:line="276" w:lineRule="auto"/>
        <w:jc w:val="both"/>
        <w:rPr>
          <w:szCs w:val="24"/>
        </w:rPr>
      </w:pPr>
      <w:r w:rsidRPr="00E90FFC">
        <w:rPr>
          <w:szCs w:val="24"/>
        </w:rPr>
        <w:t>Bank Spółdzielczy w Kielcach Oddział w Kazimierzy Wielkiej – kredyt zaciągnięty</w:t>
      </w:r>
      <w:r w:rsidRPr="00E90FFC">
        <w:rPr>
          <w:szCs w:val="24"/>
        </w:rPr>
        <w:br/>
        <w:t>w 2013 roku – 650 000,00 zł.</w:t>
      </w:r>
    </w:p>
    <w:p w:rsidR="00D929C6" w:rsidRPr="00E90FFC" w:rsidRDefault="00D929C6" w:rsidP="00695E98">
      <w:pPr>
        <w:pStyle w:val="Tekstpodstawowy25"/>
        <w:numPr>
          <w:ilvl w:val="0"/>
          <w:numId w:val="11"/>
        </w:numPr>
        <w:tabs>
          <w:tab w:val="left" w:pos="1134"/>
          <w:tab w:val="left" w:pos="1276"/>
        </w:tabs>
        <w:spacing w:line="276" w:lineRule="auto"/>
        <w:jc w:val="both"/>
        <w:rPr>
          <w:szCs w:val="24"/>
        </w:rPr>
      </w:pPr>
      <w:r w:rsidRPr="00E90FFC">
        <w:rPr>
          <w:szCs w:val="24"/>
        </w:rPr>
        <w:t>Bank Spółdzielczy w Kielcach Oddział w Kazimierzy Wielkiej – kredyt zaciągnięty</w:t>
      </w:r>
      <w:r w:rsidRPr="00E90FFC">
        <w:rPr>
          <w:szCs w:val="24"/>
        </w:rPr>
        <w:br/>
        <w:t>w 2015 roku – 650 000,00 zł.</w:t>
      </w:r>
    </w:p>
    <w:p w:rsidR="00D929C6" w:rsidRPr="00E90FFC" w:rsidRDefault="00D929C6" w:rsidP="00695E98">
      <w:pPr>
        <w:pStyle w:val="Tekstpodstawowy25"/>
        <w:numPr>
          <w:ilvl w:val="0"/>
          <w:numId w:val="11"/>
        </w:numPr>
        <w:tabs>
          <w:tab w:val="left" w:pos="1134"/>
          <w:tab w:val="left" w:pos="1276"/>
        </w:tabs>
        <w:spacing w:line="276" w:lineRule="auto"/>
        <w:jc w:val="both"/>
        <w:rPr>
          <w:szCs w:val="24"/>
        </w:rPr>
      </w:pPr>
      <w:r w:rsidRPr="00E90FFC">
        <w:rPr>
          <w:szCs w:val="24"/>
        </w:rPr>
        <w:t>Bank Spółdzielczy w Kielcach Oddział w Kazimierzy Wielkiej – kredyt konsolidacyjny zaciągnięty w 2015 roku – 400 000,00 zł.</w:t>
      </w:r>
    </w:p>
    <w:p w:rsidR="00D929C6" w:rsidRPr="00E90FFC" w:rsidRDefault="00D929C6" w:rsidP="00695E98">
      <w:pPr>
        <w:pStyle w:val="Tekstpodstawowy25"/>
        <w:numPr>
          <w:ilvl w:val="0"/>
          <w:numId w:val="11"/>
        </w:numPr>
        <w:tabs>
          <w:tab w:val="left" w:pos="1134"/>
          <w:tab w:val="left" w:pos="1276"/>
        </w:tabs>
        <w:spacing w:line="276" w:lineRule="auto"/>
        <w:jc w:val="both"/>
        <w:rPr>
          <w:szCs w:val="24"/>
        </w:rPr>
      </w:pPr>
      <w:r w:rsidRPr="00E90FFC">
        <w:rPr>
          <w:szCs w:val="24"/>
        </w:rPr>
        <w:t>PKO B.P Oddział w Kielcach – kredyt zaciągnięty w 2018 roku – 200 000,00 zł.</w:t>
      </w:r>
    </w:p>
    <w:p w:rsidR="00D929C6" w:rsidRPr="00E90FFC" w:rsidRDefault="00D929C6" w:rsidP="00695E98">
      <w:pPr>
        <w:pStyle w:val="Tekstpodstawowy25"/>
        <w:numPr>
          <w:ilvl w:val="0"/>
          <w:numId w:val="11"/>
        </w:numPr>
        <w:tabs>
          <w:tab w:val="left" w:pos="1134"/>
          <w:tab w:val="left" w:pos="1276"/>
        </w:tabs>
        <w:spacing w:line="276" w:lineRule="auto"/>
        <w:jc w:val="both"/>
        <w:rPr>
          <w:szCs w:val="24"/>
        </w:rPr>
      </w:pPr>
      <w:r w:rsidRPr="00E90FFC">
        <w:rPr>
          <w:szCs w:val="24"/>
        </w:rPr>
        <w:t>Bank Spółdzielczy w Kielcach Oddział w Kazimierzy Wielkiej – kredyt zaciągnięty w 2019 roku – 300 000,00 zł.</w:t>
      </w:r>
    </w:p>
    <w:p w:rsidR="00D929C6" w:rsidRPr="00E90FFC" w:rsidRDefault="00D929C6" w:rsidP="00695E98">
      <w:pPr>
        <w:pStyle w:val="Tekstpodstawowy25"/>
        <w:numPr>
          <w:ilvl w:val="0"/>
          <w:numId w:val="11"/>
        </w:numPr>
        <w:tabs>
          <w:tab w:val="left" w:pos="1134"/>
          <w:tab w:val="left" w:pos="1276"/>
        </w:tabs>
        <w:spacing w:line="276" w:lineRule="auto"/>
        <w:jc w:val="both"/>
        <w:rPr>
          <w:szCs w:val="24"/>
        </w:rPr>
      </w:pPr>
      <w:r w:rsidRPr="00E90FFC">
        <w:rPr>
          <w:szCs w:val="24"/>
        </w:rPr>
        <w:t>Bank Gospodarstwa Krajowego Oddział w Kielcach – kredyt zaciągnięty w 2020 roku – 100 000,00 zł</w:t>
      </w:r>
    </w:p>
    <w:p w:rsidR="00D929C6" w:rsidRPr="00E90FFC" w:rsidRDefault="00D929C6" w:rsidP="00D929C6">
      <w:pPr>
        <w:pStyle w:val="Tekstpodstawowy25"/>
        <w:tabs>
          <w:tab w:val="left" w:pos="1134"/>
          <w:tab w:val="left" w:pos="1276"/>
        </w:tabs>
        <w:spacing w:line="276" w:lineRule="auto"/>
        <w:ind w:left="0"/>
        <w:jc w:val="both"/>
        <w:rPr>
          <w:szCs w:val="24"/>
        </w:rPr>
      </w:pPr>
    </w:p>
    <w:p w:rsidR="00D929C6" w:rsidRPr="00E90FFC" w:rsidRDefault="00D929C6" w:rsidP="00D929C6">
      <w:pPr>
        <w:pStyle w:val="Tekstpodstawowy25"/>
        <w:tabs>
          <w:tab w:val="left" w:pos="1134"/>
          <w:tab w:val="left" w:pos="1276"/>
        </w:tabs>
        <w:spacing w:line="276" w:lineRule="auto"/>
        <w:ind w:left="0"/>
        <w:jc w:val="both"/>
        <w:rPr>
          <w:szCs w:val="24"/>
        </w:rPr>
      </w:pPr>
      <w:r w:rsidRPr="00E90FFC">
        <w:rPr>
          <w:b/>
          <w:szCs w:val="24"/>
        </w:rPr>
        <w:t>Spłaty pożyczki</w:t>
      </w:r>
      <w:r w:rsidRPr="00E90FFC">
        <w:rPr>
          <w:szCs w:val="24"/>
        </w:rPr>
        <w:t>:</w:t>
      </w:r>
    </w:p>
    <w:p w:rsidR="00D929C6" w:rsidRPr="00E90FFC" w:rsidRDefault="00D929C6" w:rsidP="000F6A58">
      <w:pPr>
        <w:pStyle w:val="Tekstpodstawowy25"/>
        <w:numPr>
          <w:ilvl w:val="0"/>
          <w:numId w:val="56"/>
        </w:numPr>
        <w:tabs>
          <w:tab w:val="clear" w:pos="0"/>
        </w:tabs>
        <w:spacing w:line="276" w:lineRule="auto"/>
        <w:jc w:val="both"/>
        <w:rPr>
          <w:szCs w:val="24"/>
        </w:rPr>
      </w:pPr>
      <w:r w:rsidRPr="00E90FFC">
        <w:rPr>
          <w:szCs w:val="24"/>
        </w:rPr>
        <w:t>Wojewódzki Fundusz Ochrony Środowiska i Gospodarki Wodnej w Kielcach - pożyczka zaciągnięta w 2013 roku – 400 000,00 zł</w:t>
      </w:r>
    </w:p>
    <w:p w:rsidR="00D929C6" w:rsidRPr="00E90FFC" w:rsidRDefault="00D929C6" w:rsidP="00D929C6">
      <w:pPr>
        <w:pStyle w:val="Tekstpodstawowy25"/>
        <w:tabs>
          <w:tab w:val="clear" w:pos="0"/>
        </w:tabs>
        <w:spacing w:line="276" w:lineRule="auto"/>
        <w:ind w:left="720"/>
        <w:jc w:val="both"/>
        <w:rPr>
          <w:szCs w:val="24"/>
        </w:rPr>
      </w:pPr>
    </w:p>
    <w:p w:rsidR="00D929C6" w:rsidRPr="00E90FFC" w:rsidRDefault="00D929C6" w:rsidP="00D929C6">
      <w:pPr>
        <w:pStyle w:val="Tekstpodstawowy25"/>
        <w:spacing w:line="276" w:lineRule="auto"/>
        <w:ind w:left="0"/>
        <w:jc w:val="both"/>
        <w:rPr>
          <w:szCs w:val="24"/>
        </w:rPr>
      </w:pPr>
      <w:r w:rsidRPr="00E90FFC">
        <w:rPr>
          <w:szCs w:val="24"/>
        </w:rPr>
        <w:t xml:space="preserve">Stan zobowiązań z tytułu zaciągniętych kredytów i pożyczek długoterminowych na dzień </w:t>
      </w:r>
    </w:p>
    <w:p w:rsidR="00D929C6" w:rsidRPr="00E90FFC" w:rsidRDefault="00D929C6" w:rsidP="00D929C6">
      <w:pPr>
        <w:pStyle w:val="Tekstpodstawowy25"/>
        <w:spacing w:line="276" w:lineRule="auto"/>
        <w:ind w:left="0"/>
        <w:jc w:val="both"/>
        <w:rPr>
          <w:szCs w:val="24"/>
        </w:rPr>
      </w:pPr>
      <w:r w:rsidRPr="00E90FFC">
        <w:rPr>
          <w:szCs w:val="24"/>
        </w:rPr>
        <w:t xml:space="preserve">31 grudnia 2021 roku wynosi </w:t>
      </w:r>
      <w:r w:rsidRPr="00E90FFC">
        <w:rPr>
          <w:b/>
          <w:szCs w:val="24"/>
        </w:rPr>
        <w:t>25 821 920,00</w:t>
      </w:r>
      <w:r w:rsidRPr="00E90FFC">
        <w:rPr>
          <w:b/>
          <w:bCs/>
          <w:szCs w:val="24"/>
        </w:rPr>
        <w:t xml:space="preserve"> zł</w:t>
      </w:r>
      <w:r w:rsidRPr="00E90FFC">
        <w:rPr>
          <w:szCs w:val="24"/>
        </w:rPr>
        <w:t xml:space="preserve"> w tym:</w:t>
      </w:r>
    </w:p>
    <w:p w:rsidR="00D929C6" w:rsidRDefault="00D929C6" w:rsidP="00D929C6">
      <w:pPr>
        <w:pStyle w:val="Tekstpodstawowy25"/>
        <w:spacing w:line="276" w:lineRule="auto"/>
        <w:ind w:left="0"/>
        <w:jc w:val="both"/>
        <w:rPr>
          <w:szCs w:val="24"/>
        </w:rPr>
      </w:pPr>
    </w:p>
    <w:p w:rsidR="005B6A57" w:rsidRPr="00E90FFC" w:rsidRDefault="005B6A57" w:rsidP="00D929C6">
      <w:pPr>
        <w:pStyle w:val="Tekstpodstawowy25"/>
        <w:spacing w:line="276" w:lineRule="auto"/>
        <w:ind w:left="0"/>
        <w:jc w:val="both"/>
        <w:rPr>
          <w:szCs w:val="24"/>
        </w:rPr>
      </w:pPr>
    </w:p>
    <w:p w:rsidR="00D929C6" w:rsidRPr="00E90FFC" w:rsidRDefault="00D929C6" w:rsidP="00D929C6">
      <w:pPr>
        <w:pStyle w:val="Tekstpodstawowy25"/>
        <w:spacing w:line="276" w:lineRule="auto"/>
        <w:ind w:left="0"/>
        <w:jc w:val="both"/>
        <w:rPr>
          <w:szCs w:val="24"/>
        </w:rPr>
      </w:pPr>
      <w:r w:rsidRPr="00E90FFC">
        <w:rPr>
          <w:b/>
          <w:szCs w:val="24"/>
        </w:rPr>
        <w:lastRenderedPageBreak/>
        <w:t>Kredyty  25 421 920,00 zł</w:t>
      </w:r>
      <w:r w:rsidRPr="00E90FFC">
        <w:rPr>
          <w:szCs w:val="24"/>
        </w:rPr>
        <w:t>:</w:t>
      </w:r>
    </w:p>
    <w:p w:rsidR="00D929C6" w:rsidRPr="00E90FFC" w:rsidRDefault="00D929C6" w:rsidP="000F6A58">
      <w:pPr>
        <w:pStyle w:val="Tekstpodstawowy25"/>
        <w:numPr>
          <w:ilvl w:val="0"/>
          <w:numId w:val="54"/>
        </w:numPr>
        <w:tabs>
          <w:tab w:val="clear" w:pos="0"/>
        </w:tabs>
        <w:spacing w:line="276" w:lineRule="auto"/>
        <w:ind w:left="709"/>
        <w:jc w:val="both"/>
        <w:rPr>
          <w:szCs w:val="24"/>
        </w:rPr>
      </w:pPr>
      <w:r w:rsidRPr="00E90FFC">
        <w:rPr>
          <w:szCs w:val="24"/>
        </w:rPr>
        <w:t xml:space="preserve">Bank Spółdzielczy w Kielcach Oddział w Kazimierzy Wielkiej – kredyt zaciągnięty </w:t>
      </w:r>
      <w:r w:rsidRPr="00E90FFC">
        <w:rPr>
          <w:szCs w:val="24"/>
        </w:rPr>
        <w:br/>
        <w:t>w 2013 roku – 1 421 920,00 zł.</w:t>
      </w:r>
    </w:p>
    <w:p w:rsidR="00D929C6" w:rsidRPr="00E90FFC" w:rsidRDefault="00D929C6" w:rsidP="000F6A58">
      <w:pPr>
        <w:pStyle w:val="Tekstpodstawowy25"/>
        <w:numPr>
          <w:ilvl w:val="0"/>
          <w:numId w:val="54"/>
        </w:numPr>
        <w:tabs>
          <w:tab w:val="clear" w:pos="0"/>
        </w:tabs>
        <w:spacing w:line="276" w:lineRule="auto"/>
        <w:ind w:left="709"/>
        <w:jc w:val="both"/>
        <w:rPr>
          <w:szCs w:val="24"/>
        </w:rPr>
      </w:pPr>
      <w:r w:rsidRPr="00E90FFC">
        <w:rPr>
          <w:szCs w:val="24"/>
        </w:rPr>
        <w:t>Bank Spółdzielczy w Kielcach Oddział w Kazimierzy Wielkiej – kredyt konsolidacyjny zaciągnięty w 2015 roku – 13 100 000,00 zł.</w:t>
      </w:r>
    </w:p>
    <w:p w:rsidR="00D929C6" w:rsidRPr="00E90FFC" w:rsidRDefault="00D929C6" w:rsidP="000F6A58">
      <w:pPr>
        <w:pStyle w:val="Tekstpodstawowy25"/>
        <w:numPr>
          <w:ilvl w:val="0"/>
          <w:numId w:val="54"/>
        </w:numPr>
        <w:tabs>
          <w:tab w:val="clear" w:pos="0"/>
        </w:tabs>
        <w:spacing w:line="276" w:lineRule="auto"/>
        <w:ind w:left="709"/>
        <w:jc w:val="both"/>
        <w:rPr>
          <w:szCs w:val="24"/>
        </w:rPr>
      </w:pPr>
      <w:r w:rsidRPr="00E90FFC">
        <w:rPr>
          <w:szCs w:val="24"/>
        </w:rPr>
        <w:t>PKO BP S.A. Oddział w Kielcach – kredyt zaciągnięty w 2018 roku – 2 600 000,00 zł.</w:t>
      </w:r>
    </w:p>
    <w:p w:rsidR="00D929C6" w:rsidRPr="00E90FFC" w:rsidRDefault="00D929C6" w:rsidP="000F6A58">
      <w:pPr>
        <w:pStyle w:val="Tekstpodstawowy25"/>
        <w:numPr>
          <w:ilvl w:val="0"/>
          <w:numId w:val="54"/>
        </w:numPr>
        <w:tabs>
          <w:tab w:val="clear" w:pos="0"/>
        </w:tabs>
        <w:spacing w:line="276" w:lineRule="auto"/>
        <w:ind w:left="709"/>
        <w:jc w:val="both"/>
        <w:rPr>
          <w:szCs w:val="24"/>
        </w:rPr>
      </w:pPr>
      <w:r w:rsidRPr="00E90FFC">
        <w:rPr>
          <w:szCs w:val="24"/>
        </w:rPr>
        <w:t>Bank Spółdzielczy w Kielcach Oddział w Kazimierzy Wielkiej – kredyt zaciągnięty  w 2019 roku – 1 200 000,00 zł.</w:t>
      </w:r>
    </w:p>
    <w:p w:rsidR="00D929C6" w:rsidRPr="00E90FFC" w:rsidRDefault="00D929C6" w:rsidP="000F6A58">
      <w:pPr>
        <w:pStyle w:val="Tekstpodstawowy25"/>
        <w:numPr>
          <w:ilvl w:val="0"/>
          <w:numId w:val="54"/>
        </w:numPr>
        <w:tabs>
          <w:tab w:val="clear" w:pos="0"/>
        </w:tabs>
        <w:spacing w:line="276" w:lineRule="auto"/>
        <w:ind w:left="709"/>
        <w:jc w:val="both"/>
        <w:rPr>
          <w:szCs w:val="24"/>
        </w:rPr>
      </w:pPr>
      <w:r w:rsidRPr="00E90FFC">
        <w:rPr>
          <w:szCs w:val="24"/>
        </w:rPr>
        <w:t>Bank Gospodarstwa Krajowego w Kielcach – kredyt zaciągnięty w 2020 roku – 3 600 000,00 zł.</w:t>
      </w:r>
    </w:p>
    <w:p w:rsidR="00D929C6" w:rsidRPr="00E90FFC" w:rsidRDefault="00D929C6" w:rsidP="000F6A58">
      <w:pPr>
        <w:pStyle w:val="Tekstpodstawowy25"/>
        <w:numPr>
          <w:ilvl w:val="0"/>
          <w:numId w:val="54"/>
        </w:numPr>
        <w:tabs>
          <w:tab w:val="clear" w:pos="0"/>
        </w:tabs>
        <w:spacing w:line="276" w:lineRule="auto"/>
        <w:ind w:left="709"/>
        <w:jc w:val="both"/>
        <w:rPr>
          <w:szCs w:val="24"/>
        </w:rPr>
      </w:pPr>
      <w:r w:rsidRPr="00E90FFC">
        <w:rPr>
          <w:szCs w:val="24"/>
        </w:rPr>
        <w:t>Bank Spółdzielczy w Połańcu – kredyt zaciągnięty w 2021 roku – 3 500 000,00 zł.</w:t>
      </w:r>
    </w:p>
    <w:p w:rsidR="00D929C6" w:rsidRPr="00E90FFC" w:rsidRDefault="00D929C6" w:rsidP="00D929C6">
      <w:pPr>
        <w:pStyle w:val="Tekstpodstawowy25"/>
        <w:tabs>
          <w:tab w:val="left" w:pos="1134"/>
          <w:tab w:val="left" w:pos="1276"/>
        </w:tabs>
        <w:spacing w:line="276" w:lineRule="auto"/>
        <w:ind w:left="0"/>
        <w:jc w:val="both"/>
        <w:rPr>
          <w:szCs w:val="24"/>
        </w:rPr>
      </w:pPr>
    </w:p>
    <w:p w:rsidR="00D929C6" w:rsidRPr="00E90FFC" w:rsidRDefault="00D929C6" w:rsidP="00D929C6">
      <w:pPr>
        <w:pStyle w:val="Tekstpodstawowy25"/>
        <w:tabs>
          <w:tab w:val="left" w:pos="1134"/>
          <w:tab w:val="left" w:pos="1276"/>
        </w:tabs>
        <w:spacing w:line="276" w:lineRule="auto"/>
        <w:ind w:left="0"/>
        <w:jc w:val="both"/>
        <w:rPr>
          <w:b/>
          <w:szCs w:val="24"/>
        </w:rPr>
      </w:pPr>
      <w:r w:rsidRPr="00E90FFC">
        <w:rPr>
          <w:b/>
          <w:szCs w:val="24"/>
        </w:rPr>
        <w:t>Pożyczki  400 000,00 zł:</w:t>
      </w:r>
    </w:p>
    <w:p w:rsidR="00D929C6" w:rsidRPr="00E90FFC" w:rsidRDefault="00D929C6" w:rsidP="000F6A58">
      <w:pPr>
        <w:pStyle w:val="Tekstpodstawowy25"/>
        <w:numPr>
          <w:ilvl w:val="0"/>
          <w:numId w:val="55"/>
        </w:numPr>
        <w:tabs>
          <w:tab w:val="clear" w:pos="0"/>
        </w:tabs>
        <w:spacing w:line="276" w:lineRule="auto"/>
        <w:ind w:left="709"/>
        <w:jc w:val="both"/>
        <w:rPr>
          <w:szCs w:val="24"/>
        </w:rPr>
      </w:pPr>
      <w:r w:rsidRPr="00E90FFC">
        <w:rPr>
          <w:szCs w:val="24"/>
        </w:rPr>
        <w:t>Wojewódzki Fundusz Ochrony Środowiska i Gospodarki Wodnej w Kielcach - pożyczka zaciągnięta w 2013 roku – 400 000,00 zł.</w:t>
      </w:r>
    </w:p>
    <w:p w:rsidR="00E90FFC" w:rsidRDefault="00E90FFC" w:rsidP="00D929C6">
      <w:pPr>
        <w:spacing w:after="0" w:line="300" w:lineRule="auto"/>
        <w:jc w:val="both"/>
        <w:rPr>
          <w:rFonts w:ascii="Times New Roman" w:hAnsi="Times New Roman"/>
          <w:b/>
          <w:sz w:val="24"/>
          <w:szCs w:val="24"/>
        </w:rPr>
      </w:pPr>
    </w:p>
    <w:p w:rsidR="00D929C6" w:rsidRPr="00E90FFC" w:rsidRDefault="005B6A57" w:rsidP="00D929C6">
      <w:pPr>
        <w:spacing w:after="0"/>
        <w:jc w:val="both"/>
        <w:rPr>
          <w:rFonts w:ascii="Times New Roman" w:hAnsi="Times New Roman"/>
          <w:b/>
          <w:sz w:val="28"/>
          <w:szCs w:val="28"/>
        </w:rPr>
      </w:pPr>
      <w:r>
        <w:rPr>
          <w:rFonts w:ascii="Times New Roman" w:hAnsi="Times New Roman"/>
          <w:b/>
          <w:sz w:val="28"/>
          <w:szCs w:val="28"/>
        </w:rPr>
        <w:t>Jednostki organizacyjne gminy:</w:t>
      </w:r>
    </w:p>
    <w:p w:rsidR="00D929C6" w:rsidRPr="00E90FFC" w:rsidRDefault="00D929C6" w:rsidP="00E90FFC">
      <w:pPr>
        <w:spacing w:after="0"/>
        <w:jc w:val="both"/>
        <w:rPr>
          <w:rFonts w:ascii="Times New Roman" w:hAnsi="Times New Roman"/>
          <w:sz w:val="24"/>
          <w:szCs w:val="24"/>
        </w:rPr>
      </w:pPr>
      <w:r w:rsidRPr="00E90FFC">
        <w:rPr>
          <w:rFonts w:ascii="Times New Roman" w:hAnsi="Times New Roman"/>
          <w:sz w:val="24"/>
          <w:szCs w:val="24"/>
        </w:rPr>
        <w:t>W gminie funkcjonują następujące jednostki budżetowe:</w:t>
      </w:r>
    </w:p>
    <w:p w:rsidR="00D929C6" w:rsidRPr="00E90FFC" w:rsidRDefault="00D929C6" w:rsidP="00E90FFC">
      <w:pPr>
        <w:spacing w:after="0"/>
        <w:jc w:val="both"/>
        <w:rPr>
          <w:rFonts w:ascii="Times New Roman" w:hAnsi="Times New Roman"/>
          <w:sz w:val="24"/>
          <w:szCs w:val="24"/>
        </w:rPr>
      </w:pPr>
      <w:r w:rsidRPr="00E90FFC">
        <w:rPr>
          <w:rFonts w:ascii="Times New Roman" w:hAnsi="Times New Roman"/>
          <w:sz w:val="24"/>
          <w:szCs w:val="24"/>
        </w:rPr>
        <w:t>1. Urząd Miasta i Gminy w Kazimierzy Wielkiej,</w:t>
      </w:r>
    </w:p>
    <w:p w:rsidR="00D929C6" w:rsidRPr="00E90FFC" w:rsidRDefault="00D929C6" w:rsidP="00E90FFC">
      <w:pPr>
        <w:spacing w:after="0"/>
        <w:jc w:val="both"/>
        <w:rPr>
          <w:rFonts w:ascii="Times New Roman" w:hAnsi="Times New Roman"/>
          <w:sz w:val="24"/>
          <w:szCs w:val="24"/>
        </w:rPr>
      </w:pPr>
      <w:r w:rsidRPr="00E90FFC">
        <w:rPr>
          <w:rFonts w:ascii="Times New Roman" w:hAnsi="Times New Roman"/>
          <w:sz w:val="24"/>
          <w:szCs w:val="24"/>
        </w:rPr>
        <w:t>2. Samorządowa Szkoła Podstawowa nr 1 im. Hugona Kołłątaja w Kazimierzy Wielkiej,</w:t>
      </w:r>
    </w:p>
    <w:p w:rsidR="00D929C6" w:rsidRPr="00E90FFC" w:rsidRDefault="00D929C6" w:rsidP="00E90FFC">
      <w:pPr>
        <w:spacing w:after="0"/>
        <w:jc w:val="both"/>
        <w:rPr>
          <w:rFonts w:ascii="Times New Roman" w:hAnsi="Times New Roman"/>
          <w:sz w:val="24"/>
          <w:szCs w:val="24"/>
        </w:rPr>
      </w:pPr>
      <w:r w:rsidRPr="00E90FFC">
        <w:rPr>
          <w:rFonts w:ascii="Times New Roman" w:hAnsi="Times New Roman"/>
          <w:sz w:val="24"/>
          <w:szCs w:val="24"/>
        </w:rPr>
        <w:t>3. Samorządowa Szkoła Podstawowa Nr 3 im. Jana Pawła II w Kazimierzy Wielkiej,</w:t>
      </w:r>
    </w:p>
    <w:p w:rsidR="00D929C6" w:rsidRPr="00E90FFC" w:rsidRDefault="00D929C6" w:rsidP="00E90FFC">
      <w:pPr>
        <w:spacing w:after="0"/>
        <w:jc w:val="both"/>
        <w:rPr>
          <w:rFonts w:ascii="Times New Roman" w:hAnsi="Times New Roman"/>
          <w:sz w:val="24"/>
          <w:szCs w:val="24"/>
        </w:rPr>
      </w:pPr>
      <w:r w:rsidRPr="00E90FFC">
        <w:rPr>
          <w:rFonts w:ascii="Times New Roman" w:hAnsi="Times New Roman"/>
          <w:sz w:val="24"/>
          <w:szCs w:val="24"/>
        </w:rPr>
        <w:t xml:space="preserve">4. Samorządowa Szkoła Podstawowa im. Ks. Andrzeja Biernackiego w Wielgusie, </w:t>
      </w:r>
    </w:p>
    <w:p w:rsidR="00D929C6" w:rsidRPr="00E90FFC" w:rsidRDefault="00D929C6" w:rsidP="00E90FFC">
      <w:pPr>
        <w:spacing w:after="0"/>
        <w:jc w:val="both"/>
        <w:rPr>
          <w:rFonts w:ascii="Times New Roman" w:hAnsi="Times New Roman"/>
          <w:sz w:val="24"/>
          <w:szCs w:val="24"/>
        </w:rPr>
      </w:pPr>
      <w:r w:rsidRPr="00E90FFC">
        <w:rPr>
          <w:rFonts w:ascii="Times New Roman" w:hAnsi="Times New Roman"/>
          <w:sz w:val="24"/>
          <w:szCs w:val="24"/>
        </w:rPr>
        <w:t>5. Samorządowa Szkoła Podstawowa im. Ks. Władysława Latosa w Kamieńczycach,</w:t>
      </w:r>
    </w:p>
    <w:p w:rsidR="00D929C6" w:rsidRPr="00E90FFC" w:rsidRDefault="00D929C6" w:rsidP="00E90FFC">
      <w:pPr>
        <w:spacing w:after="0"/>
        <w:jc w:val="both"/>
        <w:rPr>
          <w:rFonts w:ascii="Times New Roman" w:hAnsi="Times New Roman"/>
          <w:sz w:val="24"/>
          <w:szCs w:val="24"/>
        </w:rPr>
      </w:pPr>
      <w:r w:rsidRPr="00E90FFC">
        <w:rPr>
          <w:rFonts w:ascii="Times New Roman" w:hAnsi="Times New Roman"/>
          <w:sz w:val="24"/>
          <w:szCs w:val="24"/>
        </w:rPr>
        <w:t>6. Publiczne Przedszkole Samorządowe im. Parkowe Skrzaty w Kazimierzy Wielkiej,</w:t>
      </w:r>
    </w:p>
    <w:p w:rsidR="00D929C6" w:rsidRPr="00E90FFC" w:rsidRDefault="00D929C6" w:rsidP="00E90FFC">
      <w:pPr>
        <w:spacing w:after="0"/>
        <w:jc w:val="both"/>
        <w:rPr>
          <w:rFonts w:ascii="Times New Roman" w:hAnsi="Times New Roman"/>
          <w:sz w:val="24"/>
          <w:szCs w:val="24"/>
        </w:rPr>
      </w:pPr>
      <w:r w:rsidRPr="00E90FFC">
        <w:rPr>
          <w:rFonts w:ascii="Times New Roman" w:hAnsi="Times New Roman"/>
          <w:sz w:val="24"/>
          <w:szCs w:val="24"/>
        </w:rPr>
        <w:t>7. Publiczny Żłobek Samorządowy w Kazimierzy Wielkiej,</w:t>
      </w:r>
    </w:p>
    <w:p w:rsidR="00D929C6" w:rsidRPr="00E90FFC" w:rsidRDefault="00D929C6" w:rsidP="00E90FFC">
      <w:pPr>
        <w:spacing w:after="0"/>
        <w:jc w:val="both"/>
        <w:rPr>
          <w:rFonts w:ascii="Times New Roman" w:hAnsi="Times New Roman"/>
          <w:sz w:val="24"/>
          <w:szCs w:val="24"/>
        </w:rPr>
      </w:pPr>
      <w:r w:rsidRPr="00E90FFC">
        <w:rPr>
          <w:rFonts w:ascii="Times New Roman" w:hAnsi="Times New Roman"/>
          <w:sz w:val="24"/>
          <w:szCs w:val="24"/>
        </w:rPr>
        <w:t xml:space="preserve">8.Zespół Obsługi </w:t>
      </w:r>
      <w:proofErr w:type="spellStart"/>
      <w:r w:rsidRPr="00E90FFC">
        <w:rPr>
          <w:rFonts w:ascii="Times New Roman" w:hAnsi="Times New Roman"/>
          <w:sz w:val="24"/>
          <w:szCs w:val="24"/>
        </w:rPr>
        <w:t>Ekonomiczno</w:t>
      </w:r>
      <w:proofErr w:type="spellEnd"/>
      <w:r w:rsidRPr="00E90FFC">
        <w:rPr>
          <w:rFonts w:ascii="Times New Roman" w:hAnsi="Times New Roman"/>
          <w:sz w:val="24"/>
          <w:szCs w:val="24"/>
        </w:rPr>
        <w:t xml:space="preserve"> – Administracyjnej  Publicznych Szkół i Placówek w Kazimierzy Wielkiej,</w:t>
      </w:r>
    </w:p>
    <w:p w:rsidR="00D929C6" w:rsidRPr="00E90FFC" w:rsidRDefault="00D929C6" w:rsidP="00E90FFC">
      <w:pPr>
        <w:spacing w:after="0"/>
        <w:jc w:val="both"/>
        <w:rPr>
          <w:rFonts w:ascii="Times New Roman" w:hAnsi="Times New Roman"/>
          <w:sz w:val="24"/>
          <w:szCs w:val="24"/>
        </w:rPr>
      </w:pPr>
      <w:r w:rsidRPr="00E90FFC">
        <w:rPr>
          <w:rFonts w:ascii="Times New Roman" w:hAnsi="Times New Roman"/>
          <w:sz w:val="24"/>
          <w:szCs w:val="24"/>
        </w:rPr>
        <w:t>9. Miejsko – Gminny Ośrodek Pomocy Społecznej w Kazimierzy Wielkiej</w:t>
      </w:r>
    </w:p>
    <w:p w:rsidR="00D929C6" w:rsidRPr="00E90FFC" w:rsidRDefault="00D929C6" w:rsidP="00E90FFC">
      <w:pPr>
        <w:spacing w:after="0"/>
        <w:jc w:val="both"/>
        <w:rPr>
          <w:rFonts w:ascii="Times New Roman" w:hAnsi="Times New Roman"/>
          <w:sz w:val="24"/>
          <w:szCs w:val="24"/>
        </w:rPr>
      </w:pPr>
    </w:p>
    <w:p w:rsidR="00D929C6" w:rsidRPr="00E90FFC" w:rsidRDefault="00E90FFC" w:rsidP="00E90FFC">
      <w:pPr>
        <w:spacing w:after="0"/>
        <w:jc w:val="both"/>
        <w:rPr>
          <w:rFonts w:ascii="Times New Roman" w:hAnsi="Times New Roman"/>
          <w:b/>
          <w:sz w:val="24"/>
          <w:szCs w:val="24"/>
        </w:rPr>
      </w:pPr>
      <w:r>
        <w:rPr>
          <w:rFonts w:ascii="Times New Roman" w:hAnsi="Times New Roman"/>
          <w:b/>
          <w:sz w:val="24"/>
          <w:szCs w:val="24"/>
        </w:rPr>
        <w:tab/>
      </w:r>
      <w:r w:rsidR="00D929C6" w:rsidRPr="00E90FFC">
        <w:rPr>
          <w:rFonts w:ascii="Times New Roman" w:hAnsi="Times New Roman"/>
          <w:b/>
          <w:sz w:val="24"/>
          <w:szCs w:val="24"/>
        </w:rPr>
        <w:t>W planach finansowych na rok 2021 tych jednostek przewidziano następujące dochody i wydatki:</w:t>
      </w:r>
    </w:p>
    <w:p w:rsidR="00D929C6" w:rsidRPr="00D929C6" w:rsidRDefault="00D929C6" w:rsidP="00E90FFC">
      <w:pPr>
        <w:spacing w:after="0"/>
        <w:jc w:val="both"/>
        <w:rPr>
          <w:rFonts w:ascii="Times New Roman" w:hAnsi="Times New Roman"/>
          <w:sz w:val="24"/>
          <w:szCs w:val="24"/>
          <w:highlight w:val="yellow"/>
        </w:rPr>
      </w:pPr>
    </w:p>
    <w:p w:rsidR="00D929C6" w:rsidRPr="00E90FFC" w:rsidRDefault="00D929C6" w:rsidP="00E90FFC">
      <w:pPr>
        <w:spacing w:after="0"/>
        <w:jc w:val="both"/>
        <w:rPr>
          <w:rFonts w:ascii="Times New Roman" w:hAnsi="Times New Roman"/>
          <w:b/>
          <w:sz w:val="24"/>
          <w:szCs w:val="24"/>
        </w:rPr>
      </w:pPr>
      <w:r w:rsidRPr="00E90FFC">
        <w:rPr>
          <w:rFonts w:ascii="Times New Roman" w:hAnsi="Times New Roman"/>
          <w:b/>
          <w:sz w:val="24"/>
          <w:szCs w:val="24"/>
        </w:rPr>
        <w:t>Dochody:</w:t>
      </w:r>
    </w:p>
    <w:p w:rsidR="00D929C6" w:rsidRPr="00E90FFC" w:rsidRDefault="00D929C6" w:rsidP="00D929C6">
      <w:pPr>
        <w:spacing w:after="0"/>
        <w:jc w:val="both"/>
        <w:rPr>
          <w:rFonts w:ascii="Times New Roman" w:hAnsi="Times New Roman"/>
          <w:sz w:val="24"/>
          <w:szCs w:val="24"/>
        </w:rPr>
      </w:pPr>
    </w:p>
    <w:tbl>
      <w:tblPr>
        <w:tblStyle w:val="Tabela-Siatka"/>
        <w:tblW w:w="0" w:type="auto"/>
        <w:tblInd w:w="0" w:type="dxa"/>
        <w:tblLook w:val="04A0" w:firstRow="1" w:lastRow="0" w:firstColumn="1" w:lastColumn="0" w:noHBand="0" w:noVBand="1"/>
      </w:tblPr>
      <w:tblGrid>
        <w:gridCol w:w="534"/>
        <w:gridCol w:w="4252"/>
        <w:gridCol w:w="2268"/>
        <w:gridCol w:w="2158"/>
      </w:tblGrid>
      <w:tr w:rsidR="00D929C6" w:rsidRPr="00E90FFC" w:rsidTr="00D929C6">
        <w:tc>
          <w:tcPr>
            <w:tcW w:w="534" w:type="dxa"/>
          </w:tcPr>
          <w:p w:rsidR="00D929C6" w:rsidRPr="00EB0683" w:rsidRDefault="00D929C6" w:rsidP="00D929C6">
            <w:pPr>
              <w:jc w:val="center"/>
              <w:rPr>
                <w:rFonts w:ascii="Times New Roman" w:hAnsi="Times New Roman"/>
                <w:b/>
              </w:rPr>
            </w:pPr>
            <w:r w:rsidRPr="00EB0683">
              <w:rPr>
                <w:rFonts w:ascii="Times New Roman" w:hAnsi="Times New Roman"/>
                <w:b/>
              </w:rPr>
              <w:t>l.p.</w:t>
            </w:r>
          </w:p>
        </w:tc>
        <w:tc>
          <w:tcPr>
            <w:tcW w:w="4252" w:type="dxa"/>
          </w:tcPr>
          <w:p w:rsidR="00D929C6" w:rsidRPr="00EB0683" w:rsidRDefault="00D929C6" w:rsidP="00D929C6">
            <w:pPr>
              <w:jc w:val="center"/>
              <w:rPr>
                <w:rFonts w:ascii="Times New Roman" w:hAnsi="Times New Roman"/>
                <w:b/>
              </w:rPr>
            </w:pPr>
            <w:r w:rsidRPr="00EB0683">
              <w:rPr>
                <w:rFonts w:ascii="Times New Roman" w:hAnsi="Times New Roman"/>
                <w:b/>
              </w:rPr>
              <w:t>Jednostka budżetowa</w:t>
            </w:r>
          </w:p>
        </w:tc>
        <w:tc>
          <w:tcPr>
            <w:tcW w:w="2268" w:type="dxa"/>
          </w:tcPr>
          <w:p w:rsidR="00D929C6" w:rsidRPr="00EB0683" w:rsidRDefault="00D929C6" w:rsidP="00D929C6">
            <w:pPr>
              <w:jc w:val="center"/>
              <w:rPr>
                <w:rFonts w:ascii="Times New Roman" w:hAnsi="Times New Roman"/>
                <w:b/>
              </w:rPr>
            </w:pPr>
            <w:r w:rsidRPr="00EB0683">
              <w:rPr>
                <w:rFonts w:ascii="Times New Roman" w:hAnsi="Times New Roman"/>
                <w:b/>
              </w:rPr>
              <w:t>Plan [zł]</w:t>
            </w:r>
          </w:p>
        </w:tc>
        <w:tc>
          <w:tcPr>
            <w:tcW w:w="2158" w:type="dxa"/>
          </w:tcPr>
          <w:p w:rsidR="00D929C6" w:rsidRPr="00EB0683" w:rsidRDefault="00D929C6" w:rsidP="00D929C6">
            <w:pPr>
              <w:jc w:val="center"/>
              <w:rPr>
                <w:rFonts w:ascii="Times New Roman" w:hAnsi="Times New Roman"/>
                <w:b/>
              </w:rPr>
            </w:pPr>
            <w:r w:rsidRPr="00EB0683">
              <w:rPr>
                <w:rFonts w:ascii="Times New Roman" w:hAnsi="Times New Roman"/>
                <w:b/>
              </w:rPr>
              <w:t>Wykonanie [zł]</w:t>
            </w:r>
          </w:p>
        </w:tc>
      </w:tr>
      <w:tr w:rsidR="00D929C6" w:rsidRPr="00E90FFC" w:rsidTr="00D929C6">
        <w:tc>
          <w:tcPr>
            <w:tcW w:w="534" w:type="dxa"/>
          </w:tcPr>
          <w:p w:rsidR="00D929C6" w:rsidRPr="00EB0683" w:rsidRDefault="00D929C6" w:rsidP="00D929C6">
            <w:pPr>
              <w:jc w:val="center"/>
              <w:rPr>
                <w:rFonts w:ascii="Times New Roman" w:hAnsi="Times New Roman"/>
              </w:rPr>
            </w:pPr>
            <w:r w:rsidRPr="00EB0683">
              <w:rPr>
                <w:rFonts w:ascii="Times New Roman" w:hAnsi="Times New Roman"/>
              </w:rPr>
              <w:t>1</w:t>
            </w:r>
          </w:p>
        </w:tc>
        <w:tc>
          <w:tcPr>
            <w:tcW w:w="4252" w:type="dxa"/>
          </w:tcPr>
          <w:p w:rsidR="00D929C6" w:rsidRPr="00EB0683" w:rsidRDefault="00D929C6" w:rsidP="00D929C6">
            <w:pPr>
              <w:jc w:val="center"/>
              <w:rPr>
                <w:rFonts w:ascii="Times New Roman" w:hAnsi="Times New Roman"/>
              </w:rPr>
            </w:pPr>
            <w:r w:rsidRPr="00EB0683">
              <w:rPr>
                <w:rFonts w:ascii="Times New Roman" w:hAnsi="Times New Roman"/>
              </w:rPr>
              <w:t>2</w:t>
            </w:r>
          </w:p>
        </w:tc>
        <w:tc>
          <w:tcPr>
            <w:tcW w:w="2268" w:type="dxa"/>
          </w:tcPr>
          <w:p w:rsidR="00D929C6" w:rsidRPr="00EB0683" w:rsidRDefault="00D929C6" w:rsidP="00D929C6">
            <w:pPr>
              <w:jc w:val="center"/>
              <w:rPr>
                <w:rFonts w:ascii="Times New Roman" w:hAnsi="Times New Roman"/>
              </w:rPr>
            </w:pPr>
            <w:r w:rsidRPr="00EB0683">
              <w:rPr>
                <w:rFonts w:ascii="Times New Roman" w:hAnsi="Times New Roman"/>
              </w:rPr>
              <w:t>3</w:t>
            </w:r>
          </w:p>
        </w:tc>
        <w:tc>
          <w:tcPr>
            <w:tcW w:w="2158" w:type="dxa"/>
          </w:tcPr>
          <w:p w:rsidR="00D929C6" w:rsidRPr="00EB0683" w:rsidRDefault="00D929C6" w:rsidP="00D929C6">
            <w:pPr>
              <w:jc w:val="center"/>
              <w:rPr>
                <w:rFonts w:ascii="Times New Roman" w:hAnsi="Times New Roman"/>
              </w:rPr>
            </w:pPr>
            <w:r w:rsidRPr="00EB0683">
              <w:rPr>
                <w:rFonts w:ascii="Times New Roman" w:hAnsi="Times New Roman"/>
              </w:rPr>
              <w:t>4</w:t>
            </w:r>
          </w:p>
        </w:tc>
      </w:tr>
      <w:tr w:rsidR="00D929C6" w:rsidRPr="00E90FFC" w:rsidTr="00D929C6">
        <w:tc>
          <w:tcPr>
            <w:tcW w:w="534" w:type="dxa"/>
          </w:tcPr>
          <w:p w:rsidR="00D929C6" w:rsidRPr="00EB0683" w:rsidRDefault="00D929C6" w:rsidP="00D929C6">
            <w:pPr>
              <w:jc w:val="both"/>
              <w:rPr>
                <w:rFonts w:ascii="Times New Roman" w:hAnsi="Times New Roman"/>
              </w:rPr>
            </w:pPr>
            <w:r w:rsidRPr="00EB0683">
              <w:rPr>
                <w:rFonts w:ascii="Times New Roman" w:hAnsi="Times New Roman"/>
              </w:rPr>
              <w:t>1</w:t>
            </w:r>
          </w:p>
        </w:tc>
        <w:tc>
          <w:tcPr>
            <w:tcW w:w="4252" w:type="dxa"/>
          </w:tcPr>
          <w:p w:rsidR="00D929C6" w:rsidRPr="00EB0683" w:rsidRDefault="00D929C6" w:rsidP="00D929C6">
            <w:pPr>
              <w:rPr>
                <w:rFonts w:ascii="Times New Roman" w:hAnsi="Times New Roman"/>
              </w:rPr>
            </w:pPr>
            <w:r w:rsidRPr="00EB0683">
              <w:rPr>
                <w:rFonts w:ascii="Times New Roman" w:hAnsi="Times New Roman"/>
              </w:rPr>
              <w:t>Urząd Miasta i Gminy</w:t>
            </w:r>
          </w:p>
        </w:tc>
        <w:tc>
          <w:tcPr>
            <w:tcW w:w="2268" w:type="dxa"/>
            <w:vAlign w:val="bottom"/>
          </w:tcPr>
          <w:p w:rsidR="00D929C6" w:rsidRPr="00EB0683" w:rsidRDefault="00D929C6" w:rsidP="00D929C6">
            <w:pPr>
              <w:jc w:val="right"/>
              <w:rPr>
                <w:rFonts w:ascii="Times New Roman" w:hAnsi="Times New Roman"/>
              </w:rPr>
            </w:pPr>
            <w:r w:rsidRPr="00EB0683">
              <w:rPr>
                <w:rFonts w:ascii="Times New Roman" w:hAnsi="Times New Roman"/>
              </w:rPr>
              <w:t>84 923 430,01</w:t>
            </w:r>
          </w:p>
        </w:tc>
        <w:tc>
          <w:tcPr>
            <w:tcW w:w="2158" w:type="dxa"/>
            <w:vAlign w:val="bottom"/>
          </w:tcPr>
          <w:p w:rsidR="00D929C6" w:rsidRPr="00EB0683" w:rsidRDefault="00D929C6" w:rsidP="00D929C6">
            <w:pPr>
              <w:jc w:val="right"/>
              <w:rPr>
                <w:rFonts w:ascii="Times New Roman" w:hAnsi="Times New Roman"/>
              </w:rPr>
            </w:pPr>
            <w:r w:rsidRPr="00EB0683">
              <w:rPr>
                <w:rFonts w:ascii="Times New Roman" w:hAnsi="Times New Roman"/>
              </w:rPr>
              <w:t>83 378 700,52</w:t>
            </w:r>
          </w:p>
        </w:tc>
      </w:tr>
      <w:tr w:rsidR="00D929C6" w:rsidRPr="00E90FFC" w:rsidTr="00D929C6">
        <w:tc>
          <w:tcPr>
            <w:tcW w:w="534" w:type="dxa"/>
          </w:tcPr>
          <w:p w:rsidR="00D929C6" w:rsidRPr="00EB0683" w:rsidRDefault="00D929C6" w:rsidP="00D929C6">
            <w:pPr>
              <w:jc w:val="both"/>
              <w:rPr>
                <w:rFonts w:ascii="Times New Roman" w:hAnsi="Times New Roman"/>
              </w:rPr>
            </w:pPr>
            <w:r w:rsidRPr="00EB0683">
              <w:rPr>
                <w:rFonts w:ascii="Times New Roman" w:hAnsi="Times New Roman"/>
              </w:rPr>
              <w:t>2</w:t>
            </w:r>
          </w:p>
        </w:tc>
        <w:tc>
          <w:tcPr>
            <w:tcW w:w="4252" w:type="dxa"/>
          </w:tcPr>
          <w:p w:rsidR="00D929C6" w:rsidRPr="00EB0683" w:rsidRDefault="00D929C6" w:rsidP="00D929C6">
            <w:pPr>
              <w:rPr>
                <w:rFonts w:ascii="Times New Roman" w:hAnsi="Times New Roman"/>
              </w:rPr>
            </w:pPr>
            <w:r w:rsidRPr="00EB0683">
              <w:rPr>
                <w:rFonts w:ascii="Times New Roman" w:hAnsi="Times New Roman"/>
              </w:rPr>
              <w:t>Samorządowa Szkoła Podstawowa Nr 1</w:t>
            </w:r>
          </w:p>
        </w:tc>
        <w:tc>
          <w:tcPr>
            <w:tcW w:w="2268" w:type="dxa"/>
            <w:vAlign w:val="bottom"/>
          </w:tcPr>
          <w:p w:rsidR="00D929C6" w:rsidRPr="00EB0683" w:rsidRDefault="00D929C6" w:rsidP="00D929C6">
            <w:pPr>
              <w:jc w:val="right"/>
              <w:rPr>
                <w:rFonts w:ascii="Times New Roman" w:hAnsi="Times New Roman"/>
              </w:rPr>
            </w:pPr>
            <w:r w:rsidRPr="00EB0683">
              <w:rPr>
                <w:rFonts w:ascii="Times New Roman" w:hAnsi="Times New Roman"/>
              </w:rPr>
              <w:t>35 800,00</w:t>
            </w:r>
          </w:p>
        </w:tc>
        <w:tc>
          <w:tcPr>
            <w:tcW w:w="2158" w:type="dxa"/>
            <w:vAlign w:val="bottom"/>
          </w:tcPr>
          <w:p w:rsidR="00D929C6" w:rsidRPr="00EB0683" w:rsidRDefault="00D929C6" w:rsidP="00D929C6">
            <w:pPr>
              <w:jc w:val="right"/>
              <w:rPr>
                <w:rFonts w:ascii="Times New Roman" w:hAnsi="Times New Roman"/>
              </w:rPr>
            </w:pPr>
            <w:r w:rsidRPr="00EB0683">
              <w:rPr>
                <w:rFonts w:ascii="Times New Roman" w:hAnsi="Times New Roman"/>
              </w:rPr>
              <w:t>59 955,37</w:t>
            </w:r>
          </w:p>
        </w:tc>
      </w:tr>
      <w:tr w:rsidR="00D929C6" w:rsidRPr="00E90FFC" w:rsidTr="00D929C6">
        <w:tc>
          <w:tcPr>
            <w:tcW w:w="534" w:type="dxa"/>
          </w:tcPr>
          <w:p w:rsidR="00D929C6" w:rsidRPr="00EB0683" w:rsidRDefault="00D929C6" w:rsidP="00D929C6">
            <w:pPr>
              <w:jc w:val="both"/>
              <w:rPr>
                <w:rFonts w:ascii="Times New Roman" w:hAnsi="Times New Roman"/>
              </w:rPr>
            </w:pPr>
            <w:r w:rsidRPr="00EB0683">
              <w:rPr>
                <w:rFonts w:ascii="Times New Roman" w:hAnsi="Times New Roman"/>
              </w:rPr>
              <w:t>3</w:t>
            </w:r>
          </w:p>
        </w:tc>
        <w:tc>
          <w:tcPr>
            <w:tcW w:w="4252" w:type="dxa"/>
          </w:tcPr>
          <w:p w:rsidR="00D929C6" w:rsidRPr="00EB0683" w:rsidRDefault="00D929C6" w:rsidP="00D929C6">
            <w:pPr>
              <w:rPr>
                <w:rFonts w:ascii="Times New Roman" w:hAnsi="Times New Roman"/>
              </w:rPr>
            </w:pPr>
            <w:r w:rsidRPr="00EB0683">
              <w:rPr>
                <w:rFonts w:ascii="Times New Roman" w:hAnsi="Times New Roman"/>
              </w:rPr>
              <w:t>Samorządowa Szkoła Podstawowa Nr 3</w:t>
            </w:r>
          </w:p>
        </w:tc>
        <w:tc>
          <w:tcPr>
            <w:tcW w:w="2268" w:type="dxa"/>
            <w:vAlign w:val="bottom"/>
          </w:tcPr>
          <w:p w:rsidR="00D929C6" w:rsidRPr="00EB0683" w:rsidRDefault="00D929C6" w:rsidP="00D929C6">
            <w:pPr>
              <w:jc w:val="right"/>
              <w:rPr>
                <w:rFonts w:ascii="Times New Roman" w:hAnsi="Times New Roman"/>
              </w:rPr>
            </w:pPr>
            <w:r w:rsidRPr="00EB0683">
              <w:rPr>
                <w:rFonts w:ascii="Times New Roman" w:hAnsi="Times New Roman"/>
              </w:rPr>
              <w:t>91 300,00</w:t>
            </w:r>
          </w:p>
        </w:tc>
        <w:tc>
          <w:tcPr>
            <w:tcW w:w="2158" w:type="dxa"/>
            <w:vAlign w:val="bottom"/>
          </w:tcPr>
          <w:p w:rsidR="00D929C6" w:rsidRPr="00EB0683" w:rsidRDefault="00D929C6" w:rsidP="00D929C6">
            <w:pPr>
              <w:jc w:val="right"/>
              <w:rPr>
                <w:rFonts w:ascii="Times New Roman" w:hAnsi="Times New Roman"/>
              </w:rPr>
            </w:pPr>
            <w:r w:rsidRPr="00EB0683">
              <w:rPr>
                <w:rFonts w:ascii="Times New Roman" w:hAnsi="Times New Roman"/>
              </w:rPr>
              <w:t>130 429,81</w:t>
            </w:r>
          </w:p>
        </w:tc>
      </w:tr>
      <w:tr w:rsidR="00D929C6" w:rsidRPr="00E90FFC" w:rsidTr="00D929C6">
        <w:tc>
          <w:tcPr>
            <w:tcW w:w="534" w:type="dxa"/>
          </w:tcPr>
          <w:p w:rsidR="00D929C6" w:rsidRPr="00EB0683" w:rsidRDefault="00D929C6" w:rsidP="00D929C6">
            <w:pPr>
              <w:jc w:val="both"/>
              <w:rPr>
                <w:rFonts w:ascii="Times New Roman" w:hAnsi="Times New Roman"/>
              </w:rPr>
            </w:pPr>
            <w:r w:rsidRPr="00EB0683">
              <w:rPr>
                <w:rFonts w:ascii="Times New Roman" w:hAnsi="Times New Roman"/>
              </w:rPr>
              <w:t>4</w:t>
            </w:r>
          </w:p>
        </w:tc>
        <w:tc>
          <w:tcPr>
            <w:tcW w:w="4252" w:type="dxa"/>
          </w:tcPr>
          <w:p w:rsidR="00D929C6" w:rsidRPr="00EB0683" w:rsidRDefault="00D929C6" w:rsidP="00D929C6">
            <w:pPr>
              <w:rPr>
                <w:rFonts w:ascii="Times New Roman" w:hAnsi="Times New Roman"/>
              </w:rPr>
            </w:pPr>
            <w:r w:rsidRPr="00EB0683">
              <w:rPr>
                <w:rFonts w:ascii="Times New Roman" w:hAnsi="Times New Roman"/>
              </w:rPr>
              <w:t>Samorządowa Szkoła Podstawowa w Wielgusie</w:t>
            </w:r>
          </w:p>
        </w:tc>
        <w:tc>
          <w:tcPr>
            <w:tcW w:w="2268" w:type="dxa"/>
            <w:vAlign w:val="bottom"/>
          </w:tcPr>
          <w:p w:rsidR="00D929C6" w:rsidRPr="00EB0683" w:rsidRDefault="00D929C6" w:rsidP="00D929C6">
            <w:pPr>
              <w:jc w:val="right"/>
              <w:rPr>
                <w:rFonts w:ascii="Times New Roman" w:hAnsi="Times New Roman"/>
              </w:rPr>
            </w:pPr>
            <w:r w:rsidRPr="00EB0683">
              <w:rPr>
                <w:rFonts w:ascii="Times New Roman" w:hAnsi="Times New Roman"/>
              </w:rPr>
              <w:t>12 120,00</w:t>
            </w:r>
          </w:p>
        </w:tc>
        <w:tc>
          <w:tcPr>
            <w:tcW w:w="2158" w:type="dxa"/>
            <w:vAlign w:val="bottom"/>
          </w:tcPr>
          <w:p w:rsidR="00D929C6" w:rsidRPr="00EB0683" w:rsidRDefault="00D929C6" w:rsidP="00D929C6">
            <w:pPr>
              <w:jc w:val="right"/>
              <w:rPr>
                <w:rFonts w:ascii="Times New Roman" w:hAnsi="Times New Roman"/>
              </w:rPr>
            </w:pPr>
            <w:r w:rsidRPr="00EB0683">
              <w:rPr>
                <w:rFonts w:ascii="Times New Roman" w:hAnsi="Times New Roman"/>
              </w:rPr>
              <w:t>13 854,47</w:t>
            </w:r>
          </w:p>
        </w:tc>
      </w:tr>
      <w:tr w:rsidR="00D929C6" w:rsidRPr="00E90FFC" w:rsidTr="00D929C6">
        <w:tc>
          <w:tcPr>
            <w:tcW w:w="534" w:type="dxa"/>
          </w:tcPr>
          <w:p w:rsidR="00D929C6" w:rsidRPr="00EB0683" w:rsidRDefault="00D929C6" w:rsidP="00D929C6">
            <w:pPr>
              <w:jc w:val="both"/>
              <w:rPr>
                <w:rFonts w:ascii="Times New Roman" w:hAnsi="Times New Roman"/>
              </w:rPr>
            </w:pPr>
            <w:r w:rsidRPr="00EB0683">
              <w:rPr>
                <w:rFonts w:ascii="Times New Roman" w:hAnsi="Times New Roman"/>
              </w:rPr>
              <w:t>5</w:t>
            </w:r>
          </w:p>
        </w:tc>
        <w:tc>
          <w:tcPr>
            <w:tcW w:w="4252" w:type="dxa"/>
          </w:tcPr>
          <w:p w:rsidR="00D929C6" w:rsidRPr="00EB0683" w:rsidRDefault="00D929C6" w:rsidP="00D929C6">
            <w:pPr>
              <w:rPr>
                <w:rFonts w:ascii="Times New Roman" w:hAnsi="Times New Roman"/>
              </w:rPr>
            </w:pPr>
            <w:r w:rsidRPr="00EB0683">
              <w:rPr>
                <w:rFonts w:ascii="Times New Roman" w:hAnsi="Times New Roman"/>
              </w:rPr>
              <w:t>Samorządowa Szkoła Podstawowa w Kamieńczycach</w:t>
            </w:r>
          </w:p>
        </w:tc>
        <w:tc>
          <w:tcPr>
            <w:tcW w:w="2268" w:type="dxa"/>
            <w:vAlign w:val="bottom"/>
          </w:tcPr>
          <w:p w:rsidR="00D929C6" w:rsidRPr="00EB0683" w:rsidRDefault="00D929C6" w:rsidP="00D929C6">
            <w:pPr>
              <w:jc w:val="right"/>
              <w:rPr>
                <w:rFonts w:ascii="Times New Roman" w:hAnsi="Times New Roman"/>
              </w:rPr>
            </w:pPr>
            <w:r w:rsidRPr="00EB0683">
              <w:rPr>
                <w:rFonts w:ascii="Times New Roman" w:hAnsi="Times New Roman"/>
              </w:rPr>
              <w:t>200,00</w:t>
            </w:r>
          </w:p>
        </w:tc>
        <w:tc>
          <w:tcPr>
            <w:tcW w:w="2158" w:type="dxa"/>
            <w:vAlign w:val="bottom"/>
          </w:tcPr>
          <w:p w:rsidR="00D929C6" w:rsidRPr="00EB0683" w:rsidRDefault="00D929C6" w:rsidP="00D929C6">
            <w:pPr>
              <w:jc w:val="right"/>
              <w:rPr>
                <w:rFonts w:ascii="Times New Roman" w:hAnsi="Times New Roman"/>
              </w:rPr>
            </w:pPr>
            <w:r w:rsidRPr="00EB0683">
              <w:rPr>
                <w:rFonts w:ascii="Times New Roman" w:hAnsi="Times New Roman"/>
              </w:rPr>
              <w:t>260,21</w:t>
            </w:r>
          </w:p>
        </w:tc>
      </w:tr>
      <w:tr w:rsidR="00D929C6" w:rsidRPr="00E90FFC" w:rsidTr="00D929C6">
        <w:tc>
          <w:tcPr>
            <w:tcW w:w="534" w:type="dxa"/>
          </w:tcPr>
          <w:p w:rsidR="00D929C6" w:rsidRPr="00EB0683" w:rsidRDefault="00D929C6" w:rsidP="00D929C6">
            <w:pPr>
              <w:jc w:val="both"/>
              <w:rPr>
                <w:rFonts w:ascii="Times New Roman" w:hAnsi="Times New Roman"/>
              </w:rPr>
            </w:pPr>
            <w:r w:rsidRPr="00EB0683">
              <w:rPr>
                <w:rFonts w:ascii="Times New Roman" w:hAnsi="Times New Roman"/>
              </w:rPr>
              <w:t>6</w:t>
            </w:r>
          </w:p>
        </w:tc>
        <w:tc>
          <w:tcPr>
            <w:tcW w:w="4252" w:type="dxa"/>
          </w:tcPr>
          <w:p w:rsidR="00D929C6" w:rsidRPr="00EB0683" w:rsidRDefault="00D929C6" w:rsidP="00D929C6">
            <w:pPr>
              <w:rPr>
                <w:rFonts w:ascii="Times New Roman" w:hAnsi="Times New Roman"/>
              </w:rPr>
            </w:pPr>
            <w:r w:rsidRPr="00EB0683">
              <w:rPr>
                <w:rFonts w:ascii="Times New Roman" w:hAnsi="Times New Roman"/>
              </w:rPr>
              <w:t>Publiczne Przedszkole Samorządowe w Kazimierzy Wielkiej</w:t>
            </w:r>
          </w:p>
        </w:tc>
        <w:tc>
          <w:tcPr>
            <w:tcW w:w="2268" w:type="dxa"/>
            <w:vAlign w:val="bottom"/>
          </w:tcPr>
          <w:p w:rsidR="00D929C6" w:rsidRPr="00EB0683" w:rsidRDefault="00D929C6" w:rsidP="00D929C6">
            <w:pPr>
              <w:jc w:val="right"/>
              <w:rPr>
                <w:rFonts w:ascii="Times New Roman" w:hAnsi="Times New Roman"/>
              </w:rPr>
            </w:pPr>
            <w:r w:rsidRPr="00EB0683">
              <w:rPr>
                <w:rFonts w:ascii="Times New Roman" w:hAnsi="Times New Roman"/>
              </w:rPr>
              <w:t>107 704,00</w:t>
            </w:r>
          </w:p>
        </w:tc>
        <w:tc>
          <w:tcPr>
            <w:tcW w:w="2158" w:type="dxa"/>
            <w:vAlign w:val="bottom"/>
          </w:tcPr>
          <w:p w:rsidR="00D929C6" w:rsidRPr="00EB0683" w:rsidRDefault="00D929C6" w:rsidP="00D929C6">
            <w:pPr>
              <w:jc w:val="right"/>
              <w:rPr>
                <w:rFonts w:ascii="Times New Roman" w:hAnsi="Times New Roman"/>
              </w:rPr>
            </w:pPr>
            <w:r w:rsidRPr="00EB0683">
              <w:rPr>
                <w:rFonts w:ascii="Times New Roman" w:hAnsi="Times New Roman"/>
              </w:rPr>
              <w:t>121 592,42</w:t>
            </w:r>
          </w:p>
        </w:tc>
      </w:tr>
      <w:tr w:rsidR="00D929C6" w:rsidRPr="00E90FFC" w:rsidTr="00D929C6">
        <w:tc>
          <w:tcPr>
            <w:tcW w:w="534" w:type="dxa"/>
          </w:tcPr>
          <w:p w:rsidR="00D929C6" w:rsidRPr="00EB0683" w:rsidRDefault="00D929C6" w:rsidP="00D929C6">
            <w:pPr>
              <w:jc w:val="both"/>
              <w:rPr>
                <w:rFonts w:ascii="Times New Roman" w:hAnsi="Times New Roman"/>
              </w:rPr>
            </w:pPr>
            <w:r w:rsidRPr="00EB0683">
              <w:rPr>
                <w:rFonts w:ascii="Times New Roman" w:hAnsi="Times New Roman"/>
              </w:rPr>
              <w:t>7</w:t>
            </w:r>
          </w:p>
        </w:tc>
        <w:tc>
          <w:tcPr>
            <w:tcW w:w="4252" w:type="dxa"/>
          </w:tcPr>
          <w:p w:rsidR="00D929C6" w:rsidRPr="00EB0683" w:rsidRDefault="00D929C6" w:rsidP="00D929C6">
            <w:pPr>
              <w:rPr>
                <w:rFonts w:ascii="Times New Roman" w:hAnsi="Times New Roman"/>
              </w:rPr>
            </w:pPr>
            <w:r w:rsidRPr="00EB0683">
              <w:rPr>
                <w:rFonts w:ascii="Times New Roman" w:hAnsi="Times New Roman"/>
              </w:rPr>
              <w:t>Publiczny Samorządowy Żłobek w Kazimierzy Wielkiej</w:t>
            </w:r>
          </w:p>
        </w:tc>
        <w:tc>
          <w:tcPr>
            <w:tcW w:w="2268" w:type="dxa"/>
            <w:vAlign w:val="bottom"/>
          </w:tcPr>
          <w:p w:rsidR="00D929C6" w:rsidRPr="00EB0683" w:rsidRDefault="00D929C6" w:rsidP="00D929C6">
            <w:pPr>
              <w:jc w:val="right"/>
              <w:rPr>
                <w:rFonts w:ascii="Times New Roman" w:hAnsi="Times New Roman"/>
              </w:rPr>
            </w:pPr>
            <w:r w:rsidRPr="00EB0683">
              <w:rPr>
                <w:rFonts w:ascii="Times New Roman" w:hAnsi="Times New Roman"/>
              </w:rPr>
              <w:t>203 100,00</w:t>
            </w:r>
          </w:p>
        </w:tc>
        <w:tc>
          <w:tcPr>
            <w:tcW w:w="2158" w:type="dxa"/>
            <w:vAlign w:val="bottom"/>
          </w:tcPr>
          <w:p w:rsidR="00D929C6" w:rsidRPr="00EB0683" w:rsidRDefault="00D929C6" w:rsidP="00D929C6">
            <w:pPr>
              <w:jc w:val="right"/>
              <w:rPr>
                <w:rFonts w:ascii="Times New Roman" w:hAnsi="Times New Roman"/>
              </w:rPr>
            </w:pPr>
            <w:r w:rsidRPr="00EB0683">
              <w:rPr>
                <w:rFonts w:ascii="Times New Roman" w:hAnsi="Times New Roman"/>
              </w:rPr>
              <w:t>213 569,97</w:t>
            </w:r>
          </w:p>
        </w:tc>
      </w:tr>
      <w:tr w:rsidR="00D929C6" w:rsidRPr="00E90FFC" w:rsidTr="00D929C6">
        <w:tc>
          <w:tcPr>
            <w:tcW w:w="534" w:type="dxa"/>
          </w:tcPr>
          <w:p w:rsidR="00D929C6" w:rsidRPr="00EB0683" w:rsidRDefault="00D929C6" w:rsidP="00D929C6">
            <w:pPr>
              <w:jc w:val="both"/>
              <w:rPr>
                <w:rFonts w:ascii="Times New Roman" w:hAnsi="Times New Roman"/>
              </w:rPr>
            </w:pPr>
            <w:r w:rsidRPr="00EB0683">
              <w:rPr>
                <w:rFonts w:ascii="Times New Roman" w:hAnsi="Times New Roman"/>
              </w:rPr>
              <w:lastRenderedPageBreak/>
              <w:t>8</w:t>
            </w:r>
          </w:p>
        </w:tc>
        <w:tc>
          <w:tcPr>
            <w:tcW w:w="4252" w:type="dxa"/>
          </w:tcPr>
          <w:p w:rsidR="00D929C6" w:rsidRPr="00EB0683" w:rsidRDefault="00D929C6" w:rsidP="00D929C6">
            <w:pPr>
              <w:rPr>
                <w:rFonts w:ascii="Times New Roman" w:hAnsi="Times New Roman"/>
              </w:rPr>
            </w:pPr>
            <w:r w:rsidRPr="00EB0683">
              <w:rPr>
                <w:rFonts w:ascii="Times New Roman" w:hAnsi="Times New Roman"/>
              </w:rPr>
              <w:t xml:space="preserve">Zespół Obsługi </w:t>
            </w:r>
            <w:proofErr w:type="spellStart"/>
            <w:r w:rsidRPr="00EB0683">
              <w:rPr>
                <w:rFonts w:ascii="Times New Roman" w:hAnsi="Times New Roman"/>
              </w:rPr>
              <w:t>Ekonomiczno</w:t>
            </w:r>
            <w:proofErr w:type="spellEnd"/>
            <w:r w:rsidRPr="00EB0683">
              <w:rPr>
                <w:rFonts w:ascii="Times New Roman" w:hAnsi="Times New Roman"/>
              </w:rPr>
              <w:t xml:space="preserve"> – Administracyjnej Publicznych Szkół i Placówek w Kazimierzy Wielkiej</w:t>
            </w:r>
          </w:p>
        </w:tc>
        <w:tc>
          <w:tcPr>
            <w:tcW w:w="2268" w:type="dxa"/>
            <w:vAlign w:val="bottom"/>
          </w:tcPr>
          <w:p w:rsidR="00D929C6" w:rsidRPr="00EB0683" w:rsidRDefault="00D929C6" w:rsidP="00D929C6">
            <w:pPr>
              <w:jc w:val="right"/>
              <w:rPr>
                <w:rFonts w:ascii="Times New Roman" w:hAnsi="Times New Roman"/>
              </w:rPr>
            </w:pPr>
            <w:r w:rsidRPr="00EB0683">
              <w:rPr>
                <w:rFonts w:ascii="Times New Roman" w:hAnsi="Times New Roman"/>
              </w:rPr>
              <w:t>130,00</w:t>
            </w:r>
          </w:p>
        </w:tc>
        <w:tc>
          <w:tcPr>
            <w:tcW w:w="2158" w:type="dxa"/>
            <w:vAlign w:val="bottom"/>
          </w:tcPr>
          <w:p w:rsidR="00D929C6" w:rsidRPr="00EB0683" w:rsidRDefault="00D929C6" w:rsidP="00D929C6">
            <w:pPr>
              <w:jc w:val="right"/>
              <w:rPr>
                <w:rFonts w:ascii="Times New Roman" w:hAnsi="Times New Roman"/>
              </w:rPr>
            </w:pPr>
            <w:r w:rsidRPr="00EB0683">
              <w:rPr>
                <w:rFonts w:ascii="Times New Roman" w:hAnsi="Times New Roman"/>
              </w:rPr>
              <w:t>156,16</w:t>
            </w:r>
          </w:p>
        </w:tc>
      </w:tr>
      <w:tr w:rsidR="00D929C6" w:rsidRPr="00E90FFC" w:rsidTr="00D929C6">
        <w:tc>
          <w:tcPr>
            <w:tcW w:w="534" w:type="dxa"/>
          </w:tcPr>
          <w:p w:rsidR="00D929C6" w:rsidRPr="00EB0683" w:rsidRDefault="00D929C6" w:rsidP="00D929C6">
            <w:pPr>
              <w:jc w:val="both"/>
              <w:rPr>
                <w:rFonts w:ascii="Times New Roman" w:hAnsi="Times New Roman"/>
              </w:rPr>
            </w:pPr>
            <w:r w:rsidRPr="00EB0683">
              <w:rPr>
                <w:rFonts w:ascii="Times New Roman" w:hAnsi="Times New Roman"/>
              </w:rPr>
              <w:t>9</w:t>
            </w:r>
          </w:p>
        </w:tc>
        <w:tc>
          <w:tcPr>
            <w:tcW w:w="4252" w:type="dxa"/>
          </w:tcPr>
          <w:p w:rsidR="00D929C6" w:rsidRPr="00EB0683" w:rsidRDefault="00D929C6" w:rsidP="00D929C6">
            <w:pPr>
              <w:rPr>
                <w:rFonts w:ascii="Times New Roman" w:hAnsi="Times New Roman"/>
              </w:rPr>
            </w:pPr>
            <w:r w:rsidRPr="00EB0683">
              <w:rPr>
                <w:rFonts w:ascii="Times New Roman" w:hAnsi="Times New Roman"/>
              </w:rPr>
              <w:t>Miejsko Gminny Ośrodek Pomocy Społecznej w Kazimierzy Wielkiej</w:t>
            </w:r>
          </w:p>
        </w:tc>
        <w:tc>
          <w:tcPr>
            <w:tcW w:w="2268" w:type="dxa"/>
            <w:vAlign w:val="bottom"/>
          </w:tcPr>
          <w:p w:rsidR="00D929C6" w:rsidRPr="00EB0683" w:rsidRDefault="00D929C6" w:rsidP="00D929C6">
            <w:pPr>
              <w:jc w:val="right"/>
              <w:rPr>
                <w:rFonts w:ascii="Times New Roman" w:hAnsi="Times New Roman"/>
              </w:rPr>
            </w:pPr>
            <w:r w:rsidRPr="00EB0683">
              <w:rPr>
                <w:rFonts w:ascii="Times New Roman" w:hAnsi="Times New Roman"/>
              </w:rPr>
              <w:t>87 500,00</w:t>
            </w:r>
          </w:p>
        </w:tc>
        <w:tc>
          <w:tcPr>
            <w:tcW w:w="2158" w:type="dxa"/>
            <w:vAlign w:val="bottom"/>
          </w:tcPr>
          <w:p w:rsidR="00D929C6" w:rsidRPr="00EB0683" w:rsidRDefault="00D929C6" w:rsidP="00D929C6">
            <w:pPr>
              <w:jc w:val="right"/>
              <w:rPr>
                <w:rFonts w:ascii="Times New Roman" w:hAnsi="Times New Roman"/>
              </w:rPr>
            </w:pPr>
            <w:r w:rsidRPr="00EB0683">
              <w:rPr>
                <w:rFonts w:ascii="Times New Roman" w:hAnsi="Times New Roman"/>
              </w:rPr>
              <w:t>64 301,62</w:t>
            </w:r>
          </w:p>
        </w:tc>
      </w:tr>
      <w:tr w:rsidR="00D929C6" w:rsidRPr="00E90FFC" w:rsidTr="00D929C6">
        <w:tc>
          <w:tcPr>
            <w:tcW w:w="4786" w:type="dxa"/>
            <w:gridSpan w:val="2"/>
          </w:tcPr>
          <w:p w:rsidR="00D929C6" w:rsidRPr="00EB0683" w:rsidRDefault="00D929C6" w:rsidP="00D929C6">
            <w:pPr>
              <w:rPr>
                <w:rFonts w:ascii="Times New Roman" w:hAnsi="Times New Roman"/>
                <w:b/>
              </w:rPr>
            </w:pPr>
            <w:r w:rsidRPr="00EB0683">
              <w:rPr>
                <w:rFonts w:ascii="Times New Roman" w:hAnsi="Times New Roman"/>
                <w:b/>
              </w:rPr>
              <w:t>Ogółem:</w:t>
            </w:r>
          </w:p>
        </w:tc>
        <w:tc>
          <w:tcPr>
            <w:tcW w:w="2268" w:type="dxa"/>
            <w:vAlign w:val="bottom"/>
          </w:tcPr>
          <w:p w:rsidR="00D929C6" w:rsidRPr="00EB0683" w:rsidRDefault="00D929C6" w:rsidP="00D929C6">
            <w:pPr>
              <w:jc w:val="center"/>
              <w:rPr>
                <w:rFonts w:ascii="Times New Roman" w:hAnsi="Times New Roman"/>
                <w:b/>
              </w:rPr>
            </w:pPr>
            <w:r w:rsidRPr="00EB0683">
              <w:rPr>
                <w:rFonts w:ascii="Times New Roman" w:hAnsi="Times New Roman"/>
                <w:b/>
              </w:rPr>
              <w:t xml:space="preserve">           85 461 284,01</w:t>
            </w:r>
          </w:p>
        </w:tc>
        <w:tc>
          <w:tcPr>
            <w:tcW w:w="2158" w:type="dxa"/>
            <w:vAlign w:val="bottom"/>
          </w:tcPr>
          <w:p w:rsidR="00D929C6" w:rsidRPr="00EB0683" w:rsidRDefault="00D929C6" w:rsidP="00D929C6">
            <w:pPr>
              <w:jc w:val="right"/>
              <w:rPr>
                <w:rFonts w:ascii="Times New Roman" w:hAnsi="Times New Roman"/>
                <w:b/>
              </w:rPr>
            </w:pPr>
            <w:r w:rsidRPr="00EB0683">
              <w:rPr>
                <w:rFonts w:ascii="Times New Roman" w:hAnsi="Times New Roman"/>
                <w:b/>
              </w:rPr>
              <w:t>83 982 820,55</w:t>
            </w:r>
          </w:p>
        </w:tc>
      </w:tr>
    </w:tbl>
    <w:p w:rsidR="00D929C6" w:rsidRPr="00E90FFC" w:rsidRDefault="00D929C6" w:rsidP="00D929C6">
      <w:pPr>
        <w:spacing w:after="0"/>
        <w:jc w:val="both"/>
        <w:rPr>
          <w:rFonts w:ascii="Times New Roman" w:hAnsi="Times New Roman"/>
          <w:sz w:val="24"/>
          <w:szCs w:val="24"/>
        </w:rPr>
      </w:pPr>
    </w:p>
    <w:p w:rsidR="00D929C6" w:rsidRPr="00E90FFC" w:rsidRDefault="00D929C6" w:rsidP="00D929C6">
      <w:pPr>
        <w:spacing w:after="0"/>
        <w:jc w:val="both"/>
        <w:rPr>
          <w:rFonts w:ascii="Times New Roman" w:hAnsi="Times New Roman"/>
          <w:b/>
          <w:sz w:val="24"/>
          <w:szCs w:val="24"/>
        </w:rPr>
      </w:pPr>
      <w:r w:rsidRPr="00E90FFC">
        <w:rPr>
          <w:rFonts w:ascii="Times New Roman" w:hAnsi="Times New Roman"/>
          <w:b/>
          <w:sz w:val="24"/>
          <w:szCs w:val="24"/>
        </w:rPr>
        <w:t>Wydatki:</w:t>
      </w:r>
    </w:p>
    <w:p w:rsidR="00D929C6" w:rsidRPr="00E90FFC" w:rsidRDefault="00D929C6" w:rsidP="00D929C6">
      <w:pPr>
        <w:spacing w:after="0"/>
        <w:jc w:val="both"/>
        <w:rPr>
          <w:rFonts w:ascii="Times New Roman" w:hAnsi="Times New Roman"/>
          <w:sz w:val="24"/>
          <w:szCs w:val="24"/>
        </w:rPr>
      </w:pPr>
    </w:p>
    <w:tbl>
      <w:tblPr>
        <w:tblStyle w:val="Tabela-Siatka"/>
        <w:tblW w:w="0" w:type="auto"/>
        <w:tblInd w:w="0" w:type="dxa"/>
        <w:tblLook w:val="04A0" w:firstRow="1" w:lastRow="0" w:firstColumn="1" w:lastColumn="0" w:noHBand="0" w:noVBand="1"/>
      </w:tblPr>
      <w:tblGrid>
        <w:gridCol w:w="534"/>
        <w:gridCol w:w="4252"/>
        <w:gridCol w:w="2268"/>
        <w:gridCol w:w="2158"/>
      </w:tblGrid>
      <w:tr w:rsidR="00D929C6" w:rsidRPr="00E90FFC" w:rsidTr="00D929C6">
        <w:tc>
          <w:tcPr>
            <w:tcW w:w="534" w:type="dxa"/>
          </w:tcPr>
          <w:p w:rsidR="00D929C6" w:rsidRPr="00EB0683" w:rsidRDefault="00D929C6" w:rsidP="00D929C6">
            <w:pPr>
              <w:jc w:val="center"/>
              <w:rPr>
                <w:rFonts w:ascii="Times New Roman" w:hAnsi="Times New Roman"/>
              </w:rPr>
            </w:pPr>
            <w:r w:rsidRPr="00EB0683">
              <w:rPr>
                <w:rFonts w:ascii="Times New Roman" w:hAnsi="Times New Roman"/>
              </w:rPr>
              <w:t>l.p.</w:t>
            </w:r>
          </w:p>
        </w:tc>
        <w:tc>
          <w:tcPr>
            <w:tcW w:w="4252" w:type="dxa"/>
          </w:tcPr>
          <w:p w:rsidR="00D929C6" w:rsidRPr="00EB0683" w:rsidRDefault="00D929C6" w:rsidP="00D929C6">
            <w:pPr>
              <w:jc w:val="center"/>
              <w:rPr>
                <w:rFonts w:ascii="Times New Roman" w:hAnsi="Times New Roman"/>
              </w:rPr>
            </w:pPr>
            <w:r w:rsidRPr="00EB0683">
              <w:rPr>
                <w:rFonts w:ascii="Times New Roman" w:hAnsi="Times New Roman"/>
              </w:rPr>
              <w:t>Jednostka budżetowa</w:t>
            </w:r>
          </w:p>
        </w:tc>
        <w:tc>
          <w:tcPr>
            <w:tcW w:w="2268" w:type="dxa"/>
          </w:tcPr>
          <w:p w:rsidR="00D929C6" w:rsidRPr="00EB0683" w:rsidRDefault="00D929C6" w:rsidP="00D929C6">
            <w:pPr>
              <w:jc w:val="center"/>
              <w:rPr>
                <w:rFonts w:ascii="Times New Roman" w:hAnsi="Times New Roman"/>
              </w:rPr>
            </w:pPr>
            <w:r w:rsidRPr="00EB0683">
              <w:rPr>
                <w:rFonts w:ascii="Times New Roman" w:hAnsi="Times New Roman"/>
              </w:rPr>
              <w:t>Plan [zł]</w:t>
            </w:r>
          </w:p>
        </w:tc>
        <w:tc>
          <w:tcPr>
            <w:tcW w:w="2158" w:type="dxa"/>
          </w:tcPr>
          <w:p w:rsidR="00D929C6" w:rsidRPr="00EB0683" w:rsidRDefault="00D929C6" w:rsidP="00D929C6">
            <w:pPr>
              <w:jc w:val="center"/>
              <w:rPr>
                <w:rFonts w:ascii="Times New Roman" w:hAnsi="Times New Roman"/>
              </w:rPr>
            </w:pPr>
            <w:r w:rsidRPr="00EB0683">
              <w:rPr>
                <w:rFonts w:ascii="Times New Roman" w:hAnsi="Times New Roman"/>
              </w:rPr>
              <w:t>Wykonanie [zł]</w:t>
            </w:r>
          </w:p>
        </w:tc>
      </w:tr>
      <w:tr w:rsidR="00D929C6" w:rsidRPr="00E90FFC" w:rsidTr="00D929C6">
        <w:tc>
          <w:tcPr>
            <w:tcW w:w="534" w:type="dxa"/>
          </w:tcPr>
          <w:p w:rsidR="00D929C6" w:rsidRPr="00EB0683" w:rsidRDefault="00D929C6" w:rsidP="00D929C6">
            <w:pPr>
              <w:jc w:val="center"/>
              <w:rPr>
                <w:rFonts w:ascii="Times New Roman" w:hAnsi="Times New Roman"/>
              </w:rPr>
            </w:pPr>
            <w:r w:rsidRPr="00EB0683">
              <w:rPr>
                <w:rFonts w:ascii="Times New Roman" w:hAnsi="Times New Roman"/>
              </w:rPr>
              <w:t>1</w:t>
            </w:r>
          </w:p>
        </w:tc>
        <w:tc>
          <w:tcPr>
            <w:tcW w:w="4252" w:type="dxa"/>
          </w:tcPr>
          <w:p w:rsidR="00D929C6" w:rsidRPr="00EB0683" w:rsidRDefault="00D929C6" w:rsidP="00D929C6">
            <w:pPr>
              <w:jc w:val="center"/>
              <w:rPr>
                <w:rFonts w:ascii="Times New Roman" w:hAnsi="Times New Roman"/>
              </w:rPr>
            </w:pPr>
            <w:r w:rsidRPr="00EB0683">
              <w:rPr>
                <w:rFonts w:ascii="Times New Roman" w:hAnsi="Times New Roman"/>
              </w:rPr>
              <w:t>2</w:t>
            </w:r>
          </w:p>
        </w:tc>
        <w:tc>
          <w:tcPr>
            <w:tcW w:w="2268" w:type="dxa"/>
          </w:tcPr>
          <w:p w:rsidR="00D929C6" w:rsidRPr="00EB0683" w:rsidRDefault="00D929C6" w:rsidP="00D929C6">
            <w:pPr>
              <w:jc w:val="center"/>
              <w:rPr>
                <w:rFonts w:ascii="Times New Roman" w:hAnsi="Times New Roman"/>
              </w:rPr>
            </w:pPr>
            <w:r w:rsidRPr="00EB0683">
              <w:rPr>
                <w:rFonts w:ascii="Times New Roman" w:hAnsi="Times New Roman"/>
              </w:rPr>
              <w:t>3</w:t>
            </w:r>
          </w:p>
        </w:tc>
        <w:tc>
          <w:tcPr>
            <w:tcW w:w="2158" w:type="dxa"/>
          </w:tcPr>
          <w:p w:rsidR="00D929C6" w:rsidRPr="00EB0683" w:rsidRDefault="00D929C6" w:rsidP="00D929C6">
            <w:pPr>
              <w:jc w:val="center"/>
              <w:rPr>
                <w:rFonts w:ascii="Times New Roman" w:hAnsi="Times New Roman"/>
              </w:rPr>
            </w:pPr>
            <w:r w:rsidRPr="00EB0683">
              <w:rPr>
                <w:rFonts w:ascii="Times New Roman" w:hAnsi="Times New Roman"/>
              </w:rPr>
              <w:t>4</w:t>
            </w:r>
          </w:p>
        </w:tc>
      </w:tr>
      <w:tr w:rsidR="00D929C6" w:rsidRPr="00E90FFC" w:rsidTr="00D929C6">
        <w:tc>
          <w:tcPr>
            <w:tcW w:w="534" w:type="dxa"/>
          </w:tcPr>
          <w:p w:rsidR="00D929C6" w:rsidRPr="00EB0683" w:rsidRDefault="00D929C6" w:rsidP="00D929C6">
            <w:pPr>
              <w:jc w:val="both"/>
              <w:rPr>
                <w:rFonts w:ascii="Times New Roman" w:hAnsi="Times New Roman"/>
              </w:rPr>
            </w:pPr>
            <w:r w:rsidRPr="00EB0683">
              <w:rPr>
                <w:rFonts w:ascii="Times New Roman" w:hAnsi="Times New Roman"/>
              </w:rPr>
              <w:t>1</w:t>
            </w:r>
          </w:p>
        </w:tc>
        <w:tc>
          <w:tcPr>
            <w:tcW w:w="4252" w:type="dxa"/>
          </w:tcPr>
          <w:p w:rsidR="00D929C6" w:rsidRPr="00EB0683" w:rsidRDefault="00D929C6" w:rsidP="00D929C6">
            <w:pPr>
              <w:rPr>
                <w:rFonts w:ascii="Times New Roman" w:hAnsi="Times New Roman"/>
              </w:rPr>
            </w:pPr>
            <w:r w:rsidRPr="00EB0683">
              <w:rPr>
                <w:rFonts w:ascii="Times New Roman" w:hAnsi="Times New Roman"/>
              </w:rPr>
              <w:t>Urząd Miasta i Gminy</w:t>
            </w:r>
          </w:p>
        </w:tc>
        <w:tc>
          <w:tcPr>
            <w:tcW w:w="2268" w:type="dxa"/>
            <w:vAlign w:val="bottom"/>
          </w:tcPr>
          <w:p w:rsidR="00D929C6" w:rsidRPr="00EB0683" w:rsidRDefault="00D929C6" w:rsidP="00D929C6">
            <w:pPr>
              <w:jc w:val="right"/>
              <w:rPr>
                <w:rFonts w:ascii="Times New Roman" w:hAnsi="Times New Roman"/>
              </w:rPr>
            </w:pPr>
            <w:r w:rsidRPr="00EB0683">
              <w:rPr>
                <w:rFonts w:ascii="Times New Roman" w:hAnsi="Times New Roman"/>
              </w:rPr>
              <w:t>45 371 582,64</w:t>
            </w:r>
          </w:p>
        </w:tc>
        <w:tc>
          <w:tcPr>
            <w:tcW w:w="2158" w:type="dxa"/>
            <w:vAlign w:val="bottom"/>
          </w:tcPr>
          <w:p w:rsidR="00D929C6" w:rsidRPr="00EB0683" w:rsidRDefault="00D929C6" w:rsidP="00D929C6">
            <w:pPr>
              <w:rPr>
                <w:rFonts w:ascii="Times New Roman" w:hAnsi="Times New Roman"/>
              </w:rPr>
            </w:pPr>
            <w:r w:rsidRPr="00EB0683">
              <w:rPr>
                <w:rFonts w:ascii="Times New Roman" w:hAnsi="Times New Roman"/>
              </w:rPr>
              <w:t xml:space="preserve">         35 594 263,27</w:t>
            </w:r>
          </w:p>
        </w:tc>
      </w:tr>
      <w:tr w:rsidR="00D929C6" w:rsidRPr="00E90FFC" w:rsidTr="00D929C6">
        <w:tc>
          <w:tcPr>
            <w:tcW w:w="534" w:type="dxa"/>
          </w:tcPr>
          <w:p w:rsidR="00D929C6" w:rsidRPr="00EB0683" w:rsidRDefault="00D929C6" w:rsidP="00D929C6">
            <w:pPr>
              <w:jc w:val="both"/>
              <w:rPr>
                <w:rFonts w:ascii="Times New Roman" w:hAnsi="Times New Roman"/>
              </w:rPr>
            </w:pPr>
            <w:r w:rsidRPr="00EB0683">
              <w:rPr>
                <w:rFonts w:ascii="Times New Roman" w:hAnsi="Times New Roman"/>
              </w:rPr>
              <w:t>2</w:t>
            </w:r>
          </w:p>
        </w:tc>
        <w:tc>
          <w:tcPr>
            <w:tcW w:w="4252" w:type="dxa"/>
          </w:tcPr>
          <w:p w:rsidR="00D929C6" w:rsidRPr="00EB0683" w:rsidRDefault="00D929C6" w:rsidP="00D929C6">
            <w:pPr>
              <w:rPr>
                <w:rFonts w:ascii="Times New Roman" w:hAnsi="Times New Roman"/>
              </w:rPr>
            </w:pPr>
            <w:r w:rsidRPr="00EB0683">
              <w:rPr>
                <w:rFonts w:ascii="Times New Roman" w:hAnsi="Times New Roman"/>
              </w:rPr>
              <w:t>Samorządowa Szkoła Podstawowa Nr 1</w:t>
            </w:r>
          </w:p>
        </w:tc>
        <w:tc>
          <w:tcPr>
            <w:tcW w:w="2268" w:type="dxa"/>
            <w:vAlign w:val="bottom"/>
          </w:tcPr>
          <w:p w:rsidR="00D929C6" w:rsidRPr="00EB0683" w:rsidRDefault="00D929C6" w:rsidP="00D929C6">
            <w:pPr>
              <w:jc w:val="right"/>
              <w:rPr>
                <w:rFonts w:ascii="Times New Roman" w:hAnsi="Times New Roman"/>
              </w:rPr>
            </w:pPr>
            <w:r w:rsidRPr="00EB0683">
              <w:rPr>
                <w:rFonts w:ascii="Times New Roman" w:hAnsi="Times New Roman"/>
              </w:rPr>
              <w:t>5 169 631,84</w:t>
            </w:r>
          </w:p>
        </w:tc>
        <w:tc>
          <w:tcPr>
            <w:tcW w:w="2158" w:type="dxa"/>
            <w:vAlign w:val="bottom"/>
          </w:tcPr>
          <w:p w:rsidR="00D929C6" w:rsidRPr="00EB0683" w:rsidRDefault="00D929C6" w:rsidP="00D929C6">
            <w:pPr>
              <w:jc w:val="right"/>
              <w:rPr>
                <w:rFonts w:ascii="Times New Roman" w:hAnsi="Times New Roman"/>
              </w:rPr>
            </w:pPr>
            <w:r w:rsidRPr="00EB0683">
              <w:rPr>
                <w:rFonts w:ascii="Times New Roman" w:hAnsi="Times New Roman"/>
              </w:rPr>
              <w:t>5 004 974,63</w:t>
            </w:r>
          </w:p>
        </w:tc>
      </w:tr>
      <w:tr w:rsidR="00D929C6" w:rsidRPr="00E90FFC" w:rsidTr="00D929C6">
        <w:tc>
          <w:tcPr>
            <w:tcW w:w="534" w:type="dxa"/>
          </w:tcPr>
          <w:p w:rsidR="00D929C6" w:rsidRPr="00EB0683" w:rsidRDefault="00D929C6" w:rsidP="00D929C6">
            <w:pPr>
              <w:jc w:val="both"/>
              <w:rPr>
                <w:rFonts w:ascii="Times New Roman" w:hAnsi="Times New Roman"/>
              </w:rPr>
            </w:pPr>
            <w:r w:rsidRPr="00EB0683">
              <w:rPr>
                <w:rFonts w:ascii="Times New Roman" w:hAnsi="Times New Roman"/>
              </w:rPr>
              <w:t>3</w:t>
            </w:r>
          </w:p>
        </w:tc>
        <w:tc>
          <w:tcPr>
            <w:tcW w:w="4252" w:type="dxa"/>
          </w:tcPr>
          <w:p w:rsidR="00D929C6" w:rsidRPr="00EB0683" w:rsidRDefault="00D929C6" w:rsidP="00D929C6">
            <w:pPr>
              <w:rPr>
                <w:rFonts w:ascii="Times New Roman" w:hAnsi="Times New Roman"/>
              </w:rPr>
            </w:pPr>
            <w:r w:rsidRPr="00EB0683">
              <w:rPr>
                <w:rFonts w:ascii="Times New Roman" w:hAnsi="Times New Roman"/>
              </w:rPr>
              <w:t>Samorządowa Szkoła Podstawowa Nr 3</w:t>
            </w:r>
          </w:p>
        </w:tc>
        <w:tc>
          <w:tcPr>
            <w:tcW w:w="2268" w:type="dxa"/>
            <w:vAlign w:val="bottom"/>
          </w:tcPr>
          <w:p w:rsidR="00D929C6" w:rsidRPr="00EB0683" w:rsidRDefault="00D929C6" w:rsidP="00D929C6">
            <w:pPr>
              <w:jc w:val="right"/>
              <w:rPr>
                <w:rFonts w:ascii="Times New Roman" w:hAnsi="Times New Roman"/>
              </w:rPr>
            </w:pPr>
            <w:r w:rsidRPr="00EB0683">
              <w:rPr>
                <w:rFonts w:ascii="Times New Roman" w:hAnsi="Times New Roman"/>
              </w:rPr>
              <w:t>5 321 846,34</w:t>
            </w:r>
          </w:p>
        </w:tc>
        <w:tc>
          <w:tcPr>
            <w:tcW w:w="2158" w:type="dxa"/>
            <w:vAlign w:val="bottom"/>
          </w:tcPr>
          <w:p w:rsidR="00D929C6" w:rsidRPr="00EB0683" w:rsidRDefault="00D929C6" w:rsidP="00D929C6">
            <w:pPr>
              <w:jc w:val="right"/>
              <w:rPr>
                <w:rFonts w:ascii="Times New Roman" w:hAnsi="Times New Roman"/>
              </w:rPr>
            </w:pPr>
            <w:r w:rsidRPr="00EB0683">
              <w:rPr>
                <w:rFonts w:ascii="Times New Roman" w:hAnsi="Times New Roman"/>
              </w:rPr>
              <w:t>5 179 989,18</w:t>
            </w:r>
          </w:p>
        </w:tc>
      </w:tr>
      <w:tr w:rsidR="00D929C6" w:rsidRPr="00E90FFC" w:rsidTr="00D929C6">
        <w:tc>
          <w:tcPr>
            <w:tcW w:w="534" w:type="dxa"/>
          </w:tcPr>
          <w:p w:rsidR="00D929C6" w:rsidRPr="00EB0683" w:rsidRDefault="00D929C6" w:rsidP="00D929C6">
            <w:pPr>
              <w:jc w:val="both"/>
              <w:rPr>
                <w:rFonts w:ascii="Times New Roman" w:hAnsi="Times New Roman"/>
              </w:rPr>
            </w:pPr>
            <w:r w:rsidRPr="00EB0683">
              <w:rPr>
                <w:rFonts w:ascii="Times New Roman" w:hAnsi="Times New Roman"/>
              </w:rPr>
              <w:t>4</w:t>
            </w:r>
          </w:p>
        </w:tc>
        <w:tc>
          <w:tcPr>
            <w:tcW w:w="4252" w:type="dxa"/>
          </w:tcPr>
          <w:p w:rsidR="00D929C6" w:rsidRPr="00EB0683" w:rsidRDefault="00D929C6" w:rsidP="00D929C6">
            <w:pPr>
              <w:rPr>
                <w:rFonts w:ascii="Times New Roman" w:hAnsi="Times New Roman"/>
              </w:rPr>
            </w:pPr>
            <w:r w:rsidRPr="00EB0683">
              <w:rPr>
                <w:rFonts w:ascii="Times New Roman" w:hAnsi="Times New Roman"/>
              </w:rPr>
              <w:t>Samorządowa Szkoła Podstawowa w Wielgusie</w:t>
            </w:r>
          </w:p>
        </w:tc>
        <w:tc>
          <w:tcPr>
            <w:tcW w:w="2268" w:type="dxa"/>
            <w:vAlign w:val="bottom"/>
          </w:tcPr>
          <w:p w:rsidR="00D929C6" w:rsidRPr="00EB0683" w:rsidRDefault="00D929C6" w:rsidP="00D929C6">
            <w:pPr>
              <w:jc w:val="right"/>
              <w:rPr>
                <w:rFonts w:ascii="Times New Roman" w:hAnsi="Times New Roman"/>
              </w:rPr>
            </w:pPr>
            <w:r w:rsidRPr="00EB0683">
              <w:rPr>
                <w:rFonts w:ascii="Times New Roman" w:hAnsi="Times New Roman"/>
              </w:rPr>
              <w:t>4 164 256,85</w:t>
            </w:r>
          </w:p>
        </w:tc>
        <w:tc>
          <w:tcPr>
            <w:tcW w:w="2158" w:type="dxa"/>
            <w:vAlign w:val="bottom"/>
          </w:tcPr>
          <w:p w:rsidR="00D929C6" w:rsidRPr="00EB0683" w:rsidRDefault="00D929C6" w:rsidP="00D929C6">
            <w:pPr>
              <w:jc w:val="right"/>
              <w:rPr>
                <w:rFonts w:ascii="Times New Roman" w:hAnsi="Times New Roman"/>
              </w:rPr>
            </w:pPr>
            <w:r w:rsidRPr="00EB0683">
              <w:rPr>
                <w:rFonts w:ascii="Times New Roman" w:hAnsi="Times New Roman"/>
              </w:rPr>
              <w:t>4 041 270,31</w:t>
            </w:r>
          </w:p>
        </w:tc>
      </w:tr>
      <w:tr w:rsidR="00D929C6" w:rsidRPr="00E90FFC" w:rsidTr="00D929C6">
        <w:tc>
          <w:tcPr>
            <w:tcW w:w="534" w:type="dxa"/>
          </w:tcPr>
          <w:p w:rsidR="00D929C6" w:rsidRPr="00EB0683" w:rsidRDefault="00D929C6" w:rsidP="00D929C6">
            <w:pPr>
              <w:jc w:val="both"/>
              <w:rPr>
                <w:rFonts w:ascii="Times New Roman" w:hAnsi="Times New Roman"/>
              </w:rPr>
            </w:pPr>
            <w:r w:rsidRPr="00EB0683">
              <w:rPr>
                <w:rFonts w:ascii="Times New Roman" w:hAnsi="Times New Roman"/>
              </w:rPr>
              <w:t>5</w:t>
            </w:r>
          </w:p>
        </w:tc>
        <w:tc>
          <w:tcPr>
            <w:tcW w:w="4252" w:type="dxa"/>
          </w:tcPr>
          <w:p w:rsidR="00D929C6" w:rsidRPr="00EB0683" w:rsidRDefault="00D929C6" w:rsidP="00D929C6">
            <w:pPr>
              <w:rPr>
                <w:rFonts w:ascii="Times New Roman" w:hAnsi="Times New Roman"/>
              </w:rPr>
            </w:pPr>
            <w:r w:rsidRPr="00EB0683">
              <w:rPr>
                <w:rFonts w:ascii="Times New Roman" w:hAnsi="Times New Roman"/>
              </w:rPr>
              <w:t>Samorządowa Szkoła Podstawowa w Kamieńczycach</w:t>
            </w:r>
          </w:p>
        </w:tc>
        <w:tc>
          <w:tcPr>
            <w:tcW w:w="2268" w:type="dxa"/>
            <w:vAlign w:val="bottom"/>
          </w:tcPr>
          <w:p w:rsidR="00D929C6" w:rsidRPr="00EB0683" w:rsidRDefault="00D929C6" w:rsidP="00D929C6">
            <w:pPr>
              <w:jc w:val="right"/>
              <w:rPr>
                <w:rFonts w:ascii="Times New Roman" w:hAnsi="Times New Roman"/>
              </w:rPr>
            </w:pPr>
            <w:r w:rsidRPr="00EB0683">
              <w:rPr>
                <w:rFonts w:ascii="Times New Roman" w:hAnsi="Times New Roman"/>
              </w:rPr>
              <w:t>1 545 571,22</w:t>
            </w:r>
          </w:p>
        </w:tc>
        <w:tc>
          <w:tcPr>
            <w:tcW w:w="2158" w:type="dxa"/>
            <w:vAlign w:val="bottom"/>
          </w:tcPr>
          <w:p w:rsidR="00D929C6" w:rsidRPr="00EB0683" w:rsidRDefault="00D929C6" w:rsidP="00D929C6">
            <w:pPr>
              <w:jc w:val="right"/>
              <w:rPr>
                <w:rFonts w:ascii="Times New Roman" w:hAnsi="Times New Roman"/>
              </w:rPr>
            </w:pPr>
            <w:r w:rsidRPr="00EB0683">
              <w:rPr>
                <w:rFonts w:ascii="Times New Roman" w:hAnsi="Times New Roman"/>
              </w:rPr>
              <w:t>1 497 735,24</w:t>
            </w:r>
          </w:p>
        </w:tc>
      </w:tr>
      <w:tr w:rsidR="00D929C6" w:rsidRPr="00E90FFC" w:rsidTr="00D929C6">
        <w:tc>
          <w:tcPr>
            <w:tcW w:w="534" w:type="dxa"/>
          </w:tcPr>
          <w:p w:rsidR="00D929C6" w:rsidRPr="00EB0683" w:rsidRDefault="00D929C6" w:rsidP="00D929C6">
            <w:pPr>
              <w:jc w:val="both"/>
              <w:rPr>
                <w:rFonts w:ascii="Times New Roman" w:hAnsi="Times New Roman"/>
              </w:rPr>
            </w:pPr>
            <w:r w:rsidRPr="00EB0683">
              <w:rPr>
                <w:rFonts w:ascii="Times New Roman" w:hAnsi="Times New Roman"/>
              </w:rPr>
              <w:t>6</w:t>
            </w:r>
          </w:p>
        </w:tc>
        <w:tc>
          <w:tcPr>
            <w:tcW w:w="4252" w:type="dxa"/>
          </w:tcPr>
          <w:p w:rsidR="00D929C6" w:rsidRPr="00EB0683" w:rsidRDefault="00D929C6" w:rsidP="00D929C6">
            <w:pPr>
              <w:rPr>
                <w:rFonts w:ascii="Times New Roman" w:hAnsi="Times New Roman"/>
              </w:rPr>
            </w:pPr>
            <w:r w:rsidRPr="00EB0683">
              <w:rPr>
                <w:rFonts w:ascii="Times New Roman" w:hAnsi="Times New Roman"/>
              </w:rPr>
              <w:t>Publiczne Przedszkole Samorządowe w Kazimierzy Wielkiej</w:t>
            </w:r>
          </w:p>
        </w:tc>
        <w:tc>
          <w:tcPr>
            <w:tcW w:w="2268" w:type="dxa"/>
            <w:vAlign w:val="bottom"/>
          </w:tcPr>
          <w:p w:rsidR="00D929C6" w:rsidRPr="00EB0683" w:rsidRDefault="00D929C6" w:rsidP="00D929C6">
            <w:pPr>
              <w:jc w:val="right"/>
              <w:rPr>
                <w:rFonts w:ascii="Times New Roman" w:hAnsi="Times New Roman"/>
              </w:rPr>
            </w:pPr>
            <w:r w:rsidRPr="00EB0683">
              <w:rPr>
                <w:rFonts w:ascii="Times New Roman" w:hAnsi="Times New Roman"/>
              </w:rPr>
              <w:t>1 648 184,94</w:t>
            </w:r>
          </w:p>
        </w:tc>
        <w:tc>
          <w:tcPr>
            <w:tcW w:w="2158" w:type="dxa"/>
            <w:vAlign w:val="bottom"/>
          </w:tcPr>
          <w:p w:rsidR="00D929C6" w:rsidRPr="00EB0683" w:rsidRDefault="00D929C6" w:rsidP="00D929C6">
            <w:pPr>
              <w:jc w:val="right"/>
              <w:rPr>
                <w:rFonts w:ascii="Times New Roman" w:hAnsi="Times New Roman"/>
              </w:rPr>
            </w:pPr>
            <w:r w:rsidRPr="00EB0683">
              <w:rPr>
                <w:rFonts w:ascii="Times New Roman" w:hAnsi="Times New Roman"/>
              </w:rPr>
              <w:t>1 629 740,20</w:t>
            </w:r>
          </w:p>
        </w:tc>
      </w:tr>
      <w:tr w:rsidR="00D929C6" w:rsidRPr="00E90FFC" w:rsidTr="00D929C6">
        <w:tc>
          <w:tcPr>
            <w:tcW w:w="534" w:type="dxa"/>
          </w:tcPr>
          <w:p w:rsidR="00D929C6" w:rsidRPr="00EB0683" w:rsidRDefault="00D929C6" w:rsidP="00D929C6">
            <w:pPr>
              <w:jc w:val="both"/>
              <w:rPr>
                <w:rFonts w:ascii="Times New Roman" w:hAnsi="Times New Roman"/>
              </w:rPr>
            </w:pPr>
            <w:r w:rsidRPr="00EB0683">
              <w:rPr>
                <w:rFonts w:ascii="Times New Roman" w:hAnsi="Times New Roman"/>
              </w:rPr>
              <w:t>7</w:t>
            </w:r>
          </w:p>
        </w:tc>
        <w:tc>
          <w:tcPr>
            <w:tcW w:w="4252" w:type="dxa"/>
          </w:tcPr>
          <w:p w:rsidR="00D929C6" w:rsidRPr="00EB0683" w:rsidRDefault="00D929C6" w:rsidP="00D929C6">
            <w:pPr>
              <w:rPr>
                <w:rFonts w:ascii="Times New Roman" w:hAnsi="Times New Roman"/>
              </w:rPr>
            </w:pPr>
            <w:r w:rsidRPr="00EB0683">
              <w:rPr>
                <w:rFonts w:ascii="Times New Roman" w:hAnsi="Times New Roman"/>
              </w:rPr>
              <w:t>Publiczny Żłobek Samorządowy w Kazimierzy Wielkiej</w:t>
            </w:r>
          </w:p>
        </w:tc>
        <w:tc>
          <w:tcPr>
            <w:tcW w:w="2268" w:type="dxa"/>
            <w:vAlign w:val="bottom"/>
          </w:tcPr>
          <w:p w:rsidR="00D929C6" w:rsidRPr="00EB0683" w:rsidRDefault="00D929C6" w:rsidP="00D929C6">
            <w:pPr>
              <w:jc w:val="right"/>
              <w:rPr>
                <w:rFonts w:ascii="Times New Roman" w:hAnsi="Times New Roman"/>
              </w:rPr>
            </w:pPr>
            <w:r w:rsidRPr="00EB0683">
              <w:rPr>
                <w:rFonts w:ascii="Times New Roman" w:hAnsi="Times New Roman"/>
              </w:rPr>
              <w:t>1 397 905,04</w:t>
            </w:r>
          </w:p>
        </w:tc>
        <w:tc>
          <w:tcPr>
            <w:tcW w:w="2158" w:type="dxa"/>
            <w:vAlign w:val="bottom"/>
          </w:tcPr>
          <w:p w:rsidR="00D929C6" w:rsidRPr="00EB0683" w:rsidRDefault="00D929C6" w:rsidP="00D929C6">
            <w:pPr>
              <w:jc w:val="right"/>
              <w:rPr>
                <w:rFonts w:ascii="Times New Roman" w:hAnsi="Times New Roman"/>
              </w:rPr>
            </w:pPr>
            <w:r w:rsidRPr="00EB0683">
              <w:rPr>
                <w:rFonts w:ascii="Times New Roman" w:hAnsi="Times New Roman"/>
              </w:rPr>
              <w:t>1 256 145,19</w:t>
            </w:r>
          </w:p>
        </w:tc>
      </w:tr>
      <w:tr w:rsidR="00D929C6" w:rsidRPr="00E90FFC" w:rsidTr="00D929C6">
        <w:tc>
          <w:tcPr>
            <w:tcW w:w="534" w:type="dxa"/>
          </w:tcPr>
          <w:p w:rsidR="00D929C6" w:rsidRPr="00EB0683" w:rsidRDefault="00D929C6" w:rsidP="00D929C6">
            <w:pPr>
              <w:jc w:val="both"/>
              <w:rPr>
                <w:rFonts w:ascii="Times New Roman" w:hAnsi="Times New Roman"/>
              </w:rPr>
            </w:pPr>
            <w:r w:rsidRPr="00EB0683">
              <w:rPr>
                <w:rFonts w:ascii="Times New Roman" w:hAnsi="Times New Roman"/>
              </w:rPr>
              <w:t>8</w:t>
            </w:r>
          </w:p>
        </w:tc>
        <w:tc>
          <w:tcPr>
            <w:tcW w:w="4252" w:type="dxa"/>
          </w:tcPr>
          <w:p w:rsidR="00D929C6" w:rsidRPr="00EB0683" w:rsidRDefault="00D929C6" w:rsidP="00D929C6">
            <w:pPr>
              <w:rPr>
                <w:rFonts w:ascii="Times New Roman" w:hAnsi="Times New Roman"/>
              </w:rPr>
            </w:pPr>
            <w:r w:rsidRPr="00EB0683">
              <w:rPr>
                <w:rFonts w:ascii="Times New Roman" w:hAnsi="Times New Roman"/>
              </w:rPr>
              <w:t xml:space="preserve">Zespół Obsługi </w:t>
            </w:r>
            <w:proofErr w:type="spellStart"/>
            <w:r w:rsidRPr="00EB0683">
              <w:rPr>
                <w:rFonts w:ascii="Times New Roman" w:hAnsi="Times New Roman"/>
              </w:rPr>
              <w:t>Ekonomiczno</w:t>
            </w:r>
            <w:proofErr w:type="spellEnd"/>
            <w:r w:rsidRPr="00EB0683">
              <w:rPr>
                <w:rFonts w:ascii="Times New Roman" w:hAnsi="Times New Roman"/>
              </w:rPr>
              <w:t xml:space="preserve"> – Administracyjnej Publicznych Szkół i Placówek w Kazimierzy Wielkiej</w:t>
            </w:r>
          </w:p>
        </w:tc>
        <w:tc>
          <w:tcPr>
            <w:tcW w:w="2268" w:type="dxa"/>
            <w:vAlign w:val="bottom"/>
          </w:tcPr>
          <w:p w:rsidR="00D929C6" w:rsidRPr="00EB0683" w:rsidRDefault="00D929C6" w:rsidP="00D929C6">
            <w:pPr>
              <w:jc w:val="right"/>
              <w:rPr>
                <w:rFonts w:ascii="Times New Roman" w:hAnsi="Times New Roman"/>
              </w:rPr>
            </w:pPr>
            <w:r w:rsidRPr="00EB0683">
              <w:rPr>
                <w:rFonts w:ascii="Times New Roman" w:hAnsi="Times New Roman"/>
              </w:rPr>
              <w:t>1 876 856,74</w:t>
            </w:r>
          </w:p>
        </w:tc>
        <w:tc>
          <w:tcPr>
            <w:tcW w:w="2158" w:type="dxa"/>
            <w:vAlign w:val="bottom"/>
          </w:tcPr>
          <w:p w:rsidR="00D929C6" w:rsidRPr="00EB0683" w:rsidRDefault="00D929C6" w:rsidP="00D929C6">
            <w:pPr>
              <w:jc w:val="right"/>
              <w:rPr>
                <w:rFonts w:ascii="Times New Roman" w:hAnsi="Times New Roman"/>
              </w:rPr>
            </w:pPr>
            <w:r w:rsidRPr="00EB0683">
              <w:rPr>
                <w:rFonts w:ascii="Times New Roman" w:hAnsi="Times New Roman"/>
              </w:rPr>
              <w:t>1 816 074,72</w:t>
            </w:r>
          </w:p>
        </w:tc>
      </w:tr>
      <w:tr w:rsidR="00D929C6" w:rsidRPr="00E90FFC" w:rsidTr="00D929C6">
        <w:tc>
          <w:tcPr>
            <w:tcW w:w="534" w:type="dxa"/>
          </w:tcPr>
          <w:p w:rsidR="00D929C6" w:rsidRPr="00EB0683" w:rsidRDefault="00D929C6" w:rsidP="00D929C6">
            <w:pPr>
              <w:jc w:val="both"/>
              <w:rPr>
                <w:rFonts w:ascii="Times New Roman" w:hAnsi="Times New Roman"/>
              </w:rPr>
            </w:pPr>
            <w:r w:rsidRPr="00EB0683">
              <w:rPr>
                <w:rFonts w:ascii="Times New Roman" w:hAnsi="Times New Roman"/>
              </w:rPr>
              <w:t>9</w:t>
            </w:r>
          </w:p>
        </w:tc>
        <w:tc>
          <w:tcPr>
            <w:tcW w:w="4252" w:type="dxa"/>
          </w:tcPr>
          <w:p w:rsidR="00D929C6" w:rsidRPr="00EB0683" w:rsidRDefault="00D929C6" w:rsidP="00D929C6">
            <w:pPr>
              <w:rPr>
                <w:rFonts w:ascii="Times New Roman" w:hAnsi="Times New Roman"/>
              </w:rPr>
            </w:pPr>
            <w:r w:rsidRPr="00EB0683">
              <w:rPr>
                <w:rFonts w:ascii="Times New Roman" w:hAnsi="Times New Roman"/>
              </w:rPr>
              <w:t>Miejsko Gminny Ośrodek Pomocy Społecznej w Kazimierzy Wielkiej</w:t>
            </w:r>
          </w:p>
        </w:tc>
        <w:tc>
          <w:tcPr>
            <w:tcW w:w="2268" w:type="dxa"/>
            <w:vAlign w:val="bottom"/>
          </w:tcPr>
          <w:p w:rsidR="00D929C6" w:rsidRPr="00EB0683" w:rsidRDefault="00D929C6" w:rsidP="00D929C6">
            <w:pPr>
              <w:jc w:val="right"/>
              <w:rPr>
                <w:rFonts w:ascii="Times New Roman" w:hAnsi="Times New Roman"/>
              </w:rPr>
            </w:pPr>
            <w:r w:rsidRPr="00EB0683">
              <w:rPr>
                <w:rFonts w:ascii="Times New Roman" w:hAnsi="Times New Roman"/>
              </w:rPr>
              <w:t>25 545 448,40</w:t>
            </w:r>
          </w:p>
        </w:tc>
        <w:tc>
          <w:tcPr>
            <w:tcW w:w="2158" w:type="dxa"/>
            <w:vAlign w:val="bottom"/>
          </w:tcPr>
          <w:p w:rsidR="00D929C6" w:rsidRPr="00EB0683" w:rsidRDefault="00D929C6" w:rsidP="00D929C6">
            <w:pPr>
              <w:jc w:val="right"/>
              <w:rPr>
                <w:rFonts w:ascii="Times New Roman" w:hAnsi="Times New Roman"/>
              </w:rPr>
            </w:pPr>
            <w:r w:rsidRPr="00EB0683">
              <w:rPr>
                <w:rFonts w:ascii="Times New Roman" w:hAnsi="Times New Roman"/>
              </w:rPr>
              <w:t>25 468 719,93</w:t>
            </w:r>
          </w:p>
        </w:tc>
      </w:tr>
      <w:tr w:rsidR="00D929C6" w:rsidRPr="00E90FFC" w:rsidTr="00D929C6">
        <w:tc>
          <w:tcPr>
            <w:tcW w:w="4786" w:type="dxa"/>
            <w:gridSpan w:val="2"/>
          </w:tcPr>
          <w:p w:rsidR="00D929C6" w:rsidRPr="00EB0683" w:rsidRDefault="00D929C6" w:rsidP="00D929C6">
            <w:pPr>
              <w:rPr>
                <w:rFonts w:ascii="Times New Roman" w:hAnsi="Times New Roman"/>
                <w:b/>
              </w:rPr>
            </w:pPr>
            <w:r w:rsidRPr="00EB0683">
              <w:rPr>
                <w:rFonts w:ascii="Times New Roman" w:hAnsi="Times New Roman"/>
                <w:b/>
              </w:rPr>
              <w:t>Ogółem:</w:t>
            </w:r>
          </w:p>
        </w:tc>
        <w:tc>
          <w:tcPr>
            <w:tcW w:w="2268" w:type="dxa"/>
            <w:vAlign w:val="bottom"/>
          </w:tcPr>
          <w:p w:rsidR="00D929C6" w:rsidRPr="00EB0683" w:rsidRDefault="00D929C6" w:rsidP="00D929C6">
            <w:pPr>
              <w:jc w:val="right"/>
              <w:rPr>
                <w:rFonts w:ascii="Times New Roman" w:hAnsi="Times New Roman"/>
                <w:b/>
              </w:rPr>
            </w:pPr>
            <w:r w:rsidRPr="00EB0683">
              <w:rPr>
                <w:rFonts w:ascii="Times New Roman" w:hAnsi="Times New Roman"/>
                <w:b/>
              </w:rPr>
              <w:t>92 041 284,01</w:t>
            </w:r>
          </w:p>
        </w:tc>
        <w:tc>
          <w:tcPr>
            <w:tcW w:w="2158" w:type="dxa"/>
            <w:vAlign w:val="bottom"/>
          </w:tcPr>
          <w:p w:rsidR="00D929C6" w:rsidRPr="00EB0683" w:rsidRDefault="00D929C6" w:rsidP="00D929C6">
            <w:pPr>
              <w:rPr>
                <w:rFonts w:ascii="Times New Roman" w:hAnsi="Times New Roman"/>
                <w:b/>
              </w:rPr>
            </w:pPr>
            <w:r w:rsidRPr="00EB0683">
              <w:rPr>
                <w:rFonts w:ascii="Times New Roman" w:hAnsi="Times New Roman"/>
                <w:b/>
              </w:rPr>
              <w:t xml:space="preserve">         81 488 912,67</w:t>
            </w:r>
          </w:p>
        </w:tc>
      </w:tr>
    </w:tbl>
    <w:p w:rsidR="00D929C6" w:rsidRPr="00D929C6" w:rsidRDefault="00D929C6" w:rsidP="00D929C6">
      <w:pPr>
        <w:jc w:val="both"/>
        <w:rPr>
          <w:rFonts w:ascii="Times New Roman" w:hAnsi="Times New Roman"/>
          <w:sz w:val="24"/>
          <w:szCs w:val="24"/>
          <w:highlight w:val="yellow"/>
        </w:rPr>
      </w:pPr>
    </w:p>
    <w:p w:rsidR="00D929C6" w:rsidRPr="00E90FFC" w:rsidRDefault="00D929C6" w:rsidP="00D929C6">
      <w:pPr>
        <w:pStyle w:val="StylI"/>
        <w:numPr>
          <w:ilvl w:val="0"/>
          <w:numId w:val="0"/>
        </w:numPr>
        <w:rPr>
          <w:u w:val="none"/>
          <w:lang w:val="pl-PL"/>
        </w:rPr>
      </w:pPr>
      <w:r w:rsidRPr="00E90FFC">
        <w:rPr>
          <w:u w:val="none"/>
          <w:lang w:val="pl-PL"/>
        </w:rPr>
        <w:t xml:space="preserve">Działalność inwestycyjna gminy </w:t>
      </w:r>
      <w:r w:rsidR="00E90FFC" w:rsidRPr="00E90FFC">
        <w:rPr>
          <w:u w:val="none"/>
          <w:lang w:val="pl-PL"/>
        </w:rPr>
        <w:t xml:space="preserve">w 2021 roku </w:t>
      </w:r>
      <w:r w:rsidRPr="00E90FFC">
        <w:rPr>
          <w:u w:val="none"/>
          <w:lang w:val="pl-PL"/>
        </w:rPr>
        <w:t>i stopień zaawansowania programów wieloletnich</w:t>
      </w:r>
      <w:r w:rsidRPr="00E90FFC">
        <w:rPr>
          <w:u w:val="none"/>
        </w:rPr>
        <w:t>.</w:t>
      </w:r>
    </w:p>
    <w:p w:rsidR="00D929C6" w:rsidRPr="00E90FFC" w:rsidRDefault="00D929C6" w:rsidP="00D929C6">
      <w:pPr>
        <w:pStyle w:val="Tekstpodstawowyzwciciem"/>
        <w:spacing w:after="0"/>
        <w:ind w:firstLine="0"/>
        <w:jc w:val="both"/>
        <w:rPr>
          <w:rFonts w:ascii="Times New Roman" w:hAnsi="Times New Roman"/>
          <w:sz w:val="24"/>
          <w:szCs w:val="24"/>
        </w:rPr>
      </w:pPr>
    </w:p>
    <w:p w:rsidR="00D929C6" w:rsidRPr="00E90FFC" w:rsidRDefault="00D929C6" w:rsidP="00D929C6">
      <w:pPr>
        <w:tabs>
          <w:tab w:val="left" w:pos="567"/>
          <w:tab w:val="num" w:pos="720"/>
        </w:tabs>
        <w:overflowPunct w:val="0"/>
        <w:autoSpaceDE w:val="0"/>
        <w:autoSpaceDN w:val="0"/>
        <w:adjustRightInd w:val="0"/>
        <w:ind w:left="720" w:hanging="720"/>
        <w:jc w:val="both"/>
        <w:textAlignment w:val="baseline"/>
        <w:rPr>
          <w:rFonts w:ascii="Times New Roman" w:hAnsi="Times New Roman"/>
          <w:b/>
          <w:sz w:val="24"/>
          <w:szCs w:val="24"/>
          <w:u w:val="single"/>
          <w:lang w:eastAsia="x-none"/>
        </w:rPr>
      </w:pPr>
      <w:r w:rsidRPr="00E90FFC">
        <w:rPr>
          <w:rFonts w:ascii="Times New Roman" w:hAnsi="Times New Roman"/>
          <w:b/>
          <w:sz w:val="24"/>
          <w:szCs w:val="24"/>
          <w:u w:val="single"/>
          <w:lang w:eastAsia="x-none"/>
        </w:rPr>
        <w:t>Przedsięwzięcia w ramach wydatków bieżących:</w:t>
      </w:r>
    </w:p>
    <w:p w:rsidR="00D929C6" w:rsidRPr="00E90FFC" w:rsidRDefault="00D929C6" w:rsidP="000F6A58">
      <w:pPr>
        <w:widowControl w:val="0"/>
        <w:numPr>
          <w:ilvl w:val="0"/>
          <w:numId w:val="59"/>
        </w:numPr>
        <w:overflowPunct w:val="0"/>
        <w:autoSpaceDE w:val="0"/>
        <w:autoSpaceDN w:val="0"/>
        <w:adjustRightInd w:val="0"/>
        <w:spacing w:after="0"/>
        <w:ind w:left="426"/>
        <w:jc w:val="both"/>
        <w:textAlignment w:val="baseline"/>
        <w:rPr>
          <w:rFonts w:ascii="Times New Roman" w:eastAsia="Courier New" w:hAnsi="Times New Roman"/>
          <w:sz w:val="24"/>
          <w:szCs w:val="24"/>
        </w:rPr>
      </w:pPr>
      <w:r w:rsidRPr="00E90FFC">
        <w:rPr>
          <w:rFonts w:ascii="Times New Roman" w:eastAsia="Courier New" w:hAnsi="Times New Roman"/>
          <w:sz w:val="24"/>
          <w:szCs w:val="24"/>
        </w:rPr>
        <w:t xml:space="preserve">Oczyszczenie zbiornika wodnego w </w:t>
      </w:r>
      <w:proofErr w:type="spellStart"/>
      <w:r w:rsidRPr="00E90FFC">
        <w:rPr>
          <w:rFonts w:ascii="Times New Roman" w:eastAsia="Courier New" w:hAnsi="Times New Roman"/>
          <w:sz w:val="24"/>
          <w:szCs w:val="24"/>
        </w:rPr>
        <w:t>msc</w:t>
      </w:r>
      <w:proofErr w:type="spellEnd"/>
      <w:r w:rsidRPr="00E90FFC">
        <w:rPr>
          <w:rFonts w:ascii="Times New Roman" w:eastAsia="Courier New" w:hAnsi="Times New Roman"/>
          <w:sz w:val="24"/>
          <w:szCs w:val="24"/>
        </w:rPr>
        <w:t>. Zagórzyce – w roku 2021 wykonano zadanie częściowo. Dalsza realizacja zadania w roku 2022.</w:t>
      </w:r>
    </w:p>
    <w:p w:rsidR="00D929C6" w:rsidRPr="00E90FFC" w:rsidRDefault="00D929C6" w:rsidP="000F6A58">
      <w:pPr>
        <w:widowControl w:val="0"/>
        <w:numPr>
          <w:ilvl w:val="0"/>
          <w:numId w:val="59"/>
        </w:numPr>
        <w:overflowPunct w:val="0"/>
        <w:autoSpaceDE w:val="0"/>
        <w:autoSpaceDN w:val="0"/>
        <w:adjustRightInd w:val="0"/>
        <w:spacing w:after="0"/>
        <w:ind w:left="426"/>
        <w:jc w:val="both"/>
        <w:textAlignment w:val="baseline"/>
        <w:rPr>
          <w:rFonts w:ascii="Times New Roman" w:eastAsia="Courier New" w:hAnsi="Times New Roman"/>
          <w:sz w:val="24"/>
          <w:szCs w:val="24"/>
        </w:rPr>
      </w:pPr>
      <w:r w:rsidRPr="00E90FFC">
        <w:rPr>
          <w:rFonts w:ascii="Times New Roman" w:eastAsia="Courier New" w:hAnsi="Times New Roman"/>
          <w:sz w:val="24"/>
          <w:szCs w:val="24"/>
        </w:rPr>
        <w:t>Opracowanie Strategii Rozwoju Obszaru Strategicznej Interwencji Świętokrzyskie Uzdrowiska – w roku 2021 rozpoczęto realizację, podjęto stosowne uchwały w celu rozpoczęcia prac nad opracowaniem strategii. Planowany termin zakończenia realizacji przedsięwzięcia w 2022 roku.</w:t>
      </w:r>
    </w:p>
    <w:p w:rsidR="00D929C6" w:rsidRPr="00E90FFC" w:rsidRDefault="00D929C6" w:rsidP="000F6A58">
      <w:pPr>
        <w:widowControl w:val="0"/>
        <w:numPr>
          <w:ilvl w:val="0"/>
          <w:numId w:val="59"/>
        </w:numPr>
        <w:overflowPunct w:val="0"/>
        <w:autoSpaceDE w:val="0"/>
        <w:autoSpaceDN w:val="0"/>
        <w:adjustRightInd w:val="0"/>
        <w:spacing w:after="0"/>
        <w:ind w:left="426"/>
        <w:jc w:val="both"/>
        <w:textAlignment w:val="baseline"/>
        <w:rPr>
          <w:rFonts w:ascii="Times New Roman" w:eastAsia="Courier New" w:hAnsi="Times New Roman"/>
          <w:sz w:val="24"/>
          <w:szCs w:val="24"/>
        </w:rPr>
      </w:pPr>
      <w:r w:rsidRPr="00E90FFC">
        <w:rPr>
          <w:rFonts w:ascii="Times New Roman" w:eastAsia="Courier New" w:hAnsi="Times New Roman"/>
          <w:sz w:val="24"/>
          <w:szCs w:val="24"/>
        </w:rPr>
        <w:t>Opracowanie Strategii Rozwoju Ponadlokalnego gmin Bejsce, Czarnocin, Kazimierza wielka, Powiat Kazimierski do roku 2030 – w 2021 roku nie rozpoczęto realizacji przedsięwzięcia. Rozważane jest odstąpienie od  realizacji.</w:t>
      </w:r>
    </w:p>
    <w:p w:rsidR="00D929C6" w:rsidRPr="00E90FFC" w:rsidRDefault="00D929C6" w:rsidP="000F6A58">
      <w:pPr>
        <w:widowControl w:val="0"/>
        <w:numPr>
          <w:ilvl w:val="0"/>
          <w:numId w:val="59"/>
        </w:numPr>
        <w:tabs>
          <w:tab w:val="left" w:pos="567"/>
        </w:tabs>
        <w:overflowPunct w:val="0"/>
        <w:autoSpaceDE w:val="0"/>
        <w:autoSpaceDN w:val="0"/>
        <w:adjustRightInd w:val="0"/>
        <w:spacing w:after="0"/>
        <w:ind w:left="426"/>
        <w:jc w:val="both"/>
        <w:textAlignment w:val="baseline"/>
        <w:rPr>
          <w:rFonts w:ascii="Times New Roman" w:hAnsi="Times New Roman"/>
          <w:sz w:val="24"/>
          <w:szCs w:val="24"/>
          <w:lang w:eastAsia="x-none"/>
        </w:rPr>
      </w:pPr>
      <w:r w:rsidRPr="00E90FFC">
        <w:rPr>
          <w:rFonts w:ascii="Times New Roman" w:hAnsi="Times New Roman"/>
          <w:sz w:val="24"/>
          <w:szCs w:val="24"/>
          <w:lang w:eastAsia="x-none"/>
        </w:rPr>
        <w:t xml:space="preserve">Projekt „Świetlice środowiskowe jako centrum wsparcia, integracji i profilaktyki społecznej w Gminie Kazimierza Wielka” realizowany ze środków europejskich  przez Gminę na lata 2020-2022. Projekt realizowany w dwóch świetlicach na terenie gminy tj. przy ul. Kolejowej (obok biblioteki) w Kazimierzy Wielkiej i przy SSP </w:t>
      </w:r>
      <w:r w:rsidRPr="00E90FFC">
        <w:rPr>
          <w:rFonts w:ascii="Times New Roman" w:hAnsi="Times New Roman"/>
          <w:sz w:val="24"/>
          <w:szCs w:val="24"/>
          <w:lang w:eastAsia="x-none"/>
        </w:rPr>
        <w:br/>
        <w:t xml:space="preserve">w Wielgusie. Planowane zakończenie w II 2022 roku. </w:t>
      </w:r>
    </w:p>
    <w:p w:rsidR="00D929C6" w:rsidRPr="00E90FFC" w:rsidRDefault="00D929C6" w:rsidP="000F6A58">
      <w:pPr>
        <w:widowControl w:val="0"/>
        <w:numPr>
          <w:ilvl w:val="0"/>
          <w:numId w:val="59"/>
        </w:numPr>
        <w:overflowPunct w:val="0"/>
        <w:autoSpaceDE w:val="0"/>
        <w:autoSpaceDN w:val="0"/>
        <w:adjustRightInd w:val="0"/>
        <w:spacing w:after="0"/>
        <w:ind w:left="426"/>
        <w:jc w:val="both"/>
        <w:textAlignment w:val="baseline"/>
        <w:rPr>
          <w:rFonts w:ascii="Times New Roman" w:eastAsia="Courier New" w:hAnsi="Times New Roman"/>
          <w:sz w:val="24"/>
          <w:szCs w:val="24"/>
        </w:rPr>
      </w:pPr>
      <w:r w:rsidRPr="00E90FFC">
        <w:rPr>
          <w:rFonts w:ascii="Times New Roman" w:hAnsi="Times New Roman"/>
          <w:sz w:val="24"/>
          <w:szCs w:val="24"/>
          <w:lang w:eastAsia="x-none"/>
        </w:rPr>
        <w:t xml:space="preserve">Projekt „Biorę sprawy w swoje ręce” realizowany przez MGOPS w Kazimierzy Wielkiej. </w:t>
      </w:r>
      <w:r w:rsidRPr="00E90FFC">
        <w:rPr>
          <w:rFonts w:ascii="Times New Roman" w:hAnsi="Times New Roman"/>
          <w:sz w:val="24"/>
          <w:szCs w:val="24"/>
          <w:lang w:eastAsia="x-none"/>
        </w:rPr>
        <w:lastRenderedPageBreak/>
        <w:t>Głównym celem projektu był wzrost aktywności społecznej i zawodowej u 50 osób. Przedsięwzięcie zakończone do końca marca 2021 roku</w:t>
      </w:r>
    </w:p>
    <w:p w:rsidR="00D929C6" w:rsidRPr="00E90FFC" w:rsidRDefault="00D929C6" w:rsidP="000F6A58">
      <w:pPr>
        <w:widowControl w:val="0"/>
        <w:numPr>
          <w:ilvl w:val="0"/>
          <w:numId w:val="59"/>
        </w:numPr>
        <w:tabs>
          <w:tab w:val="left" w:pos="567"/>
        </w:tabs>
        <w:overflowPunct w:val="0"/>
        <w:autoSpaceDE w:val="0"/>
        <w:autoSpaceDN w:val="0"/>
        <w:adjustRightInd w:val="0"/>
        <w:spacing w:after="0"/>
        <w:ind w:left="426"/>
        <w:jc w:val="both"/>
        <w:textAlignment w:val="baseline"/>
        <w:rPr>
          <w:rFonts w:ascii="Times New Roman" w:hAnsi="Times New Roman"/>
          <w:sz w:val="24"/>
          <w:szCs w:val="24"/>
          <w:lang w:eastAsia="x-none"/>
        </w:rPr>
      </w:pPr>
      <w:r w:rsidRPr="00E90FFC">
        <w:rPr>
          <w:rFonts w:ascii="Times New Roman" w:hAnsi="Times New Roman"/>
          <w:sz w:val="24"/>
          <w:szCs w:val="24"/>
          <w:lang w:eastAsia="x-none"/>
        </w:rPr>
        <w:t>Projekt „Publiczny Żłobek Samorządowy w Kazimierzy Wielkiej” realizowany ze środków europejskich i częściowo własnych gminy przez Publiczny Żłobek na lata 2020-2022. Planowany termin zakończenia realizacji w II 2022 roku.</w:t>
      </w:r>
    </w:p>
    <w:p w:rsidR="00D929C6" w:rsidRPr="00E90FFC" w:rsidRDefault="00D929C6" w:rsidP="000F6A58">
      <w:pPr>
        <w:widowControl w:val="0"/>
        <w:numPr>
          <w:ilvl w:val="0"/>
          <w:numId w:val="59"/>
        </w:numPr>
        <w:tabs>
          <w:tab w:val="left" w:pos="567"/>
        </w:tabs>
        <w:overflowPunct w:val="0"/>
        <w:autoSpaceDE w:val="0"/>
        <w:autoSpaceDN w:val="0"/>
        <w:adjustRightInd w:val="0"/>
        <w:spacing w:after="0"/>
        <w:ind w:left="426"/>
        <w:jc w:val="both"/>
        <w:textAlignment w:val="baseline"/>
        <w:rPr>
          <w:rFonts w:ascii="Times New Roman" w:hAnsi="Times New Roman"/>
          <w:sz w:val="24"/>
          <w:szCs w:val="24"/>
          <w:lang w:eastAsia="x-none"/>
        </w:rPr>
      </w:pPr>
      <w:r w:rsidRPr="00E90FFC">
        <w:rPr>
          <w:rFonts w:ascii="Times New Roman" w:hAnsi="Times New Roman"/>
          <w:sz w:val="24"/>
          <w:szCs w:val="24"/>
          <w:lang w:eastAsia="x-none"/>
        </w:rPr>
        <w:t>Transport i unieszkodliwianie odpadów z miejsca nieprzeznaczonego do ich składowania lub magazynowania  tj. hali nieczynnej cegielni zlokalizowanej na terenie działki 126/2 w Odonowie. Zadanie realizowane na przełomie 2021 roku i 2022. Nagła konieczność usunięcia odpadów niebezpiecznych w związku z prowadzonym postępowaniem. Część kosztów poniesiona w 2021 roku 256 389,84 zł, pozostałe koszty przeszły z kontynuacją na 2022 rok.</w:t>
      </w:r>
    </w:p>
    <w:p w:rsidR="00D929C6" w:rsidRPr="00E90FFC" w:rsidRDefault="00D929C6" w:rsidP="00D929C6">
      <w:pPr>
        <w:widowControl w:val="0"/>
        <w:tabs>
          <w:tab w:val="left" w:pos="567"/>
        </w:tabs>
        <w:overflowPunct w:val="0"/>
        <w:autoSpaceDE w:val="0"/>
        <w:autoSpaceDN w:val="0"/>
        <w:adjustRightInd w:val="0"/>
        <w:textAlignment w:val="baseline"/>
        <w:rPr>
          <w:rFonts w:ascii="Times New Roman" w:hAnsi="Times New Roman"/>
          <w:sz w:val="24"/>
          <w:szCs w:val="24"/>
          <w:lang w:eastAsia="x-none"/>
        </w:rPr>
      </w:pPr>
    </w:p>
    <w:p w:rsidR="00D929C6" w:rsidRPr="00E90FFC" w:rsidRDefault="00D929C6" w:rsidP="00D929C6">
      <w:pPr>
        <w:tabs>
          <w:tab w:val="left" w:pos="567"/>
        </w:tabs>
        <w:overflowPunct w:val="0"/>
        <w:autoSpaceDE w:val="0"/>
        <w:autoSpaceDN w:val="0"/>
        <w:adjustRightInd w:val="0"/>
        <w:spacing w:after="120"/>
        <w:jc w:val="both"/>
        <w:textAlignment w:val="baseline"/>
        <w:rPr>
          <w:rFonts w:ascii="Times New Roman" w:hAnsi="Times New Roman"/>
          <w:b/>
          <w:sz w:val="24"/>
          <w:szCs w:val="24"/>
          <w:u w:val="single"/>
          <w:lang w:eastAsia="x-none"/>
        </w:rPr>
      </w:pPr>
      <w:r w:rsidRPr="00E90FFC">
        <w:rPr>
          <w:rFonts w:ascii="Times New Roman" w:hAnsi="Times New Roman"/>
          <w:b/>
          <w:sz w:val="24"/>
          <w:szCs w:val="24"/>
          <w:u w:val="single"/>
          <w:lang w:eastAsia="x-none"/>
        </w:rPr>
        <w:t>Przedsięwzięcia w ramach wydatków majątkowych:</w:t>
      </w:r>
    </w:p>
    <w:p w:rsidR="00D929C6" w:rsidRPr="00E90FFC" w:rsidRDefault="00D929C6" w:rsidP="00695E98">
      <w:pPr>
        <w:pStyle w:val="Lista2"/>
        <w:numPr>
          <w:ilvl w:val="0"/>
          <w:numId w:val="8"/>
        </w:numPr>
        <w:spacing w:after="120" w:line="276" w:lineRule="auto"/>
        <w:ind w:left="284" w:hanging="284"/>
        <w:jc w:val="both"/>
        <w:rPr>
          <w:b/>
        </w:rPr>
      </w:pPr>
      <w:r w:rsidRPr="00E90FFC">
        <w:rPr>
          <w:b/>
        </w:rPr>
        <w:t xml:space="preserve">„Budowa sieci wodociągowej w miejscowości  Cło i Wymysłów” </w:t>
      </w:r>
    </w:p>
    <w:p w:rsidR="00D929C6" w:rsidRPr="00E90FFC" w:rsidRDefault="00D929C6" w:rsidP="00D929C6">
      <w:pPr>
        <w:widowControl w:val="0"/>
        <w:overflowPunct w:val="0"/>
        <w:autoSpaceDE w:val="0"/>
        <w:autoSpaceDN w:val="0"/>
        <w:adjustRightInd w:val="0"/>
        <w:spacing w:after="120"/>
        <w:ind w:left="426"/>
        <w:jc w:val="both"/>
        <w:textAlignment w:val="baseline"/>
        <w:rPr>
          <w:rFonts w:ascii="Times New Roman" w:eastAsia="Courier New" w:hAnsi="Times New Roman"/>
          <w:sz w:val="24"/>
          <w:szCs w:val="24"/>
        </w:rPr>
      </w:pPr>
      <w:r w:rsidRPr="00E90FFC">
        <w:rPr>
          <w:rFonts w:ascii="Times New Roman" w:hAnsi="Times New Roman"/>
          <w:sz w:val="24"/>
          <w:szCs w:val="24"/>
        </w:rPr>
        <w:t>Z</w:t>
      </w:r>
      <w:r w:rsidRPr="00E90FFC">
        <w:rPr>
          <w:rFonts w:ascii="Times New Roman" w:eastAsia="Courier New" w:hAnsi="Times New Roman"/>
          <w:sz w:val="24"/>
          <w:szCs w:val="24"/>
        </w:rPr>
        <w:t xml:space="preserve">akończono w 2018 roku budowę etapu I - budowa sieci wodociągowej w części </w:t>
      </w:r>
      <w:proofErr w:type="spellStart"/>
      <w:r w:rsidRPr="00E90FFC">
        <w:rPr>
          <w:rFonts w:ascii="Times New Roman" w:eastAsia="Courier New" w:hAnsi="Times New Roman"/>
          <w:sz w:val="24"/>
          <w:szCs w:val="24"/>
        </w:rPr>
        <w:t>msc</w:t>
      </w:r>
      <w:proofErr w:type="spellEnd"/>
      <w:r w:rsidRPr="00E90FFC">
        <w:rPr>
          <w:rFonts w:ascii="Times New Roman" w:eastAsia="Courier New" w:hAnsi="Times New Roman"/>
          <w:sz w:val="24"/>
          <w:szCs w:val="24"/>
        </w:rPr>
        <w:t>. Wymysłów wraz z pompownią. W roku 2019 wykonano przejście pod droga powiatową. Podpisano umowę na realizacje etapu III i IV. Zakończenie robot budowlanych 06.2022 rok. Etap II – realizacja w 2023.</w:t>
      </w:r>
    </w:p>
    <w:p w:rsidR="00D929C6" w:rsidRPr="00E90FFC" w:rsidRDefault="00D929C6" w:rsidP="00695E98">
      <w:pPr>
        <w:widowControl w:val="0"/>
        <w:numPr>
          <w:ilvl w:val="0"/>
          <w:numId w:val="8"/>
        </w:numPr>
        <w:overflowPunct w:val="0"/>
        <w:autoSpaceDE w:val="0"/>
        <w:autoSpaceDN w:val="0"/>
        <w:adjustRightInd w:val="0"/>
        <w:spacing w:after="120"/>
        <w:ind w:left="360"/>
        <w:jc w:val="both"/>
        <w:textAlignment w:val="baseline"/>
        <w:rPr>
          <w:rFonts w:ascii="Times New Roman" w:eastAsia="Courier New" w:hAnsi="Times New Roman"/>
          <w:sz w:val="24"/>
          <w:szCs w:val="24"/>
        </w:rPr>
      </w:pPr>
      <w:r w:rsidRPr="00E90FFC">
        <w:rPr>
          <w:rFonts w:ascii="Times New Roman" w:eastAsia="Courier New" w:hAnsi="Times New Roman"/>
          <w:b/>
          <w:sz w:val="24"/>
          <w:szCs w:val="24"/>
        </w:rPr>
        <w:t>„Budowa sieci wodociągowej w południowej części gminy Kazimierza Wielka</w:t>
      </w:r>
      <w:r w:rsidRPr="00E90FFC">
        <w:rPr>
          <w:rFonts w:ascii="Times New Roman" w:eastAsia="Courier New" w:hAnsi="Times New Roman"/>
          <w:sz w:val="24"/>
          <w:szCs w:val="24"/>
        </w:rPr>
        <w:t xml:space="preserve">              (zad 4,5,7,10, i od 13 do 16). Plan wydatków w 2021 roku  2 654 895,00 zł. W 2021 ogłoszono przetarg na zad. 10 Dalechowice. Dalsze wodociągowania w latach następnych.</w:t>
      </w:r>
    </w:p>
    <w:p w:rsidR="00D929C6" w:rsidRPr="00E90FFC" w:rsidRDefault="00D929C6" w:rsidP="00695E98">
      <w:pPr>
        <w:widowControl w:val="0"/>
        <w:numPr>
          <w:ilvl w:val="0"/>
          <w:numId w:val="8"/>
        </w:numPr>
        <w:overflowPunct w:val="0"/>
        <w:autoSpaceDE w:val="0"/>
        <w:autoSpaceDN w:val="0"/>
        <w:adjustRightInd w:val="0"/>
        <w:spacing w:after="120"/>
        <w:ind w:left="284" w:hanging="284"/>
        <w:jc w:val="both"/>
        <w:textAlignment w:val="baseline"/>
        <w:rPr>
          <w:rFonts w:ascii="Times New Roman" w:eastAsia="Courier New" w:hAnsi="Times New Roman"/>
          <w:sz w:val="24"/>
          <w:szCs w:val="24"/>
        </w:rPr>
      </w:pPr>
      <w:r w:rsidRPr="00E90FFC">
        <w:rPr>
          <w:rFonts w:ascii="Times New Roman" w:eastAsia="Courier New" w:hAnsi="Times New Roman"/>
          <w:b/>
          <w:sz w:val="24"/>
          <w:szCs w:val="24"/>
        </w:rPr>
        <w:t>„Budowa sieci wodociągowej w południowej części gminy Kazimierza Wielka</w:t>
      </w:r>
      <w:r w:rsidRPr="00E90FFC">
        <w:rPr>
          <w:rFonts w:ascii="Times New Roman" w:eastAsia="Courier New" w:hAnsi="Times New Roman"/>
          <w:sz w:val="24"/>
          <w:szCs w:val="24"/>
        </w:rPr>
        <w:t xml:space="preserve"> (Wielgus, Krzyszkowice) oraz budowa przydomowych oczyszczalni ścieków na terenie gminy.” Plan wydatków w 2021 roku 174 005,00 zł Zakończono budowę sieci wodociągowej. W I kwartale 2021 roku Gmina złożyła wniosek o refundację środków. Zakończono budowę przydomowych oczyszczalni ścieków w roku 2021. Rozliczono inwestycje w 2021.</w:t>
      </w:r>
    </w:p>
    <w:p w:rsidR="00D929C6" w:rsidRPr="00E90FFC" w:rsidRDefault="00D929C6" w:rsidP="00695E98">
      <w:pPr>
        <w:pStyle w:val="Lista2"/>
        <w:numPr>
          <w:ilvl w:val="0"/>
          <w:numId w:val="8"/>
        </w:numPr>
        <w:spacing w:after="120" w:line="276" w:lineRule="auto"/>
        <w:ind w:left="284" w:hanging="284"/>
        <w:jc w:val="both"/>
        <w:rPr>
          <w:b/>
          <w:u w:val="single"/>
          <w:lang w:eastAsia="x-none"/>
        </w:rPr>
      </w:pPr>
      <w:r w:rsidRPr="00E90FFC">
        <w:rPr>
          <w:rFonts w:eastAsia="Courier New"/>
          <w:b/>
        </w:rPr>
        <w:t xml:space="preserve">„Budowa sieci wodociągowej w południowej części gminy Kazimierza Wielka </w:t>
      </w:r>
      <w:r w:rsidRPr="00E90FFC">
        <w:rPr>
          <w:rFonts w:eastAsia="Courier New"/>
        </w:rPr>
        <w:t>(zad. cz.4,8,11,12). Plan wydatków w 2021 roku 1 709 000,00 zł. Zadanie 4,11,12 zrealizowane. Zadnie nr 8  przeniesione do realizacji w latach 2022 – 2023.</w:t>
      </w:r>
    </w:p>
    <w:p w:rsidR="00D929C6" w:rsidRPr="00E90FFC" w:rsidRDefault="00D929C6" w:rsidP="00695E98">
      <w:pPr>
        <w:pStyle w:val="Lista2"/>
        <w:numPr>
          <w:ilvl w:val="0"/>
          <w:numId w:val="8"/>
        </w:numPr>
        <w:spacing w:after="120" w:line="276" w:lineRule="auto"/>
        <w:ind w:left="284" w:hanging="284"/>
        <w:jc w:val="both"/>
        <w:rPr>
          <w:b/>
          <w:u w:val="single"/>
          <w:lang w:eastAsia="x-none"/>
        </w:rPr>
      </w:pPr>
      <w:r w:rsidRPr="00E90FFC">
        <w:rPr>
          <w:rFonts w:eastAsia="Courier New"/>
        </w:rPr>
        <w:t>„</w:t>
      </w:r>
      <w:r w:rsidRPr="00E90FFC">
        <w:rPr>
          <w:rFonts w:eastAsia="Courier New"/>
          <w:b/>
        </w:rPr>
        <w:t xml:space="preserve">Opracowanie dokumentacji projektowej rozbudowy sieci wodociągowej Hołdowiec – Jakuszowice”. </w:t>
      </w:r>
      <w:r w:rsidRPr="00E90FFC">
        <w:rPr>
          <w:rFonts w:eastAsia="Courier New"/>
        </w:rPr>
        <w:t>Plan wydatków na 2021 rok – 7 000,00 zł</w:t>
      </w:r>
      <w:r w:rsidRPr="00E90FFC">
        <w:rPr>
          <w:rFonts w:eastAsia="Courier New"/>
          <w:b/>
        </w:rPr>
        <w:t>.</w:t>
      </w:r>
      <w:r w:rsidRPr="00E90FFC">
        <w:rPr>
          <w:rFonts w:eastAsia="Courier New"/>
        </w:rPr>
        <w:t xml:space="preserve"> Wykonano dokumentację w roku 2021 roku.</w:t>
      </w:r>
    </w:p>
    <w:p w:rsidR="00D929C6" w:rsidRPr="00E90FFC" w:rsidRDefault="00D929C6" w:rsidP="00695E98">
      <w:pPr>
        <w:pStyle w:val="Lista2"/>
        <w:numPr>
          <w:ilvl w:val="0"/>
          <w:numId w:val="8"/>
        </w:numPr>
        <w:spacing w:after="120" w:line="276" w:lineRule="auto"/>
        <w:ind w:left="284" w:hanging="284"/>
        <w:jc w:val="both"/>
        <w:rPr>
          <w:b/>
          <w:u w:val="single"/>
          <w:lang w:eastAsia="x-none"/>
        </w:rPr>
      </w:pPr>
      <w:r w:rsidRPr="00E90FFC">
        <w:rPr>
          <w:rFonts w:eastAsia="Courier New"/>
          <w:b/>
        </w:rPr>
        <w:t xml:space="preserve">„Przebudowa jazu wodnego na rzece </w:t>
      </w:r>
      <w:proofErr w:type="spellStart"/>
      <w:r w:rsidRPr="00E90FFC">
        <w:rPr>
          <w:rFonts w:eastAsia="Courier New"/>
          <w:b/>
        </w:rPr>
        <w:t>Małoszówce</w:t>
      </w:r>
      <w:proofErr w:type="spellEnd"/>
      <w:r w:rsidRPr="00E90FFC">
        <w:rPr>
          <w:rFonts w:eastAsia="Courier New"/>
        </w:rPr>
        <w:t xml:space="preserve"> „. Plan na 2021 rok 52 000,00 zł. </w:t>
      </w:r>
      <w:r w:rsidRPr="00E90FFC">
        <w:rPr>
          <w:rFonts w:eastAsia="Courier New"/>
        </w:rPr>
        <w:br/>
        <w:t xml:space="preserve">W 2021 roku podpisano umowę na opracowanie dokumentacji projektowej przebudowy jazu. Z uwagi na brak postępów w pracach projektowych umowa została rozwiązana z winy Wykonawcy z naliczeniem kar. </w:t>
      </w:r>
    </w:p>
    <w:p w:rsidR="00D929C6" w:rsidRPr="00E90FFC" w:rsidRDefault="00D929C6" w:rsidP="00695E98">
      <w:pPr>
        <w:widowControl w:val="0"/>
        <w:numPr>
          <w:ilvl w:val="0"/>
          <w:numId w:val="8"/>
        </w:numPr>
        <w:overflowPunct w:val="0"/>
        <w:autoSpaceDE w:val="0"/>
        <w:autoSpaceDN w:val="0"/>
        <w:adjustRightInd w:val="0"/>
        <w:spacing w:after="120"/>
        <w:ind w:left="284" w:hanging="284"/>
        <w:jc w:val="both"/>
        <w:textAlignment w:val="baseline"/>
        <w:rPr>
          <w:rFonts w:ascii="Times New Roman" w:eastAsia="Courier New" w:hAnsi="Times New Roman"/>
          <w:sz w:val="24"/>
          <w:szCs w:val="24"/>
        </w:rPr>
      </w:pPr>
      <w:r w:rsidRPr="00E90FFC">
        <w:rPr>
          <w:rFonts w:ascii="Times New Roman" w:eastAsia="Courier New" w:hAnsi="Times New Roman"/>
          <w:sz w:val="24"/>
          <w:szCs w:val="24"/>
        </w:rPr>
        <w:t xml:space="preserve">  „</w:t>
      </w:r>
      <w:r w:rsidRPr="00E90FFC">
        <w:rPr>
          <w:rFonts w:ascii="Times New Roman" w:eastAsia="Courier New" w:hAnsi="Times New Roman"/>
          <w:b/>
          <w:sz w:val="24"/>
          <w:szCs w:val="24"/>
        </w:rPr>
        <w:t>Budowa oraz modernizacja sieci wodociągowej i kanalizacyjnej w systemie zaprojektuj – wybuduj”</w:t>
      </w:r>
      <w:r w:rsidRPr="00E90FFC">
        <w:rPr>
          <w:rFonts w:ascii="Times New Roman" w:eastAsia="Courier New" w:hAnsi="Times New Roman"/>
          <w:sz w:val="24"/>
          <w:szCs w:val="24"/>
        </w:rPr>
        <w:t xml:space="preserve"> uzyskano promesę (dofinansowanie wstępne) zadania z Programu POLSKI ŁAD. Podpisano umowę na opracowanie PFU dla zadania. W I kwartale 2022 roku planowane ogłoszenie przetargu na wyłonienie wykonawcy.</w:t>
      </w:r>
    </w:p>
    <w:p w:rsidR="00D929C6" w:rsidRPr="00E90FFC" w:rsidRDefault="00D929C6" w:rsidP="00695E98">
      <w:pPr>
        <w:widowControl w:val="0"/>
        <w:numPr>
          <w:ilvl w:val="0"/>
          <w:numId w:val="8"/>
        </w:numPr>
        <w:overflowPunct w:val="0"/>
        <w:autoSpaceDE w:val="0"/>
        <w:autoSpaceDN w:val="0"/>
        <w:adjustRightInd w:val="0"/>
        <w:spacing w:after="120"/>
        <w:ind w:left="284" w:hanging="284"/>
        <w:jc w:val="both"/>
        <w:textAlignment w:val="baseline"/>
        <w:rPr>
          <w:rFonts w:ascii="Times New Roman" w:eastAsia="Courier New" w:hAnsi="Times New Roman"/>
          <w:sz w:val="24"/>
          <w:szCs w:val="24"/>
        </w:rPr>
      </w:pPr>
      <w:r w:rsidRPr="00E90FFC">
        <w:rPr>
          <w:rFonts w:ascii="Times New Roman" w:eastAsia="Courier New" w:hAnsi="Times New Roman"/>
          <w:b/>
          <w:sz w:val="24"/>
          <w:szCs w:val="24"/>
        </w:rPr>
        <w:t xml:space="preserve">„Budowa sieci kanalizacji sanitarnej w ul. Krakowskiej B i </w:t>
      </w:r>
      <w:proofErr w:type="spellStart"/>
      <w:r w:rsidRPr="00E90FFC">
        <w:rPr>
          <w:rFonts w:ascii="Times New Roman" w:eastAsia="Courier New" w:hAnsi="Times New Roman"/>
          <w:b/>
          <w:sz w:val="24"/>
          <w:szCs w:val="24"/>
        </w:rPr>
        <w:t>msc</w:t>
      </w:r>
      <w:proofErr w:type="spellEnd"/>
      <w:r w:rsidRPr="00E90FFC">
        <w:rPr>
          <w:rFonts w:ascii="Times New Roman" w:eastAsia="Courier New" w:hAnsi="Times New Roman"/>
          <w:b/>
          <w:sz w:val="24"/>
          <w:szCs w:val="24"/>
        </w:rPr>
        <w:t xml:space="preserve">. Odonów, Donosy </w:t>
      </w:r>
      <w:r w:rsidRPr="00E90FFC">
        <w:rPr>
          <w:rFonts w:ascii="Times New Roman" w:eastAsia="Courier New" w:hAnsi="Times New Roman"/>
          <w:b/>
          <w:sz w:val="24"/>
          <w:szCs w:val="24"/>
        </w:rPr>
        <w:lastRenderedPageBreak/>
        <w:t xml:space="preserve">i Słonowice oraz przebudowa sieci wodociągowej w </w:t>
      </w:r>
      <w:proofErr w:type="spellStart"/>
      <w:r w:rsidRPr="00E90FFC">
        <w:rPr>
          <w:rFonts w:ascii="Times New Roman" w:eastAsia="Courier New" w:hAnsi="Times New Roman"/>
          <w:b/>
          <w:sz w:val="24"/>
          <w:szCs w:val="24"/>
        </w:rPr>
        <w:t>msc</w:t>
      </w:r>
      <w:proofErr w:type="spellEnd"/>
      <w:r w:rsidRPr="00E90FFC">
        <w:rPr>
          <w:rFonts w:ascii="Times New Roman" w:eastAsia="Courier New" w:hAnsi="Times New Roman"/>
          <w:b/>
          <w:sz w:val="24"/>
          <w:szCs w:val="24"/>
        </w:rPr>
        <w:t>. Odonów”.</w:t>
      </w:r>
      <w:r w:rsidRPr="00E90FFC">
        <w:rPr>
          <w:rFonts w:ascii="Times New Roman" w:eastAsia="Courier New" w:hAnsi="Times New Roman"/>
          <w:sz w:val="24"/>
          <w:szCs w:val="24"/>
        </w:rPr>
        <w:t xml:space="preserve"> W roku 2021 r. rozpoczęto procedurę postępowania przetargowego. W roku 2022 planowane zakończenie inwestycji.</w:t>
      </w:r>
    </w:p>
    <w:p w:rsidR="00D929C6" w:rsidRPr="00E90FFC" w:rsidRDefault="00D929C6" w:rsidP="00695E98">
      <w:pPr>
        <w:widowControl w:val="0"/>
        <w:numPr>
          <w:ilvl w:val="0"/>
          <w:numId w:val="8"/>
        </w:numPr>
        <w:overflowPunct w:val="0"/>
        <w:autoSpaceDE w:val="0"/>
        <w:autoSpaceDN w:val="0"/>
        <w:adjustRightInd w:val="0"/>
        <w:spacing w:after="120"/>
        <w:ind w:left="360"/>
        <w:jc w:val="both"/>
        <w:textAlignment w:val="baseline"/>
        <w:rPr>
          <w:rFonts w:ascii="Times New Roman" w:eastAsia="Courier New" w:hAnsi="Times New Roman"/>
          <w:sz w:val="24"/>
          <w:szCs w:val="24"/>
        </w:rPr>
      </w:pPr>
      <w:r w:rsidRPr="00E90FFC">
        <w:rPr>
          <w:rFonts w:ascii="Times New Roman" w:eastAsia="Courier New" w:hAnsi="Times New Roman"/>
          <w:b/>
          <w:sz w:val="24"/>
          <w:szCs w:val="24"/>
        </w:rPr>
        <w:t>„Budowa chodnika  wraz z oświetleniem na ul. Przemysłowej w Kazimierzy Wielkiej”</w:t>
      </w:r>
      <w:r w:rsidRPr="00E90FFC">
        <w:rPr>
          <w:rFonts w:ascii="Times New Roman" w:eastAsia="Courier New" w:hAnsi="Times New Roman"/>
          <w:sz w:val="24"/>
          <w:szCs w:val="24"/>
        </w:rPr>
        <w:t xml:space="preserve"> w roku 2021 zlecono i wykonano dokumentację projektowa budowy oświetlenia ulicznego. W roku 2022 wykonanie robot budowlanych dotyczących oświetlenia. W latach kolejnych budowa chodnika.</w:t>
      </w:r>
    </w:p>
    <w:p w:rsidR="00D929C6" w:rsidRPr="00E90FFC" w:rsidRDefault="00D929C6" w:rsidP="00695E98">
      <w:pPr>
        <w:widowControl w:val="0"/>
        <w:numPr>
          <w:ilvl w:val="0"/>
          <w:numId w:val="8"/>
        </w:numPr>
        <w:overflowPunct w:val="0"/>
        <w:autoSpaceDE w:val="0"/>
        <w:autoSpaceDN w:val="0"/>
        <w:adjustRightInd w:val="0"/>
        <w:spacing w:after="120"/>
        <w:ind w:left="360"/>
        <w:jc w:val="both"/>
        <w:textAlignment w:val="baseline"/>
        <w:rPr>
          <w:rFonts w:ascii="Times New Roman" w:eastAsia="Courier New" w:hAnsi="Times New Roman"/>
          <w:sz w:val="24"/>
          <w:szCs w:val="24"/>
        </w:rPr>
      </w:pPr>
      <w:r w:rsidRPr="00E90FFC">
        <w:rPr>
          <w:rFonts w:ascii="Times New Roman" w:eastAsia="Courier New" w:hAnsi="Times New Roman"/>
          <w:sz w:val="24"/>
          <w:szCs w:val="24"/>
        </w:rPr>
        <w:t>„</w:t>
      </w:r>
      <w:r w:rsidRPr="00E90FFC">
        <w:rPr>
          <w:rFonts w:ascii="Times New Roman" w:eastAsia="Courier New" w:hAnsi="Times New Roman"/>
          <w:b/>
          <w:sz w:val="24"/>
          <w:szCs w:val="24"/>
        </w:rPr>
        <w:t xml:space="preserve">Zwiększenie edukacji ekologicznej oraz ograniczenie negatywnego oddziaływania turystyki na obszary cenne przyrodniczo na terenie Powiatu Kazimierskiego i Powiatu Buskiego (ścieżka rowerowa)” </w:t>
      </w:r>
      <w:r w:rsidRPr="00E90FFC">
        <w:rPr>
          <w:rFonts w:ascii="Times New Roman" w:eastAsia="Courier New" w:hAnsi="Times New Roman"/>
          <w:sz w:val="24"/>
          <w:szCs w:val="24"/>
        </w:rPr>
        <w:t>w trakcie realizacji, zrealizowana ok. 98 % inwestycji, pozostała do realizacji promocja projektu Zakończenie realizacji zadania do września 2022 roku.</w:t>
      </w:r>
    </w:p>
    <w:p w:rsidR="00D929C6" w:rsidRPr="00E90FFC" w:rsidRDefault="00D929C6" w:rsidP="00695E98">
      <w:pPr>
        <w:widowControl w:val="0"/>
        <w:numPr>
          <w:ilvl w:val="0"/>
          <w:numId w:val="8"/>
        </w:numPr>
        <w:overflowPunct w:val="0"/>
        <w:autoSpaceDE w:val="0"/>
        <w:autoSpaceDN w:val="0"/>
        <w:adjustRightInd w:val="0"/>
        <w:spacing w:after="120"/>
        <w:ind w:left="360"/>
        <w:jc w:val="both"/>
        <w:textAlignment w:val="baseline"/>
        <w:rPr>
          <w:rFonts w:ascii="Times New Roman" w:eastAsia="Courier New" w:hAnsi="Times New Roman"/>
          <w:sz w:val="24"/>
          <w:szCs w:val="24"/>
        </w:rPr>
      </w:pPr>
      <w:r w:rsidRPr="00E90FFC">
        <w:rPr>
          <w:rFonts w:ascii="Times New Roman" w:eastAsia="Courier New" w:hAnsi="Times New Roman"/>
          <w:sz w:val="24"/>
          <w:szCs w:val="24"/>
        </w:rPr>
        <w:t xml:space="preserve"> </w:t>
      </w:r>
      <w:r w:rsidRPr="00E90FFC">
        <w:rPr>
          <w:rFonts w:ascii="Times New Roman" w:eastAsia="Courier New" w:hAnsi="Times New Roman"/>
          <w:b/>
          <w:sz w:val="24"/>
          <w:szCs w:val="24"/>
        </w:rPr>
        <w:t xml:space="preserve">„Nabycie gruntów przez Gminę Kazimierza Wielka” </w:t>
      </w:r>
      <w:r w:rsidRPr="00E90FFC">
        <w:rPr>
          <w:rFonts w:ascii="Times New Roman" w:eastAsia="Courier New" w:hAnsi="Times New Roman"/>
          <w:sz w:val="24"/>
          <w:szCs w:val="24"/>
        </w:rPr>
        <w:t>poniesiono koszty na czynności szacowania nieruchomości, wypisy i wyrysy do nabycia gruntów a także opłaty z aktem notarialnym nabycia nieruchomości.</w:t>
      </w:r>
    </w:p>
    <w:p w:rsidR="00D929C6" w:rsidRPr="00E90FFC" w:rsidRDefault="00D929C6" w:rsidP="00695E98">
      <w:pPr>
        <w:widowControl w:val="0"/>
        <w:numPr>
          <w:ilvl w:val="0"/>
          <w:numId w:val="8"/>
        </w:numPr>
        <w:overflowPunct w:val="0"/>
        <w:autoSpaceDE w:val="0"/>
        <w:autoSpaceDN w:val="0"/>
        <w:adjustRightInd w:val="0"/>
        <w:spacing w:after="120"/>
        <w:ind w:left="360"/>
        <w:jc w:val="both"/>
        <w:textAlignment w:val="baseline"/>
        <w:rPr>
          <w:rFonts w:ascii="Times New Roman" w:eastAsia="Courier New" w:hAnsi="Times New Roman"/>
          <w:b/>
          <w:sz w:val="24"/>
          <w:szCs w:val="24"/>
        </w:rPr>
      </w:pPr>
      <w:r w:rsidRPr="00E90FFC">
        <w:rPr>
          <w:rFonts w:ascii="Times New Roman" w:eastAsia="Courier New" w:hAnsi="Times New Roman"/>
          <w:b/>
          <w:sz w:val="24"/>
          <w:szCs w:val="24"/>
        </w:rPr>
        <w:t>„ Rewitalizacja zaniedbanych części miasta Kazimierza Wielka”:</w:t>
      </w:r>
    </w:p>
    <w:p w:rsidR="00D929C6" w:rsidRPr="00E90FFC" w:rsidRDefault="00D929C6" w:rsidP="000F6A58">
      <w:pPr>
        <w:widowControl w:val="0"/>
        <w:numPr>
          <w:ilvl w:val="0"/>
          <w:numId w:val="57"/>
        </w:numPr>
        <w:tabs>
          <w:tab w:val="left" w:pos="567"/>
        </w:tabs>
        <w:overflowPunct w:val="0"/>
        <w:autoSpaceDE w:val="0"/>
        <w:autoSpaceDN w:val="0"/>
        <w:adjustRightInd w:val="0"/>
        <w:spacing w:after="120"/>
        <w:ind w:left="568" w:hanging="284"/>
        <w:jc w:val="both"/>
        <w:textAlignment w:val="baseline"/>
        <w:rPr>
          <w:rFonts w:ascii="Times New Roman" w:eastAsia="Courier New" w:hAnsi="Times New Roman"/>
          <w:sz w:val="24"/>
          <w:szCs w:val="24"/>
        </w:rPr>
      </w:pPr>
      <w:r w:rsidRPr="00E90FFC">
        <w:rPr>
          <w:rFonts w:ascii="Times New Roman" w:eastAsia="Courier New" w:hAnsi="Times New Roman"/>
          <w:sz w:val="24"/>
          <w:szCs w:val="24"/>
        </w:rPr>
        <w:t xml:space="preserve">Termomodernizacja, rozbudowa i przebudowa budynku Szkoły Podstawowej nr 1 w Kazimierzy Wielkiej zrealizowano w 2021. </w:t>
      </w:r>
    </w:p>
    <w:p w:rsidR="00D929C6" w:rsidRPr="00E90FFC" w:rsidRDefault="00D929C6" w:rsidP="000F6A58">
      <w:pPr>
        <w:widowControl w:val="0"/>
        <w:numPr>
          <w:ilvl w:val="0"/>
          <w:numId w:val="57"/>
        </w:numPr>
        <w:tabs>
          <w:tab w:val="left" w:pos="567"/>
        </w:tabs>
        <w:overflowPunct w:val="0"/>
        <w:autoSpaceDE w:val="0"/>
        <w:autoSpaceDN w:val="0"/>
        <w:adjustRightInd w:val="0"/>
        <w:spacing w:after="120"/>
        <w:ind w:left="568" w:hanging="284"/>
        <w:jc w:val="both"/>
        <w:textAlignment w:val="baseline"/>
        <w:rPr>
          <w:rFonts w:ascii="Times New Roman" w:eastAsia="Courier New" w:hAnsi="Times New Roman"/>
          <w:sz w:val="24"/>
          <w:szCs w:val="24"/>
        </w:rPr>
      </w:pPr>
      <w:r w:rsidRPr="00E90FFC">
        <w:rPr>
          <w:rFonts w:ascii="Times New Roman" w:eastAsia="Courier New" w:hAnsi="Times New Roman"/>
          <w:sz w:val="24"/>
          <w:szCs w:val="24"/>
        </w:rPr>
        <w:t>Rewitalizacja Rynku Miejskiego w Kazimierzy Wielkiej</w:t>
      </w:r>
      <w:r w:rsidRPr="00E90FFC">
        <w:rPr>
          <w:rFonts w:ascii="Times New Roman" w:eastAsia="Courier New" w:hAnsi="Times New Roman"/>
          <w:bCs/>
          <w:iCs/>
          <w:color w:val="000000"/>
          <w:sz w:val="24"/>
          <w:szCs w:val="24"/>
          <w:lang w:bidi="pl-PL"/>
        </w:rPr>
        <w:t xml:space="preserve"> </w:t>
      </w:r>
      <w:r w:rsidRPr="00E90FFC">
        <w:rPr>
          <w:rFonts w:ascii="Times New Roman" w:eastAsia="Courier New" w:hAnsi="Times New Roman"/>
          <w:sz w:val="24"/>
          <w:szCs w:val="24"/>
        </w:rPr>
        <w:t>zrealizowano w 2021 roku.</w:t>
      </w:r>
    </w:p>
    <w:p w:rsidR="00D929C6" w:rsidRPr="00E90FFC" w:rsidRDefault="00D929C6" w:rsidP="000F6A58">
      <w:pPr>
        <w:widowControl w:val="0"/>
        <w:numPr>
          <w:ilvl w:val="0"/>
          <w:numId w:val="57"/>
        </w:numPr>
        <w:tabs>
          <w:tab w:val="left" w:pos="567"/>
        </w:tabs>
        <w:overflowPunct w:val="0"/>
        <w:autoSpaceDE w:val="0"/>
        <w:autoSpaceDN w:val="0"/>
        <w:adjustRightInd w:val="0"/>
        <w:spacing w:after="120"/>
        <w:ind w:left="568" w:hanging="284"/>
        <w:jc w:val="both"/>
        <w:textAlignment w:val="baseline"/>
        <w:rPr>
          <w:rFonts w:ascii="Times New Roman" w:eastAsia="Courier New" w:hAnsi="Times New Roman"/>
          <w:sz w:val="24"/>
          <w:szCs w:val="24"/>
        </w:rPr>
      </w:pPr>
      <w:r w:rsidRPr="00E90FFC">
        <w:rPr>
          <w:rFonts w:ascii="Times New Roman" w:eastAsia="Courier New" w:hAnsi="Times New Roman"/>
          <w:bCs/>
          <w:iCs/>
          <w:color w:val="000000"/>
          <w:sz w:val="24"/>
          <w:szCs w:val="24"/>
          <w:lang w:bidi="pl-PL"/>
        </w:rPr>
        <w:t>Centrum Aktywności Obywatelskiej o</w:t>
      </w:r>
      <w:r w:rsidRPr="00E90FFC">
        <w:rPr>
          <w:rFonts w:ascii="Times New Roman" w:eastAsia="Courier New" w:hAnsi="Times New Roman"/>
          <w:sz w:val="24"/>
          <w:szCs w:val="24"/>
        </w:rPr>
        <w:t>pracowano dokumentację projektową, uzyskano pozwolenia na budowę,</w:t>
      </w:r>
      <w:r w:rsidRPr="00E90FFC">
        <w:rPr>
          <w:rFonts w:ascii="Times New Roman" w:eastAsia="Courier New" w:hAnsi="Times New Roman"/>
          <w:bCs/>
          <w:iCs/>
          <w:color w:val="000000"/>
          <w:sz w:val="24"/>
          <w:szCs w:val="24"/>
          <w:lang w:bidi="pl-PL"/>
        </w:rPr>
        <w:t xml:space="preserve"> prowadzona procedura wyboru wykonawcy w postępowaniu przetargowym. Realizacja w trakcie – zrealizowano 57 % inwestycji Planowane zakończenie realizacja zadania 06.2022 roku.</w:t>
      </w:r>
    </w:p>
    <w:p w:rsidR="00D929C6" w:rsidRPr="00E90FFC" w:rsidRDefault="00D929C6" w:rsidP="000F6A58">
      <w:pPr>
        <w:widowControl w:val="0"/>
        <w:numPr>
          <w:ilvl w:val="0"/>
          <w:numId w:val="57"/>
        </w:numPr>
        <w:tabs>
          <w:tab w:val="left" w:pos="567"/>
        </w:tabs>
        <w:overflowPunct w:val="0"/>
        <w:autoSpaceDE w:val="0"/>
        <w:autoSpaceDN w:val="0"/>
        <w:adjustRightInd w:val="0"/>
        <w:spacing w:after="120"/>
        <w:ind w:left="568" w:hanging="284"/>
        <w:jc w:val="both"/>
        <w:textAlignment w:val="baseline"/>
        <w:rPr>
          <w:rFonts w:ascii="Times New Roman" w:eastAsia="Courier New" w:hAnsi="Times New Roman"/>
          <w:sz w:val="24"/>
          <w:szCs w:val="24"/>
        </w:rPr>
      </w:pPr>
      <w:r w:rsidRPr="00E90FFC">
        <w:rPr>
          <w:rFonts w:ascii="Times New Roman" w:eastAsia="Courier New" w:hAnsi="Times New Roman"/>
          <w:bCs/>
          <w:iCs/>
          <w:color w:val="000000"/>
          <w:sz w:val="24"/>
          <w:szCs w:val="24"/>
          <w:lang w:bidi="pl-PL"/>
        </w:rPr>
        <w:t xml:space="preserve">Do wykonania pozostało zagospodarowanie terenów wokół zbiorników wodnych. podpisano umowę z wykonawcą realizacja w trakcie – zrealizowano 22 %. </w:t>
      </w:r>
      <w:r w:rsidRPr="00E90FFC">
        <w:rPr>
          <w:rFonts w:ascii="Times New Roman" w:eastAsia="Courier New" w:hAnsi="Times New Roman"/>
          <w:sz w:val="24"/>
          <w:szCs w:val="24"/>
        </w:rPr>
        <w:t>Zakończenie całego zadania do końca grudnia 2022 roku.</w:t>
      </w:r>
    </w:p>
    <w:p w:rsidR="00D929C6" w:rsidRPr="00E90FFC" w:rsidRDefault="00D929C6" w:rsidP="00695E98">
      <w:pPr>
        <w:numPr>
          <w:ilvl w:val="0"/>
          <w:numId w:val="8"/>
        </w:numPr>
        <w:spacing w:after="120"/>
        <w:ind w:left="426" w:hanging="426"/>
        <w:jc w:val="both"/>
        <w:rPr>
          <w:rFonts w:ascii="Times New Roman" w:eastAsia="Courier New" w:hAnsi="Times New Roman"/>
          <w:sz w:val="24"/>
          <w:szCs w:val="24"/>
        </w:rPr>
      </w:pPr>
      <w:r w:rsidRPr="00E90FFC">
        <w:rPr>
          <w:rFonts w:ascii="Times New Roman" w:eastAsia="Courier New" w:hAnsi="Times New Roman"/>
          <w:sz w:val="24"/>
          <w:szCs w:val="24"/>
        </w:rPr>
        <w:t>„</w:t>
      </w:r>
      <w:r w:rsidRPr="00E90FFC">
        <w:rPr>
          <w:rFonts w:ascii="Times New Roman" w:eastAsia="Courier New" w:hAnsi="Times New Roman"/>
          <w:b/>
          <w:sz w:val="24"/>
          <w:szCs w:val="24"/>
        </w:rPr>
        <w:t>Budowa windy przy budynku Urzędu Miasta i Gminy</w:t>
      </w:r>
      <w:r w:rsidRPr="00E90FFC">
        <w:rPr>
          <w:rFonts w:ascii="Times New Roman" w:eastAsia="Courier New" w:hAnsi="Times New Roman"/>
          <w:sz w:val="24"/>
          <w:szCs w:val="24"/>
        </w:rPr>
        <w:t>” – w roku 2021 opracowano dokumentację projektową. Planowane w roku 2022 uzyskanie pozwolenia na budowę oraz wykonanie windy.</w:t>
      </w:r>
    </w:p>
    <w:p w:rsidR="00D929C6" w:rsidRPr="00E90FFC" w:rsidRDefault="00D929C6" w:rsidP="00695E98">
      <w:pPr>
        <w:numPr>
          <w:ilvl w:val="0"/>
          <w:numId w:val="8"/>
        </w:numPr>
        <w:spacing w:after="120"/>
        <w:ind w:left="426" w:hanging="426"/>
        <w:jc w:val="both"/>
        <w:rPr>
          <w:rFonts w:ascii="Times New Roman" w:eastAsia="Courier New" w:hAnsi="Times New Roman"/>
          <w:b/>
          <w:sz w:val="24"/>
          <w:szCs w:val="24"/>
        </w:rPr>
      </w:pPr>
      <w:r w:rsidRPr="00E90FFC">
        <w:rPr>
          <w:rFonts w:ascii="Times New Roman" w:eastAsia="Courier New" w:hAnsi="Times New Roman"/>
          <w:b/>
          <w:sz w:val="24"/>
          <w:szCs w:val="24"/>
        </w:rPr>
        <w:t>„Termomodernizacja budynków użyteczności publicznej”:</w:t>
      </w:r>
    </w:p>
    <w:p w:rsidR="00D929C6" w:rsidRPr="00E90FFC" w:rsidRDefault="00D929C6" w:rsidP="00EB0683">
      <w:pPr>
        <w:widowControl w:val="0"/>
        <w:numPr>
          <w:ilvl w:val="0"/>
          <w:numId w:val="58"/>
        </w:numPr>
        <w:tabs>
          <w:tab w:val="left" w:pos="567"/>
        </w:tabs>
        <w:overflowPunct w:val="0"/>
        <w:autoSpaceDE w:val="0"/>
        <w:autoSpaceDN w:val="0"/>
        <w:adjustRightInd w:val="0"/>
        <w:spacing w:after="0"/>
        <w:ind w:left="568" w:hanging="284"/>
        <w:jc w:val="both"/>
        <w:textAlignment w:val="baseline"/>
        <w:rPr>
          <w:rFonts w:ascii="Times New Roman" w:eastAsia="Courier New" w:hAnsi="Times New Roman"/>
          <w:sz w:val="24"/>
          <w:szCs w:val="24"/>
        </w:rPr>
      </w:pPr>
      <w:r w:rsidRPr="00E90FFC">
        <w:rPr>
          <w:rFonts w:ascii="Times New Roman" w:eastAsia="Courier New" w:hAnsi="Times New Roman"/>
          <w:sz w:val="24"/>
          <w:szCs w:val="24"/>
        </w:rPr>
        <w:t>Termomodernizacja budynku Szkoły Podstawowej nr 3 w Kazimierzy Wielkiej zrealizowano w 2021.</w:t>
      </w:r>
    </w:p>
    <w:p w:rsidR="00D929C6" w:rsidRPr="00E90FFC" w:rsidRDefault="00D929C6" w:rsidP="00EB0683">
      <w:pPr>
        <w:widowControl w:val="0"/>
        <w:numPr>
          <w:ilvl w:val="0"/>
          <w:numId w:val="58"/>
        </w:numPr>
        <w:tabs>
          <w:tab w:val="left" w:pos="567"/>
        </w:tabs>
        <w:overflowPunct w:val="0"/>
        <w:autoSpaceDE w:val="0"/>
        <w:autoSpaceDN w:val="0"/>
        <w:adjustRightInd w:val="0"/>
        <w:spacing w:after="0"/>
        <w:ind w:left="568" w:hanging="284"/>
        <w:jc w:val="both"/>
        <w:textAlignment w:val="baseline"/>
        <w:rPr>
          <w:rFonts w:ascii="Times New Roman" w:eastAsia="Courier New" w:hAnsi="Times New Roman"/>
          <w:sz w:val="24"/>
          <w:szCs w:val="24"/>
        </w:rPr>
      </w:pPr>
      <w:r w:rsidRPr="00E90FFC">
        <w:rPr>
          <w:rFonts w:ascii="Times New Roman" w:eastAsia="Courier New" w:hAnsi="Times New Roman"/>
          <w:sz w:val="24"/>
          <w:szCs w:val="24"/>
        </w:rPr>
        <w:t>Termomodernizacja budynku KOK rozpoczęto realizację inwestycji, zafakturowano 56 % inwestycji zgłoszono zakończenie inwestycji. Komisja nie dokonała odbioru, inwestycja przeniesiona do realizacji wydatków niewygasających z okresem do  30.06.2022 roku. Zakończenie całego zadania do marca 2022 roku.</w:t>
      </w:r>
    </w:p>
    <w:p w:rsidR="00D929C6" w:rsidRPr="00E90FFC" w:rsidRDefault="00D929C6" w:rsidP="00695E98">
      <w:pPr>
        <w:widowControl w:val="0"/>
        <w:numPr>
          <w:ilvl w:val="0"/>
          <w:numId w:val="8"/>
        </w:numPr>
        <w:tabs>
          <w:tab w:val="left" w:pos="426"/>
        </w:tabs>
        <w:overflowPunct w:val="0"/>
        <w:autoSpaceDE w:val="0"/>
        <w:autoSpaceDN w:val="0"/>
        <w:adjustRightInd w:val="0"/>
        <w:spacing w:after="120"/>
        <w:ind w:left="567" w:hanging="567"/>
        <w:jc w:val="both"/>
        <w:textAlignment w:val="baseline"/>
        <w:rPr>
          <w:rFonts w:ascii="Times New Roman" w:eastAsia="Courier New" w:hAnsi="Times New Roman"/>
          <w:sz w:val="24"/>
          <w:szCs w:val="24"/>
        </w:rPr>
      </w:pPr>
      <w:r w:rsidRPr="00E90FFC">
        <w:rPr>
          <w:rFonts w:ascii="Times New Roman" w:eastAsia="Courier New" w:hAnsi="Times New Roman"/>
          <w:b/>
          <w:sz w:val="24"/>
          <w:szCs w:val="24"/>
        </w:rPr>
        <w:t xml:space="preserve">„Poprawa jakości infrastruktury </w:t>
      </w:r>
      <w:proofErr w:type="spellStart"/>
      <w:r w:rsidRPr="00E90FFC">
        <w:rPr>
          <w:rFonts w:ascii="Times New Roman" w:eastAsia="Courier New" w:hAnsi="Times New Roman"/>
          <w:b/>
          <w:sz w:val="24"/>
          <w:szCs w:val="24"/>
        </w:rPr>
        <w:t>edukacyjno</w:t>
      </w:r>
      <w:proofErr w:type="spellEnd"/>
      <w:r w:rsidRPr="00E90FFC">
        <w:rPr>
          <w:rFonts w:ascii="Times New Roman" w:eastAsia="Courier New" w:hAnsi="Times New Roman"/>
          <w:b/>
          <w:sz w:val="24"/>
          <w:szCs w:val="24"/>
        </w:rPr>
        <w:t xml:space="preserve"> – sportowej na teranie Gminy Kazimierza Wilka – etap II</w:t>
      </w:r>
      <w:r w:rsidRPr="00E90FFC">
        <w:rPr>
          <w:rFonts w:ascii="Times New Roman" w:eastAsia="Courier New" w:hAnsi="Times New Roman"/>
          <w:sz w:val="24"/>
          <w:szCs w:val="24"/>
        </w:rPr>
        <w:t xml:space="preserve"> (modernizacja SSP w Kamieńczycach, SSP w Wielgusie oraz doposażenie pracowni dydaktycznych). Doposażenie pracowni dydaktycznych zrealizowano w 2021 roku,</w:t>
      </w:r>
    </w:p>
    <w:p w:rsidR="00D929C6" w:rsidRPr="00E90FFC" w:rsidRDefault="00D929C6" w:rsidP="00695E98">
      <w:pPr>
        <w:widowControl w:val="0"/>
        <w:numPr>
          <w:ilvl w:val="0"/>
          <w:numId w:val="8"/>
        </w:numPr>
        <w:overflowPunct w:val="0"/>
        <w:autoSpaceDE w:val="0"/>
        <w:autoSpaceDN w:val="0"/>
        <w:adjustRightInd w:val="0"/>
        <w:spacing w:after="120"/>
        <w:ind w:left="426" w:hanging="426"/>
        <w:jc w:val="both"/>
        <w:textAlignment w:val="baseline"/>
        <w:rPr>
          <w:rFonts w:ascii="Times New Roman" w:eastAsia="Courier New" w:hAnsi="Times New Roman"/>
          <w:sz w:val="24"/>
          <w:szCs w:val="24"/>
        </w:rPr>
      </w:pPr>
      <w:r w:rsidRPr="00E90FFC">
        <w:rPr>
          <w:rFonts w:ascii="Times New Roman" w:eastAsia="Courier New" w:hAnsi="Times New Roman"/>
          <w:sz w:val="24"/>
          <w:szCs w:val="24"/>
        </w:rPr>
        <w:lastRenderedPageBreak/>
        <w:t xml:space="preserve"> „</w:t>
      </w:r>
      <w:r w:rsidRPr="00E90FFC">
        <w:rPr>
          <w:rFonts w:ascii="Times New Roman" w:eastAsia="Courier New" w:hAnsi="Times New Roman"/>
          <w:b/>
          <w:sz w:val="24"/>
          <w:szCs w:val="24"/>
        </w:rPr>
        <w:t>Adaptacja budynku po byłym budynku Gimnazjum na potrzeby MOP</w:t>
      </w:r>
      <w:r w:rsidRPr="00E90FFC">
        <w:rPr>
          <w:rFonts w:ascii="Times New Roman" w:eastAsia="Courier New" w:hAnsi="Times New Roman"/>
          <w:sz w:val="24"/>
          <w:szCs w:val="24"/>
        </w:rPr>
        <w:t>S.” Rozpoczęto procedurę przetargową w 2021 roku. I przetarg został unieważniony z powodu przekroczenia środków zabezpieczonych w budżecie na realizację zadania. Planowane w roku 2022  przeprowadzanie postępowania przetargowego i rozpoczęcie robót.</w:t>
      </w:r>
    </w:p>
    <w:p w:rsidR="00D929C6" w:rsidRPr="00E90FFC" w:rsidRDefault="00D929C6" w:rsidP="00695E98">
      <w:pPr>
        <w:widowControl w:val="0"/>
        <w:numPr>
          <w:ilvl w:val="0"/>
          <w:numId w:val="8"/>
        </w:numPr>
        <w:overflowPunct w:val="0"/>
        <w:autoSpaceDE w:val="0"/>
        <w:autoSpaceDN w:val="0"/>
        <w:adjustRightInd w:val="0"/>
        <w:spacing w:after="120"/>
        <w:ind w:left="360"/>
        <w:jc w:val="both"/>
        <w:textAlignment w:val="baseline"/>
        <w:rPr>
          <w:rFonts w:ascii="Times New Roman" w:eastAsia="Courier New" w:hAnsi="Times New Roman"/>
          <w:sz w:val="24"/>
          <w:szCs w:val="24"/>
        </w:rPr>
      </w:pPr>
      <w:r w:rsidRPr="00E90FFC">
        <w:rPr>
          <w:rFonts w:ascii="Times New Roman" w:eastAsia="Courier New" w:hAnsi="Times New Roman"/>
          <w:sz w:val="24"/>
          <w:szCs w:val="24"/>
        </w:rPr>
        <w:t>„</w:t>
      </w:r>
      <w:r w:rsidRPr="00E90FFC">
        <w:rPr>
          <w:rFonts w:ascii="Times New Roman" w:eastAsia="Courier New" w:hAnsi="Times New Roman"/>
          <w:b/>
          <w:sz w:val="24"/>
          <w:szCs w:val="24"/>
        </w:rPr>
        <w:t xml:space="preserve">Rozbudowa sieci wodociągowej i kanalizacji sanitarnej w ulicy Wesołej i Nowa Wieś w Kazimierzy Wielkiej” </w:t>
      </w:r>
      <w:r w:rsidRPr="00E90FFC">
        <w:rPr>
          <w:rFonts w:ascii="Times New Roman" w:eastAsia="Courier New" w:hAnsi="Times New Roman"/>
          <w:sz w:val="24"/>
          <w:szCs w:val="24"/>
        </w:rPr>
        <w:t>opracowano dokumentację projektową w 2021 roku. Wykonanie sieci w latach następnych.</w:t>
      </w:r>
    </w:p>
    <w:p w:rsidR="00D929C6" w:rsidRPr="00E90FFC" w:rsidRDefault="00D929C6" w:rsidP="00695E98">
      <w:pPr>
        <w:widowControl w:val="0"/>
        <w:numPr>
          <w:ilvl w:val="0"/>
          <w:numId w:val="8"/>
        </w:numPr>
        <w:overflowPunct w:val="0"/>
        <w:autoSpaceDE w:val="0"/>
        <w:autoSpaceDN w:val="0"/>
        <w:adjustRightInd w:val="0"/>
        <w:spacing w:after="120"/>
        <w:ind w:left="360"/>
        <w:jc w:val="both"/>
        <w:textAlignment w:val="baseline"/>
        <w:rPr>
          <w:rFonts w:ascii="Times New Roman" w:eastAsia="Courier New" w:hAnsi="Times New Roman"/>
          <w:sz w:val="24"/>
          <w:szCs w:val="24"/>
        </w:rPr>
      </w:pPr>
      <w:r w:rsidRPr="00E90FFC">
        <w:rPr>
          <w:rFonts w:ascii="Times New Roman" w:eastAsia="Courier New" w:hAnsi="Times New Roman"/>
          <w:sz w:val="24"/>
          <w:szCs w:val="24"/>
        </w:rPr>
        <w:t>„</w:t>
      </w:r>
      <w:r w:rsidRPr="00E90FFC">
        <w:rPr>
          <w:rFonts w:ascii="Times New Roman" w:eastAsia="Courier New" w:hAnsi="Times New Roman"/>
          <w:b/>
          <w:sz w:val="24"/>
          <w:szCs w:val="24"/>
        </w:rPr>
        <w:t>Przebudowa sieci kanalizacji sanitarnej i wodociągowej w ul. Konstytucji 3-go Maja w Kazimierzy Wielkiej”</w:t>
      </w:r>
      <w:r w:rsidRPr="00E90FFC">
        <w:rPr>
          <w:rFonts w:ascii="Times New Roman" w:eastAsia="Courier New" w:hAnsi="Times New Roman"/>
          <w:sz w:val="24"/>
          <w:szCs w:val="24"/>
        </w:rPr>
        <w:t xml:space="preserve"> – nie rozpoczęto zadania. </w:t>
      </w:r>
    </w:p>
    <w:p w:rsidR="00D929C6" w:rsidRPr="00E90FFC" w:rsidRDefault="00D929C6" w:rsidP="00695E98">
      <w:pPr>
        <w:widowControl w:val="0"/>
        <w:numPr>
          <w:ilvl w:val="0"/>
          <w:numId w:val="8"/>
        </w:numPr>
        <w:overflowPunct w:val="0"/>
        <w:autoSpaceDE w:val="0"/>
        <w:autoSpaceDN w:val="0"/>
        <w:adjustRightInd w:val="0"/>
        <w:spacing w:after="120"/>
        <w:ind w:left="360"/>
        <w:jc w:val="both"/>
        <w:textAlignment w:val="baseline"/>
        <w:rPr>
          <w:rFonts w:ascii="Times New Roman" w:eastAsia="Courier New" w:hAnsi="Times New Roman"/>
          <w:sz w:val="24"/>
          <w:szCs w:val="24"/>
        </w:rPr>
      </w:pPr>
      <w:r w:rsidRPr="00E90FFC">
        <w:rPr>
          <w:rFonts w:ascii="Times New Roman" w:eastAsia="Courier New" w:hAnsi="Times New Roman"/>
          <w:sz w:val="24"/>
          <w:szCs w:val="24"/>
        </w:rPr>
        <w:t>„</w:t>
      </w:r>
      <w:r w:rsidRPr="00E90FFC">
        <w:rPr>
          <w:rFonts w:ascii="Times New Roman" w:eastAsia="Courier New" w:hAnsi="Times New Roman"/>
          <w:b/>
          <w:sz w:val="24"/>
          <w:szCs w:val="24"/>
        </w:rPr>
        <w:t>Budowa oświetlenia ulicznego w ul., Konstytucji 3-go Maja w Kazimierzy Wielkiej” –</w:t>
      </w:r>
      <w:r w:rsidRPr="00E90FFC">
        <w:rPr>
          <w:rFonts w:ascii="Times New Roman" w:eastAsia="Courier New" w:hAnsi="Times New Roman"/>
          <w:sz w:val="24"/>
          <w:szCs w:val="24"/>
        </w:rPr>
        <w:t xml:space="preserve"> opracowano dokumentację projektową w roku 2019. Realizacja zadania w latach następnych.</w:t>
      </w:r>
    </w:p>
    <w:p w:rsidR="00D929C6" w:rsidRPr="00E90FFC" w:rsidRDefault="00D929C6" w:rsidP="00695E98">
      <w:pPr>
        <w:widowControl w:val="0"/>
        <w:numPr>
          <w:ilvl w:val="0"/>
          <w:numId w:val="8"/>
        </w:numPr>
        <w:tabs>
          <w:tab w:val="left" w:pos="426"/>
          <w:tab w:val="left" w:pos="567"/>
        </w:tabs>
        <w:overflowPunct w:val="0"/>
        <w:autoSpaceDE w:val="0"/>
        <w:autoSpaceDN w:val="0"/>
        <w:adjustRightInd w:val="0"/>
        <w:spacing w:after="120"/>
        <w:ind w:left="360"/>
        <w:jc w:val="both"/>
        <w:textAlignment w:val="baseline"/>
        <w:rPr>
          <w:rFonts w:ascii="Times New Roman" w:eastAsia="Courier New" w:hAnsi="Times New Roman"/>
          <w:sz w:val="24"/>
          <w:szCs w:val="24"/>
        </w:rPr>
      </w:pPr>
      <w:r w:rsidRPr="00E90FFC">
        <w:rPr>
          <w:rFonts w:ascii="Times New Roman" w:eastAsia="Courier New" w:hAnsi="Times New Roman"/>
          <w:sz w:val="24"/>
          <w:szCs w:val="24"/>
        </w:rPr>
        <w:t>„</w:t>
      </w:r>
      <w:r w:rsidRPr="00E90FFC">
        <w:rPr>
          <w:rFonts w:ascii="Times New Roman" w:eastAsia="Courier New" w:hAnsi="Times New Roman"/>
          <w:b/>
          <w:sz w:val="24"/>
          <w:szCs w:val="24"/>
        </w:rPr>
        <w:t xml:space="preserve">Budowa sieci kanalizacji sanitarnej w ul. </w:t>
      </w:r>
      <w:proofErr w:type="spellStart"/>
      <w:r w:rsidRPr="00E90FFC">
        <w:rPr>
          <w:rFonts w:ascii="Times New Roman" w:eastAsia="Courier New" w:hAnsi="Times New Roman"/>
          <w:b/>
          <w:sz w:val="24"/>
          <w:szCs w:val="24"/>
        </w:rPr>
        <w:t>Jachimowskiego</w:t>
      </w:r>
      <w:proofErr w:type="spellEnd"/>
      <w:r w:rsidRPr="00E90FFC">
        <w:rPr>
          <w:rFonts w:ascii="Times New Roman" w:eastAsia="Courier New" w:hAnsi="Times New Roman"/>
          <w:b/>
          <w:sz w:val="24"/>
          <w:szCs w:val="24"/>
        </w:rPr>
        <w:t xml:space="preserve"> w Kazimierzy Wielkiej</w:t>
      </w:r>
      <w:r w:rsidRPr="00E90FFC">
        <w:rPr>
          <w:rFonts w:ascii="Times New Roman" w:eastAsia="Courier New" w:hAnsi="Times New Roman"/>
          <w:sz w:val="24"/>
          <w:szCs w:val="24"/>
        </w:rPr>
        <w:t xml:space="preserve">”– w roku 2021 wykonano budowę sięgacza kanalizacji sanitarnej w ul. </w:t>
      </w:r>
      <w:proofErr w:type="spellStart"/>
      <w:r w:rsidRPr="00E90FFC">
        <w:rPr>
          <w:rFonts w:ascii="Times New Roman" w:eastAsia="Courier New" w:hAnsi="Times New Roman"/>
          <w:sz w:val="24"/>
          <w:szCs w:val="24"/>
        </w:rPr>
        <w:t>Jachimowskiego</w:t>
      </w:r>
      <w:proofErr w:type="spellEnd"/>
      <w:r w:rsidRPr="00E90FFC">
        <w:rPr>
          <w:rFonts w:ascii="Times New Roman" w:eastAsia="Courier New" w:hAnsi="Times New Roman"/>
          <w:sz w:val="24"/>
          <w:szCs w:val="24"/>
        </w:rPr>
        <w:t xml:space="preserve"> – zakończono realizację zadania.</w:t>
      </w:r>
    </w:p>
    <w:p w:rsidR="00D929C6" w:rsidRPr="00E90FFC" w:rsidRDefault="00D929C6" w:rsidP="00695E98">
      <w:pPr>
        <w:widowControl w:val="0"/>
        <w:numPr>
          <w:ilvl w:val="0"/>
          <w:numId w:val="8"/>
        </w:numPr>
        <w:overflowPunct w:val="0"/>
        <w:autoSpaceDE w:val="0"/>
        <w:autoSpaceDN w:val="0"/>
        <w:adjustRightInd w:val="0"/>
        <w:spacing w:after="120"/>
        <w:ind w:left="360"/>
        <w:jc w:val="both"/>
        <w:textAlignment w:val="baseline"/>
        <w:rPr>
          <w:rFonts w:ascii="Times New Roman" w:eastAsia="Courier New" w:hAnsi="Times New Roman"/>
          <w:sz w:val="24"/>
          <w:szCs w:val="24"/>
        </w:rPr>
      </w:pPr>
      <w:r w:rsidRPr="00E90FFC">
        <w:rPr>
          <w:rFonts w:ascii="Times New Roman" w:eastAsia="Courier New" w:hAnsi="Times New Roman"/>
          <w:b/>
          <w:sz w:val="24"/>
          <w:szCs w:val="24"/>
        </w:rPr>
        <w:t>„Budowa oświetlenia ulicznego na terenie gminy Kazimierza Wielka”</w:t>
      </w:r>
      <w:r w:rsidRPr="00E90FFC">
        <w:rPr>
          <w:rFonts w:ascii="Times New Roman" w:eastAsia="Courier New" w:hAnsi="Times New Roman"/>
          <w:sz w:val="24"/>
          <w:szCs w:val="24"/>
        </w:rPr>
        <w:t xml:space="preserve"> W roku 2021 zrealizowano odcinek Chruszczyna Wielka stacja </w:t>
      </w:r>
      <w:proofErr w:type="spellStart"/>
      <w:r w:rsidRPr="00E90FFC">
        <w:rPr>
          <w:rFonts w:ascii="Times New Roman" w:eastAsia="Courier New" w:hAnsi="Times New Roman"/>
          <w:sz w:val="24"/>
          <w:szCs w:val="24"/>
        </w:rPr>
        <w:t>trafo</w:t>
      </w:r>
      <w:proofErr w:type="spellEnd"/>
      <w:r w:rsidRPr="00E90FFC">
        <w:rPr>
          <w:rFonts w:ascii="Times New Roman" w:eastAsia="Courier New" w:hAnsi="Times New Roman"/>
          <w:sz w:val="24"/>
          <w:szCs w:val="24"/>
        </w:rPr>
        <w:t xml:space="preserve"> Odonów, odcinek przy drodze powiatowej w </w:t>
      </w:r>
      <w:proofErr w:type="spellStart"/>
      <w:r w:rsidRPr="00E90FFC">
        <w:rPr>
          <w:rFonts w:ascii="Times New Roman" w:eastAsia="Courier New" w:hAnsi="Times New Roman"/>
          <w:sz w:val="24"/>
          <w:szCs w:val="24"/>
        </w:rPr>
        <w:t>msc</w:t>
      </w:r>
      <w:proofErr w:type="spellEnd"/>
      <w:r w:rsidRPr="00E90FFC">
        <w:rPr>
          <w:rFonts w:ascii="Times New Roman" w:eastAsia="Courier New" w:hAnsi="Times New Roman"/>
          <w:sz w:val="24"/>
          <w:szCs w:val="24"/>
        </w:rPr>
        <w:t xml:space="preserve">. Gunów Wilków, odcinek Odonów - osiedle. Zrealizowano w całości zadanie w </w:t>
      </w:r>
      <w:proofErr w:type="spellStart"/>
      <w:r w:rsidRPr="00E90FFC">
        <w:rPr>
          <w:rFonts w:ascii="Times New Roman" w:eastAsia="Courier New" w:hAnsi="Times New Roman"/>
          <w:sz w:val="24"/>
          <w:szCs w:val="24"/>
        </w:rPr>
        <w:t>msc</w:t>
      </w:r>
      <w:proofErr w:type="spellEnd"/>
      <w:r w:rsidRPr="00E90FFC">
        <w:rPr>
          <w:rFonts w:ascii="Times New Roman" w:eastAsia="Courier New" w:hAnsi="Times New Roman"/>
          <w:sz w:val="24"/>
          <w:szCs w:val="24"/>
        </w:rPr>
        <w:t>. Jakuszowice, odcinek Plechów 1 przy stacji Trafo..</w:t>
      </w:r>
    </w:p>
    <w:p w:rsidR="00D929C6" w:rsidRPr="00E90FFC" w:rsidRDefault="00D929C6" w:rsidP="00695E98">
      <w:pPr>
        <w:widowControl w:val="0"/>
        <w:numPr>
          <w:ilvl w:val="0"/>
          <w:numId w:val="8"/>
        </w:numPr>
        <w:overflowPunct w:val="0"/>
        <w:autoSpaceDE w:val="0"/>
        <w:autoSpaceDN w:val="0"/>
        <w:adjustRightInd w:val="0"/>
        <w:spacing w:after="120"/>
        <w:ind w:left="360"/>
        <w:jc w:val="both"/>
        <w:textAlignment w:val="baseline"/>
        <w:rPr>
          <w:rFonts w:ascii="Times New Roman" w:eastAsia="Courier New" w:hAnsi="Times New Roman"/>
          <w:sz w:val="24"/>
          <w:szCs w:val="24"/>
        </w:rPr>
      </w:pPr>
      <w:r w:rsidRPr="00E90FFC">
        <w:rPr>
          <w:rFonts w:ascii="Times New Roman" w:eastAsia="Courier New" w:hAnsi="Times New Roman"/>
          <w:sz w:val="24"/>
          <w:szCs w:val="24"/>
        </w:rPr>
        <w:t>„</w:t>
      </w:r>
      <w:r w:rsidRPr="00E90FFC">
        <w:rPr>
          <w:rFonts w:ascii="Times New Roman" w:eastAsia="Courier New" w:hAnsi="Times New Roman"/>
          <w:b/>
          <w:sz w:val="24"/>
          <w:szCs w:val="24"/>
        </w:rPr>
        <w:t>Budowa oświetlenia w ul. Broniewskiego w Kazimierzy Wielkiej – w roku 2020 zakończono I etap”</w:t>
      </w:r>
      <w:r w:rsidRPr="00E90FFC">
        <w:rPr>
          <w:rFonts w:ascii="Times New Roman" w:eastAsia="Courier New" w:hAnsi="Times New Roman"/>
          <w:sz w:val="24"/>
          <w:szCs w:val="24"/>
        </w:rPr>
        <w:t xml:space="preserve"> – roboty budowlane (posadowienie kabla oraz wykonanie fundamentów pod słupy). W roku 2021 opracowano dokumentację projektową budowy oświetlenia, dalsza realizacja zadania w latach następnych.</w:t>
      </w:r>
    </w:p>
    <w:p w:rsidR="00D929C6" w:rsidRPr="00E90FFC" w:rsidRDefault="00D929C6" w:rsidP="00695E98">
      <w:pPr>
        <w:widowControl w:val="0"/>
        <w:numPr>
          <w:ilvl w:val="0"/>
          <w:numId w:val="8"/>
        </w:numPr>
        <w:overflowPunct w:val="0"/>
        <w:autoSpaceDE w:val="0"/>
        <w:autoSpaceDN w:val="0"/>
        <w:adjustRightInd w:val="0"/>
        <w:spacing w:after="120"/>
        <w:ind w:left="360"/>
        <w:jc w:val="both"/>
        <w:textAlignment w:val="baseline"/>
        <w:rPr>
          <w:rFonts w:ascii="Times New Roman" w:eastAsia="Courier New" w:hAnsi="Times New Roman"/>
          <w:sz w:val="24"/>
          <w:szCs w:val="24"/>
        </w:rPr>
      </w:pPr>
      <w:r w:rsidRPr="00E90FFC">
        <w:rPr>
          <w:rFonts w:ascii="Times New Roman" w:eastAsia="Courier New" w:hAnsi="Times New Roman"/>
          <w:b/>
          <w:sz w:val="24"/>
          <w:szCs w:val="24"/>
        </w:rPr>
        <w:t>„Budowa świetlicy wiejskiej w Głuchowie”</w:t>
      </w:r>
      <w:r w:rsidRPr="00E90FFC">
        <w:rPr>
          <w:rFonts w:ascii="Times New Roman" w:eastAsia="Courier New" w:hAnsi="Times New Roman"/>
          <w:sz w:val="24"/>
          <w:szCs w:val="24"/>
        </w:rPr>
        <w:t xml:space="preserve"> inwestycję zakończono w roku 2021.</w:t>
      </w:r>
    </w:p>
    <w:p w:rsidR="00D929C6" w:rsidRPr="00E90FFC" w:rsidRDefault="00D929C6" w:rsidP="00695E98">
      <w:pPr>
        <w:widowControl w:val="0"/>
        <w:numPr>
          <w:ilvl w:val="0"/>
          <w:numId w:val="8"/>
        </w:numPr>
        <w:overflowPunct w:val="0"/>
        <w:autoSpaceDE w:val="0"/>
        <w:autoSpaceDN w:val="0"/>
        <w:adjustRightInd w:val="0"/>
        <w:spacing w:after="120"/>
        <w:ind w:left="360"/>
        <w:jc w:val="both"/>
        <w:textAlignment w:val="baseline"/>
        <w:rPr>
          <w:rFonts w:ascii="Times New Roman" w:eastAsia="Courier New" w:hAnsi="Times New Roman"/>
          <w:sz w:val="24"/>
          <w:szCs w:val="24"/>
        </w:rPr>
      </w:pPr>
      <w:r w:rsidRPr="00E90FFC">
        <w:rPr>
          <w:rFonts w:ascii="Times New Roman" w:eastAsia="Courier New" w:hAnsi="Times New Roman"/>
          <w:b/>
          <w:sz w:val="24"/>
          <w:szCs w:val="24"/>
        </w:rPr>
        <w:t>„Wzbogacenie oferty spędzania wolnego czasu w miejscowości Sieradzice poprzez utworzenie świetlicy wiejskiej</w:t>
      </w:r>
      <w:r w:rsidRPr="00E90FFC">
        <w:rPr>
          <w:rFonts w:ascii="Times New Roman" w:eastAsia="Courier New" w:hAnsi="Times New Roman"/>
          <w:sz w:val="24"/>
          <w:szCs w:val="24"/>
        </w:rPr>
        <w:t>” – zakończono realizację inwestycji w 2021. Zwrot refundacji w roku 2022.</w:t>
      </w:r>
    </w:p>
    <w:p w:rsidR="00D929C6" w:rsidRPr="00E90FFC" w:rsidRDefault="00D929C6" w:rsidP="00695E98">
      <w:pPr>
        <w:widowControl w:val="0"/>
        <w:numPr>
          <w:ilvl w:val="0"/>
          <w:numId w:val="8"/>
        </w:numPr>
        <w:overflowPunct w:val="0"/>
        <w:autoSpaceDE w:val="0"/>
        <w:autoSpaceDN w:val="0"/>
        <w:adjustRightInd w:val="0"/>
        <w:spacing w:after="120"/>
        <w:ind w:left="360"/>
        <w:jc w:val="both"/>
        <w:textAlignment w:val="baseline"/>
        <w:rPr>
          <w:rFonts w:ascii="Times New Roman" w:eastAsia="Courier New" w:hAnsi="Times New Roman"/>
          <w:sz w:val="24"/>
          <w:szCs w:val="24"/>
        </w:rPr>
      </w:pPr>
      <w:r w:rsidRPr="00E90FFC">
        <w:rPr>
          <w:rFonts w:ascii="Times New Roman" w:eastAsia="Courier New" w:hAnsi="Times New Roman"/>
          <w:b/>
          <w:sz w:val="24"/>
          <w:szCs w:val="24"/>
        </w:rPr>
        <w:t>„Budowa oraz wyposażenie świetlicy wiejskiej w Wojsławicach jako ogólnodostępnego obiektu pełniącego funkcje kulturalne</w:t>
      </w:r>
      <w:r w:rsidRPr="00E90FFC">
        <w:rPr>
          <w:rFonts w:ascii="Times New Roman" w:eastAsia="Courier New" w:hAnsi="Times New Roman"/>
          <w:sz w:val="24"/>
          <w:szCs w:val="24"/>
        </w:rPr>
        <w:t>” – wykonano dokumentację projektową, uzyskano pozwolenie na budowę. Wykonano w I połowie roku 2020 wyburzenie starej podpisano umowę na wykonanie fundamentów. W roku 2021 uzyskano ze środków PROW dofinansowanie. Na początku 2022 roku planowane jest ogłoszenie przetargu na wyłonienie wykonawcy, realizacji inwestycji w latach 2022 – 2023.</w:t>
      </w:r>
    </w:p>
    <w:p w:rsidR="00D929C6" w:rsidRPr="00E90FFC" w:rsidRDefault="00D929C6" w:rsidP="00695E98">
      <w:pPr>
        <w:widowControl w:val="0"/>
        <w:numPr>
          <w:ilvl w:val="0"/>
          <w:numId w:val="8"/>
        </w:numPr>
        <w:overflowPunct w:val="0"/>
        <w:autoSpaceDE w:val="0"/>
        <w:autoSpaceDN w:val="0"/>
        <w:adjustRightInd w:val="0"/>
        <w:spacing w:after="120"/>
        <w:ind w:left="360"/>
        <w:jc w:val="both"/>
        <w:textAlignment w:val="baseline"/>
        <w:rPr>
          <w:rFonts w:ascii="Times New Roman" w:eastAsia="Courier New" w:hAnsi="Times New Roman"/>
          <w:sz w:val="24"/>
          <w:szCs w:val="24"/>
        </w:rPr>
      </w:pPr>
      <w:r w:rsidRPr="00E90FFC">
        <w:rPr>
          <w:rFonts w:ascii="Times New Roman" w:eastAsia="Courier New" w:hAnsi="Times New Roman"/>
          <w:b/>
          <w:sz w:val="24"/>
          <w:szCs w:val="24"/>
        </w:rPr>
        <w:t>„ Połączenie wodociągu NIDA 2000 z wodociągiem Płużki</w:t>
      </w:r>
      <w:r w:rsidRPr="00E90FFC">
        <w:rPr>
          <w:rFonts w:ascii="Times New Roman" w:eastAsia="Courier New" w:hAnsi="Times New Roman"/>
          <w:sz w:val="24"/>
          <w:szCs w:val="24"/>
        </w:rPr>
        <w:t xml:space="preserve">” – planowane w roku 2022 rozpoczęcie robót budowlanych. </w:t>
      </w:r>
    </w:p>
    <w:p w:rsidR="00D929C6" w:rsidRPr="00E90FFC" w:rsidRDefault="00D929C6" w:rsidP="00695E98">
      <w:pPr>
        <w:widowControl w:val="0"/>
        <w:numPr>
          <w:ilvl w:val="0"/>
          <w:numId w:val="8"/>
        </w:numPr>
        <w:overflowPunct w:val="0"/>
        <w:autoSpaceDE w:val="0"/>
        <w:autoSpaceDN w:val="0"/>
        <w:adjustRightInd w:val="0"/>
        <w:spacing w:after="120"/>
        <w:ind w:left="426" w:hanging="426"/>
        <w:jc w:val="both"/>
        <w:textAlignment w:val="baseline"/>
        <w:rPr>
          <w:rFonts w:ascii="Times New Roman" w:eastAsia="Courier New" w:hAnsi="Times New Roman"/>
          <w:sz w:val="24"/>
          <w:szCs w:val="24"/>
        </w:rPr>
      </w:pPr>
      <w:r w:rsidRPr="00E90FFC">
        <w:rPr>
          <w:rFonts w:ascii="Times New Roman" w:eastAsia="Courier New" w:hAnsi="Times New Roman"/>
          <w:b/>
          <w:sz w:val="24"/>
          <w:szCs w:val="24"/>
        </w:rPr>
        <w:t xml:space="preserve">„Przebudowa ścieżki rowerowej na trasie wokół zbiornika retencyjnego </w:t>
      </w:r>
      <w:r w:rsidRPr="00E90FFC">
        <w:rPr>
          <w:rFonts w:ascii="Times New Roman" w:eastAsia="Courier New" w:hAnsi="Times New Roman"/>
          <w:b/>
          <w:sz w:val="24"/>
          <w:szCs w:val="24"/>
        </w:rPr>
        <w:br/>
        <w:t>w miejscowości Słonowice, Donosy i Kazimierza Wielka”</w:t>
      </w:r>
      <w:r w:rsidRPr="00E90FFC">
        <w:rPr>
          <w:rFonts w:ascii="Times New Roman" w:eastAsia="Courier New" w:hAnsi="Times New Roman"/>
          <w:sz w:val="24"/>
          <w:szCs w:val="24"/>
        </w:rPr>
        <w:t xml:space="preserve"> – w roku 2019 wykonano dokumentację projektową ścieżki wokół zbiornika w latach następnych planowana realizacja inwestycji. Planowana realizacja zadania w roku 2023. </w:t>
      </w:r>
    </w:p>
    <w:p w:rsidR="00D929C6" w:rsidRPr="00E90FFC" w:rsidRDefault="00D929C6" w:rsidP="00695E98">
      <w:pPr>
        <w:widowControl w:val="0"/>
        <w:numPr>
          <w:ilvl w:val="0"/>
          <w:numId w:val="8"/>
        </w:numPr>
        <w:overflowPunct w:val="0"/>
        <w:autoSpaceDE w:val="0"/>
        <w:autoSpaceDN w:val="0"/>
        <w:adjustRightInd w:val="0"/>
        <w:spacing w:after="120"/>
        <w:ind w:left="426" w:hanging="426"/>
        <w:jc w:val="both"/>
        <w:textAlignment w:val="baseline"/>
        <w:rPr>
          <w:rFonts w:ascii="Times New Roman" w:eastAsia="Courier New" w:hAnsi="Times New Roman"/>
          <w:sz w:val="24"/>
          <w:szCs w:val="24"/>
        </w:rPr>
      </w:pPr>
      <w:r w:rsidRPr="00E90FFC">
        <w:rPr>
          <w:rFonts w:ascii="Times New Roman" w:eastAsia="Courier New" w:hAnsi="Times New Roman"/>
          <w:sz w:val="24"/>
          <w:szCs w:val="24"/>
        </w:rPr>
        <w:lastRenderedPageBreak/>
        <w:t>„</w:t>
      </w:r>
      <w:r w:rsidRPr="00E90FFC">
        <w:rPr>
          <w:rFonts w:ascii="Times New Roman" w:eastAsia="Courier New" w:hAnsi="Times New Roman"/>
          <w:b/>
          <w:sz w:val="24"/>
          <w:szCs w:val="24"/>
        </w:rPr>
        <w:t>Budowa oświetlenia ulicznego na osiedlu „Ogrody” w Kazimierzy Wielkiej”–</w:t>
      </w:r>
      <w:r w:rsidRPr="00E90FFC">
        <w:rPr>
          <w:rFonts w:ascii="Times New Roman" w:eastAsia="Courier New" w:hAnsi="Times New Roman"/>
          <w:sz w:val="24"/>
          <w:szCs w:val="24"/>
        </w:rPr>
        <w:t xml:space="preserve"> opracowano dokumentację projektową w roku 2019. Realizacja zadania w 2022 roku części zadania, pozostała w latach następnych.</w:t>
      </w:r>
    </w:p>
    <w:p w:rsidR="00881E3E" w:rsidRPr="00E90FFC" w:rsidRDefault="00881E3E" w:rsidP="00D2516B">
      <w:pPr>
        <w:widowControl w:val="0"/>
        <w:numPr>
          <w:ilvl w:val="0"/>
          <w:numId w:val="8"/>
        </w:numPr>
        <w:overflowPunct w:val="0"/>
        <w:autoSpaceDE w:val="0"/>
        <w:autoSpaceDN w:val="0"/>
        <w:adjustRightInd w:val="0"/>
        <w:spacing w:after="120"/>
        <w:ind w:left="426" w:hanging="426"/>
        <w:jc w:val="both"/>
        <w:textAlignment w:val="baseline"/>
        <w:rPr>
          <w:rFonts w:ascii="Times New Roman" w:eastAsia="Courier New" w:hAnsi="Times New Roman"/>
          <w:sz w:val="24"/>
          <w:szCs w:val="24"/>
        </w:rPr>
      </w:pPr>
      <w:r w:rsidRPr="00E90FFC">
        <w:rPr>
          <w:rFonts w:ascii="Times New Roman" w:hAnsi="Times New Roman"/>
          <w:b/>
          <w:sz w:val="24"/>
          <w:szCs w:val="24"/>
        </w:rPr>
        <w:t xml:space="preserve">Oczyszczenie zbiornika wodnego w </w:t>
      </w:r>
      <w:proofErr w:type="spellStart"/>
      <w:r w:rsidRPr="00E90FFC">
        <w:rPr>
          <w:rFonts w:ascii="Times New Roman" w:hAnsi="Times New Roman"/>
          <w:b/>
          <w:sz w:val="24"/>
          <w:szCs w:val="24"/>
        </w:rPr>
        <w:t>msc</w:t>
      </w:r>
      <w:proofErr w:type="spellEnd"/>
      <w:r w:rsidRPr="00E90FFC">
        <w:rPr>
          <w:rFonts w:ascii="Times New Roman" w:hAnsi="Times New Roman"/>
          <w:b/>
          <w:sz w:val="24"/>
          <w:szCs w:val="24"/>
        </w:rPr>
        <w:t>. Zagórzyce</w:t>
      </w:r>
      <w:r w:rsidRPr="00E90FFC">
        <w:rPr>
          <w:rFonts w:ascii="Times New Roman" w:hAnsi="Times New Roman"/>
          <w:sz w:val="24"/>
          <w:szCs w:val="24"/>
        </w:rPr>
        <w:t xml:space="preserve"> – w roku 2021 wykonano zadanie częściowo. Dalsza realizacja zadnia w roku 2022.</w:t>
      </w:r>
    </w:p>
    <w:p w:rsidR="00881E3E" w:rsidRPr="00E90FFC" w:rsidRDefault="00881E3E" w:rsidP="00D2516B">
      <w:pPr>
        <w:widowControl w:val="0"/>
        <w:numPr>
          <w:ilvl w:val="0"/>
          <w:numId w:val="8"/>
        </w:numPr>
        <w:overflowPunct w:val="0"/>
        <w:autoSpaceDE w:val="0"/>
        <w:autoSpaceDN w:val="0"/>
        <w:adjustRightInd w:val="0"/>
        <w:spacing w:after="120"/>
        <w:ind w:left="426" w:hanging="426"/>
        <w:jc w:val="both"/>
        <w:textAlignment w:val="baseline"/>
        <w:rPr>
          <w:rFonts w:ascii="Times New Roman" w:eastAsia="Courier New" w:hAnsi="Times New Roman"/>
          <w:sz w:val="24"/>
          <w:szCs w:val="24"/>
        </w:rPr>
      </w:pPr>
      <w:r w:rsidRPr="00E90FFC">
        <w:rPr>
          <w:rFonts w:ascii="Times New Roman" w:hAnsi="Times New Roman"/>
          <w:b/>
          <w:sz w:val="24"/>
          <w:szCs w:val="24"/>
        </w:rPr>
        <w:t>Opracowanie Strategii Rozwoju Obszaru Strategicznej Interwencji Świętokrzyskie Uzdrowiska</w:t>
      </w:r>
      <w:r w:rsidRPr="00E90FFC">
        <w:rPr>
          <w:rFonts w:ascii="Times New Roman" w:hAnsi="Times New Roman"/>
          <w:sz w:val="24"/>
          <w:szCs w:val="24"/>
        </w:rPr>
        <w:t xml:space="preserve"> – w roku 2021 rozpoczęto realizacje, podjęto stosowne uchwały w celu rozpoczęcia prac nad opracowaniem strategii. Planowany termin zakończenia realizacji inwestycji w 2022 roku.</w:t>
      </w:r>
    </w:p>
    <w:p w:rsidR="00881E3E" w:rsidRPr="00E90FFC" w:rsidRDefault="00881E3E" w:rsidP="00D2516B">
      <w:pPr>
        <w:widowControl w:val="0"/>
        <w:numPr>
          <w:ilvl w:val="0"/>
          <w:numId w:val="8"/>
        </w:numPr>
        <w:overflowPunct w:val="0"/>
        <w:autoSpaceDE w:val="0"/>
        <w:autoSpaceDN w:val="0"/>
        <w:adjustRightInd w:val="0"/>
        <w:spacing w:after="120"/>
        <w:ind w:left="426" w:hanging="426"/>
        <w:jc w:val="both"/>
        <w:textAlignment w:val="baseline"/>
        <w:rPr>
          <w:rFonts w:ascii="Times New Roman" w:eastAsia="Courier New" w:hAnsi="Times New Roman"/>
          <w:sz w:val="24"/>
          <w:szCs w:val="24"/>
        </w:rPr>
      </w:pPr>
      <w:r w:rsidRPr="00E90FFC">
        <w:rPr>
          <w:rFonts w:ascii="Times New Roman" w:hAnsi="Times New Roman"/>
          <w:b/>
          <w:sz w:val="24"/>
          <w:szCs w:val="24"/>
        </w:rPr>
        <w:t>Opracowanie Strategii Rozwoju Ponadlokalnego gmin Bejsce, Czarnocin, Kazimierza wielka, Powiat Kazimierski do roku 2030</w:t>
      </w:r>
      <w:r w:rsidRPr="00E90FFC">
        <w:rPr>
          <w:rFonts w:ascii="Times New Roman" w:hAnsi="Times New Roman"/>
          <w:sz w:val="24"/>
          <w:szCs w:val="24"/>
        </w:rPr>
        <w:t xml:space="preserve"> – nie rozpoczęto realizacji inwestycji. Rozważane jest zaniechanie realizacji inwestycji.</w:t>
      </w:r>
    </w:p>
    <w:p w:rsidR="00B77EB7" w:rsidRDefault="00B77EB7" w:rsidP="000571FC">
      <w:pPr>
        <w:spacing w:after="0" w:line="300" w:lineRule="auto"/>
        <w:jc w:val="both"/>
        <w:rPr>
          <w:rFonts w:ascii="Times New Roman" w:hAnsi="Times New Roman"/>
          <w:sz w:val="24"/>
          <w:szCs w:val="24"/>
        </w:rPr>
      </w:pPr>
    </w:p>
    <w:p w:rsidR="00B77EB7" w:rsidRPr="00E90FFC" w:rsidRDefault="00B77EB7" w:rsidP="00B77EB7">
      <w:pPr>
        <w:spacing w:after="0"/>
        <w:ind w:firstLine="708"/>
        <w:jc w:val="both"/>
        <w:rPr>
          <w:rFonts w:ascii="Times New Roman" w:hAnsi="Times New Roman"/>
          <w:b/>
          <w:sz w:val="24"/>
          <w:szCs w:val="24"/>
        </w:rPr>
      </w:pPr>
      <w:r w:rsidRPr="00E90FFC">
        <w:rPr>
          <w:rFonts w:ascii="Times New Roman" w:hAnsi="Times New Roman"/>
          <w:b/>
          <w:sz w:val="24"/>
          <w:szCs w:val="24"/>
          <w:u w:val="single"/>
        </w:rPr>
        <w:t>Na promocję Gminy w 2021 roku</w:t>
      </w:r>
      <w:r w:rsidRPr="00E90FFC">
        <w:rPr>
          <w:rFonts w:ascii="Times New Roman" w:hAnsi="Times New Roman"/>
          <w:sz w:val="24"/>
          <w:szCs w:val="24"/>
        </w:rPr>
        <w:t xml:space="preserve"> wydano </w:t>
      </w:r>
      <w:r w:rsidRPr="00E90FFC">
        <w:rPr>
          <w:rFonts w:ascii="Times New Roman" w:hAnsi="Times New Roman"/>
          <w:b/>
          <w:sz w:val="24"/>
          <w:szCs w:val="24"/>
        </w:rPr>
        <w:t>127.167,58 zł</w:t>
      </w:r>
      <w:r w:rsidRPr="00E90FFC">
        <w:rPr>
          <w:rFonts w:ascii="Times New Roman" w:hAnsi="Times New Roman"/>
          <w:sz w:val="24"/>
          <w:szCs w:val="24"/>
        </w:rPr>
        <w:t xml:space="preserve">. Realizacja zadań promocyjnych odbywała się na podstawie planu finansowego na 2021 rok, w którym  zaplanowano harmonogram  imprez z uwzględnieniem rozprzestrzeniającej się pandemii  wirusa SARS-CoV-2. </w:t>
      </w:r>
    </w:p>
    <w:p w:rsidR="00B77EB7" w:rsidRPr="005B6A57" w:rsidRDefault="00B77EB7" w:rsidP="005B6A57">
      <w:pPr>
        <w:spacing w:after="0"/>
        <w:jc w:val="both"/>
        <w:rPr>
          <w:rFonts w:ascii="Times New Roman" w:hAnsi="Times New Roman"/>
          <w:color w:val="FF0000"/>
          <w:sz w:val="24"/>
          <w:szCs w:val="24"/>
        </w:rPr>
      </w:pPr>
      <w:r w:rsidRPr="00E90FFC">
        <w:rPr>
          <w:rFonts w:ascii="Times New Roman" w:hAnsi="Times New Roman"/>
          <w:sz w:val="24"/>
          <w:szCs w:val="24"/>
        </w:rPr>
        <w:t xml:space="preserve">Na wydatki złożyły się głównie zakupy materiałów i wyposażenia (kwota </w:t>
      </w:r>
      <w:r w:rsidRPr="00E90FFC">
        <w:rPr>
          <w:rFonts w:ascii="Times New Roman" w:hAnsi="Times New Roman"/>
          <w:b/>
          <w:sz w:val="24"/>
          <w:szCs w:val="24"/>
        </w:rPr>
        <w:t xml:space="preserve">49.216,27 zł </w:t>
      </w:r>
      <w:r w:rsidRPr="00E90FFC">
        <w:rPr>
          <w:rFonts w:ascii="Times New Roman" w:hAnsi="Times New Roman"/>
          <w:sz w:val="24"/>
          <w:szCs w:val="24"/>
        </w:rPr>
        <w:t xml:space="preserve">) oraz zakup usług pozostałych (kwota </w:t>
      </w:r>
      <w:r w:rsidRPr="00E90FFC">
        <w:rPr>
          <w:rFonts w:ascii="Times New Roman" w:hAnsi="Times New Roman"/>
          <w:b/>
          <w:sz w:val="24"/>
          <w:szCs w:val="24"/>
        </w:rPr>
        <w:t>42.988,84 zł</w:t>
      </w:r>
      <w:r w:rsidRPr="00E90FFC">
        <w:rPr>
          <w:rFonts w:ascii="Times New Roman" w:hAnsi="Times New Roman"/>
          <w:sz w:val="24"/>
          <w:szCs w:val="24"/>
        </w:rPr>
        <w:t xml:space="preserve">), a także wpłata gminy za członkostwo w Stowarzyszeniu Związek Miast i Gmin Regionu Świętokrzyskiego, Stowarzyszeniu Gmin Uzdrowiskowych RP i w Regionalnej Organizacji Turystycznej Województwa Świętokrzyskiego (kwota </w:t>
      </w:r>
      <w:r w:rsidRPr="00E90FFC">
        <w:rPr>
          <w:rFonts w:ascii="Times New Roman" w:hAnsi="Times New Roman"/>
          <w:b/>
          <w:sz w:val="24"/>
          <w:szCs w:val="24"/>
        </w:rPr>
        <w:t>17.935,00  zł</w:t>
      </w:r>
      <w:r w:rsidRPr="00E90FFC">
        <w:rPr>
          <w:rFonts w:ascii="Times New Roman" w:hAnsi="Times New Roman"/>
          <w:sz w:val="24"/>
          <w:szCs w:val="24"/>
        </w:rPr>
        <w:t xml:space="preserve">). Promocja Gminy miała miejsce w mediach społecznościowych za pośrednictwem strony internetowej Gminy Kazimierza Wielka, profilu na </w:t>
      </w:r>
      <w:proofErr w:type="spellStart"/>
      <w:r w:rsidRPr="00E90FFC">
        <w:rPr>
          <w:rFonts w:ascii="Times New Roman" w:hAnsi="Times New Roman"/>
          <w:sz w:val="24"/>
          <w:szCs w:val="24"/>
        </w:rPr>
        <w:t>facebooku</w:t>
      </w:r>
      <w:proofErr w:type="spellEnd"/>
      <w:r w:rsidRPr="00E90FFC">
        <w:rPr>
          <w:rFonts w:ascii="Times New Roman" w:hAnsi="Times New Roman"/>
          <w:sz w:val="24"/>
          <w:szCs w:val="24"/>
        </w:rPr>
        <w:t xml:space="preserve"> i </w:t>
      </w:r>
      <w:proofErr w:type="spellStart"/>
      <w:r w:rsidRPr="00E90FFC">
        <w:rPr>
          <w:rFonts w:ascii="Times New Roman" w:hAnsi="Times New Roman"/>
          <w:sz w:val="24"/>
          <w:szCs w:val="24"/>
        </w:rPr>
        <w:t>instagramie</w:t>
      </w:r>
      <w:proofErr w:type="spellEnd"/>
      <w:r w:rsidRPr="00E90FFC">
        <w:rPr>
          <w:rFonts w:ascii="Times New Roman" w:hAnsi="Times New Roman"/>
          <w:sz w:val="24"/>
          <w:szCs w:val="24"/>
        </w:rPr>
        <w:t xml:space="preserve"> oraz prasy lokalnej i regionalnej. Szczególne miejsce w promocji Gminy zajmowały imprezy organizowane w ciągu roku, a w szczególności:</w:t>
      </w:r>
    </w:p>
    <w:p w:rsidR="005B6A57" w:rsidRDefault="005B6A57" w:rsidP="005B6A57">
      <w:pPr>
        <w:spacing w:after="0"/>
        <w:jc w:val="center"/>
        <w:rPr>
          <w:rFonts w:ascii="Times New Roman" w:hAnsi="Times New Roman"/>
          <w:sz w:val="24"/>
          <w:szCs w:val="24"/>
        </w:rPr>
      </w:pPr>
      <w:r>
        <w:rPr>
          <w:rFonts w:ascii="Times New Roman" w:hAnsi="Times New Roman"/>
          <w:noProof/>
          <w:sz w:val="24"/>
          <w:szCs w:val="24"/>
          <w:lang w:eastAsia="pl-PL"/>
        </w:rPr>
        <w:drawing>
          <wp:inline distT="0" distB="0" distL="0" distR="0" wp14:anchorId="30D1FEA0" wp14:editId="032208F6">
            <wp:extent cx="4759987" cy="3204375"/>
            <wp:effectExtent l="114300" t="57150" r="97790" b="148590"/>
            <wp:docPr id="3" name="Obraz 3" descr="Opis: C:\Users\s.konewecka\Desktop\Wielka orkiestra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Opis: C:\Users\s.konewecka\Desktop\Wielka orkiestra 20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61040" cy="320508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5B6A57" w:rsidRPr="00D8156F" w:rsidRDefault="00D8156F" w:rsidP="00D8156F">
      <w:pPr>
        <w:spacing w:after="0"/>
        <w:jc w:val="center"/>
        <w:rPr>
          <w:rFonts w:ascii="Times New Roman" w:hAnsi="Times New Roman"/>
          <w:i/>
          <w:sz w:val="24"/>
          <w:szCs w:val="24"/>
        </w:rPr>
      </w:pPr>
      <w:r w:rsidRPr="00D8156F">
        <w:rPr>
          <w:rFonts w:ascii="Times New Roman" w:hAnsi="Times New Roman"/>
          <w:i/>
          <w:sz w:val="24"/>
          <w:szCs w:val="24"/>
        </w:rPr>
        <w:t xml:space="preserve">Rys. 2. </w:t>
      </w:r>
      <w:r w:rsidR="005B6A57" w:rsidRPr="00D8156F">
        <w:rPr>
          <w:rFonts w:ascii="Times New Roman" w:hAnsi="Times New Roman"/>
          <w:i/>
          <w:sz w:val="24"/>
          <w:szCs w:val="24"/>
        </w:rPr>
        <w:t>29 Finał WOŚP w Kazimierzy Wielkiej.</w:t>
      </w:r>
    </w:p>
    <w:p w:rsidR="005B6A57" w:rsidRDefault="005B6A57" w:rsidP="00B77EB7">
      <w:pPr>
        <w:spacing w:after="0"/>
        <w:ind w:firstLine="708"/>
        <w:jc w:val="both"/>
        <w:rPr>
          <w:rFonts w:ascii="Times New Roman" w:hAnsi="Times New Roman"/>
          <w:sz w:val="24"/>
          <w:szCs w:val="24"/>
        </w:rPr>
      </w:pPr>
    </w:p>
    <w:p w:rsidR="005B6A57" w:rsidRPr="00E90FFC" w:rsidRDefault="005B6A57" w:rsidP="00B77EB7">
      <w:pPr>
        <w:spacing w:after="0"/>
        <w:ind w:firstLine="708"/>
        <w:jc w:val="both"/>
        <w:rPr>
          <w:rFonts w:ascii="Times New Roman" w:hAnsi="Times New Roman"/>
          <w:sz w:val="24"/>
          <w:szCs w:val="24"/>
        </w:rPr>
      </w:pPr>
    </w:p>
    <w:p w:rsidR="00B77EB7" w:rsidRDefault="00B77EB7" w:rsidP="00B77EB7">
      <w:pPr>
        <w:spacing w:after="0"/>
        <w:ind w:firstLine="708"/>
        <w:jc w:val="both"/>
        <w:rPr>
          <w:rFonts w:ascii="Times New Roman" w:hAnsi="Times New Roman"/>
          <w:sz w:val="24"/>
          <w:szCs w:val="24"/>
        </w:rPr>
      </w:pPr>
      <w:r w:rsidRPr="005B6A57">
        <w:rPr>
          <w:rFonts w:ascii="Times New Roman" w:hAnsi="Times New Roman"/>
          <w:b/>
          <w:sz w:val="24"/>
          <w:szCs w:val="24"/>
        </w:rPr>
        <w:t>29. Finał WOŚP (31.01.2021)</w:t>
      </w:r>
      <w:r w:rsidRPr="00E90FFC">
        <w:rPr>
          <w:rFonts w:ascii="Times New Roman" w:hAnsi="Times New Roman"/>
          <w:sz w:val="24"/>
          <w:szCs w:val="24"/>
        </w:rPr>
        <w:t xml:space="preserve"> – ta sztandarowa dla Gminy impreza z uwagi na pandemię miała nieco inny niż zazwyczaj charakter. Nie było tradycyjnego koncertu, a licytacje odbywały się online. Ponad 100 wolontariuszy zbierało datki na terenie miasta i gminy od wczesnych godzin rannych do późnych godzin popołudniowych. Hojni darczyńcy wrzucali do puszek  banknoty i bilon, co dało kwotę 56.260,91 zł + 15 Euro.</w:t>
      </w:r>
      <w:r w:rsidRPr="00B77EB7">
        <w:rPr>
          <w:rFonts w:ascii="Times New Roman" w:hAnsi="Times New Roman"/>
          <w:sz w:val="24"/>
          <w:szCs w:val="24"/>
        </w:rPr>
        <w:t xml:space="preserve">  </w:t>
      </w:r>
    </w:p>
    <w:p w:rsidR="005B6A57" w:rsidRPr="00B77EB7" w:rsidRDefault="005B6A57" w:rsidP="00B77EB7">
      <w:pPr>
        <w:spacing w:after="0"/>
        <w:ind w:firstLine="708"/>
        <w:jc w:val="both"/>
        <w:rPr>
          <w:rFonts w:ascii="Times New Roman" w:hAnsi="Times New Roman"/>
          <w:sz w:val="24"/>
          <w:szCs w:val="24"/>
        </w:rPr>
      </w:pPr>
    </w:p>
    <w:p w:rsidR="00B77EB7" w:rsidRDefault="00B77EB7" w:rsidP="00B77EB7">
      <w:pPr>
        <w:spacing w:after="0"/>
        <w:ind w:firstLine="708"/>
        <w:jc w:val="both"/>
        <w:rPr>
          <w:rFonts w:ascii="Times New Roman" w:hAnsi="Times New Roman"/>
          <w:sz w:val="24"/>
          <w:szCs w:val="24"/>
        </w:rPr>
      </w:pPr>
      <w:r w:rsidRPr="005D34B5">
        <w:rPr>
          <w:rFonts w:ascii="Times New Roman" w:hAnsi="Times New Roman"/>
          <w:b/>
          <w:sz w:val="24"/>
          <w:szCs w:val="24"/>
        </w:rPr>
        <w:t>7.03. 2021</w:t>
      </w:r>
      <w:r>
        <w:rPr>
          <w:rFonts w:ascii="Times New Roman" w:hAnsi="Times New Roman"/>
          <w:sz w:val="24"/>
          <w:szCs w:val="24"/>
        </w:rPr>
        <w:t xml:space="preserve"> roku w Kazimierskim Ośrodku Kultury odbył się koncert muzyczny  online  dla pań z okazji ich święta, połączony z koncertem życzeń. Życzenia dla pań  zostały nadesłane  do Kazimierskiego Ośrodka Kultury i odczytane przez zespół muzyczny </w:t>
      </w:r>
      <w:proofErr w:type="spellStart"/>
      <w:r>
        <w:rPr>
          <w:rFonts w:ascii="Times New Roman" w:hAnsi="Times New Roman"/>
          <w:sz w:val="24"/>
          <w:szCs w:val="24"/>
        </w:rPr>
        <w:t>Respect</w:t>
      </w:r>
      <w:proofErr w:type="spellEnd"/>
      <w:r>
        <w:rPr>
          <w:rFonts w:ascii="Times New Roman" w:hAnsi="Times New Roman"/>
          <w:sz w:val="24"/>
          <w:szCs w:val="24"/>
        </w:rPr>
        <w:t>.</w:t>
      </w:r>
    </w:p>
    <w:p w:rsidR="005B6A57" w:rsidRDefault="005B6A57" w:rsidP="00B77EB7">
      <w:pPr>
        <w:spacing w:after="0"/>
        <w:ind w:firstLine="708"/>
        <w:jc w:val="both"/>
        <w:rPr>
          <w:rFonts w:ascii="Times New Roman" w:hAnsi="Times New Roman"/>
          <w:sz w:val="24"/>
          <w:szCs w:val="24"/>
        </w:rPr>
      </w:pPr>
    </w:p>
    <w:p w:rsidR="00B77EB7" w:rsidRDefault="00B77EB7" w:rsidP="00B77EB7">
      <w:pPr>
        <w:spacing w:after="0"/>
        <w:ind w:firstLine="708"/>
        <w:jc w:val="both"/>
        <w:rPr>
          <w:rFonts w:ascii="Times New Roman" w:hAnsi="Times New Roman"/>
          <w:sz w:val="24"/>
          <w:szCs w:val="24"/>
        </w:rPr>
      </w:pPr>
      <w:r w:rsidRPr="005D34B5">
        <w:rPr>
          <w:rFonts w:ascii="Times New Roman" w:hAnsi="Times New Roman"/>
          <w:b/>
          <w:sz w:val="24"/>
          <w:szCs w:val="24"/>
        </w:rPr>
        <w:t>12.03.2021</w:t>
      </w:r>
      <w:r>
        <w:rPr>
          <w:rFonts w:ascii="Times New Roman" w:hAnsi="Times New Roman"/>
          <w:sz w:val="24"/>
          <w:szCs w:val="24"/>
        </w:rPr>
        <w:t xml:space="preserve"> roku w Sali Widowiskowej Kazimierskiego Ośrodka Kultury miało miejsce uroczyste spotkanie z sołtysami z terenu gminy Kazimierza Wielka z okazji Dnia Sołtysa. Władze samorządowe w osobach burmistrzów i radnych Rady Miejskiej wręczyli Sołtysom drobne upominki i podziękowania za dotychczasową współpracę. </w:t>
      </w:r>
    </w:p>
    <w:p w:rsidR="00B77EB7" w:rsidRDefault="00B77EB7" w:rsidP="00B77EB7">
      <w:pPr>
        <w:spacing w:after="0" w:line="300" w:lineRule="auto"/>
        <w:ind w:firstLine="708"/>
        <w:jc w:val="both"/>
        <w:rPr>
          <w:rFonts w:ascii="Times New Roman" w:hAnsi="Times New Roman"/>
          <w:sz w:val="24"/>
          <w:szCs w:val="24"/>
        </w:rPr>
      </w:pPr>
    </w:p>
    <w:p w:rsidR="00B77EB7" w:rsidRDefault="00B77EB7" w:rsidP="00B77EB7">
      <w:pPr>
        <w:spacing w:after="0" w:line="300" w:lineRule="auto"/>
        <w:jc w:val="center"/>
        <w:rPr>
          <w:rFonts w:ascii="Times New Roman" w:hAnsi="Times New Roman"/>
          <w:sz w:val="24"/>
          <w:szCs w:val="24"/>
        </w:rPr>
      </w:pPr>
      <w:r>
        <w:rPr>
          <w:rFonts w:ascii="Times New Roman" w:hAnsi="Times New Roman"/>
          <w:noProof/>
          <w:sz w:val="24"/>
          <w:szCs w:val="24"/>
          <w:lang w:eastAsia="pl-PL"/>
        </w:rPr>
        <w:drawing>
          <wp:inline distT="0" distB="0" distL="0" distR="0" wp14:anchorId="2F1AFAE2" wp14:editId="391777CF">
            <wp:extent cx="4410075" cy="2951557"/>
            <wp:effectExtent l="114300" t="57150" r="85725" b="153670"/>
            <wp:docPr id="18" name="Obraz 18" descr="Opis: C:\Users\s.konewecka\Desktop\Dzień sołtysa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Opis: C:\Users\s.konewecka\Desktop\Dzień sołtysa 202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10075" cy="295155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5B6A57" w:rsidRPr="00D8156F" w:rsidRDefault="00D8156F" w:rsidP="00D8156F">
      <w:pPr>
        <w:spacing w:after="0" w:line="300" w:lineRule="auto"/>
        <w:jc w:val="center"/>
        <w:rPr>
          <w:rFonts w:ascii="Times New Roman" w:hAnsi="Times New Roman"/>
          <w:i/>
          <w:sz w:val="24"/>
          <w:szCs w:val="24"/>
        </w:rPr>
      </w:pPr>
      <w:r w:rsidRPr="00D8156F">
        <w:rPr>
          <w:rFonts w:ascii="Times New Roman" w:hAnsi="Times New Roman"/>
          <w:i/>
          <w:sz w:val="24"/>
          <w:szCs w:val="24"/>
        </w:rPr>
        <w:t xml:space="preserve">Rys. 3. </w:t>
      </w:r>
      <w:r w:rsidR="005B6A57" w:rsidRPr="00D8156F">
        <w:rPr>
          <w:rFonts w:ascii="Times New Roman" w:hAnsi="Times New Roman"/>
          <w:i/>
          <w:sz w:val="24"/>
          <w:szCs w:val="24"/>
        </w:rPr>
        <w:t>Dzień Sołtysa w Kazimierskim Ośrodku Kultury</w:t>
      </w:r>
      <w:r>
        <w:rPr>
          <w:rFonts w:ascii="Times New Roman" w:hAnsi="Times New Roman"/>
          <w:i/>
          <w:sz w:val="24"/>
          <w:szCs w:val="24"/>
        </w:rPr>
        <w:t>.</w:t>
      </w:r>
    </w:p>
    <w:p w:rsidR="005B6A57" w:rsidRDefault="005B6A57" w:rsidP="005B6A57">
      <w:pPr>
        <w:spacing w:after="0" w:line="300" w:lineRule="auto"/>
        <w:jc w:val="both"/>
        <w:rPr>
          <w:rFonts w:ascii="Times New Roman" w:hAnsi="Times New Roman"/>
          <w:sz w:val="24"/>
          <w:szCs w:val="24"/>
        </w:rPr>
      </w:pPr>
    </w:p>
    <w:p w:rsidR="00B77EB7" w:rsidRDefault="00B77EB7" w:rsidP="00B77EB7">
      <w:pPr>
        <w:spacing w:after="0"/>
        <w:ind w:firstLine="709"/>
        <w:jc w:val="both"/>
        <w:rPr>
          <w:rFonts w:ascii="Times New Roman" w:hAnsi="Times New Roman"/>
          <w:bCs/>
          <w:sz w:val="24"/>
          <w:szCs w:val="24"/>
        </w:rPr>
      </w:pPr>
      <w:r w:rsidRPr="005D34B5">
        <w:rPr>
          <w:rFonts w:ascii="Times New Roman" w:hAnsi="Times New Roman"/>
          <w:b/>
          <w:bCs/>
          <w:sz w:val="24"/>
          <w:szCs w:val="24"/>
        </w:rPr>
        <w:t>13.04.2021</w:t>
      </w:r>
      <w:r w:rsidRPr="005D34B5">
        <w:rPr>
          <w:rFonts w:ascii="Times New Roman" w:hAnsi="Times New Roman"/>
          <w:bCs/>
          <w:sz w:val="24"/>
          <w:szCs w:val="24"/>
        </w:rPr>
        <w:t xml:space="preserve"> roku - w 81 rocznicę zbrodni katyńskiej mieszkańcy Kazimierzy oddali hołd Polakom pomordowanym wiosną 1940 roku przez Sowietów. Symboliczna uroczystość odbyła się przed budynkiem byłego gimnazjum kazimierskiego, gdzie znajduje się posadzony w 2009 roku Dąb Pamięci oraz obelisk z tablicą pamiątkową, poświęcony porucznikowi Wojska Polskiego, Leonowi Postawce z </w:t>
      </w:r>
      <w:proofErr w:type="spellStart"/>
      <w:r w:rsidRPr="005D34B5">
        <w:rPr>
          <w:rFonts w:ascii="Times New Roman" w:hAnsi="Times New Roman"/>
          <w:bCs/>
          <w:sz w:val="24"/>
          <w:szCs w:val="24"/>
        </w:rPr>
        <w:t>Odonowa</w:t>
      </w:r>
      <w:proofErr w:type="spellEnd"/>
      <w:r w:rsidRPr="005D34B5">
        <w:rPr>
          <w:rFonts w:ascii="Times New Roman" w:hAnsi="Times New Roman"/>
          <w:bCs/>
          <w:sz w:val="24"/>
          <w:szCs w:val="24"/>
        </w:rPr>
        <w:t>, zamordowanemu w Katyniu w 1940 roku.</w:t>
      </w:r>
      <w:r w:rsidRPr="00342EA8">
        <w:rPr>
          <w:rFonts w:ascii="Times New Roman" w:hAnsi="Times New Roman"/>
          <w:bCs/>
          <w:sz w:val="24"/>
          <w:szCs w:val="24"/>
        </w:rPr>
        <w:t xml:space="preserve"> </w:t>
      </w:r>
    </w:p>
    <w:p w:rsidR="00B77EB7" w:rsidRPr="00342EA8" w:rsidRDefault="00B77EB7" w:rsidP="00B77EB7">
      <w:pPr>
        <w:spacing w:after="0"/>
        <w:ind w:firstLine="709"/>
        <w:jc w:val="both"/>
        <w:rPr>
          <w:rFonts w:ascii="Times New Roman" w:hAnsi="Times New Roman"/>
          <w:bCs/>
          <w:sz w:val="24"/>
          <w:szCs w:val="24"/>
        </w:rPr>
      </w:pPr>
    </w:p>
    <w:p w:rsidR="00B77EB7" w:rsidRDefault="00B77EB7" w:rsidP="00B77EB7">
      <w:pPr>
        <w:spacing w:after="0" w:line="240" w:lineRule="auto"/>
        <w:jc w:val="center"/>
        <w:rPr>
          <w:rFonts w:ascii="Times New Roman" w:hAnsi="Times New Roman"/>
          <w:color w:val="FF0000"/>
          <w:sz w:val="24"/>
          <w:szCs w:val="24"/>
        </w:rPr>
      </w:pPr>
      <w:r>
        <w:rPr>
          <w:rFonts w:ascii="Times New Roman" w:hAnsi="Times New Roman"/>
          <w:noProof/>
          <w:color w:val="FF0000"/>
          <w:sz w:val="24"/>
          <w:szCs w:val="24"/>
          <w:lang w:eastAsia="pl-PL"/>
        </w:rPr>
        <w:lastRenderedPageBreak/>
        <w:drawing>
          <wp:inline distT="0" distB="0" distL="0" distR="0" wp14:anchorId="545C1385" wp14:editId="6B65AE8E">
            <wp:extent cx="4448175" cy="2994129"/>
            <wp:effectExtent l="133350" t="57150" r="85725" b="149225"/>
            <wp:docPr id="30" name="Obraz 30" descr="Opis: C:\Users\s.konewecka\Desktop\Zbrodnia Katyńska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Opis: C:\Users\s.konewecka\Desktop\Zbrodnia Katyńska 202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48175" cy="299412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5B6A57" w:rsidRPr="00D8156F" w:rsidRDefault="00D8156F" w:rsidP="00D8156F">
      <w:pPr>
        <w:spacing w:after="0" w:line="240" w:lineRule="auto"/>
        <w:jc w:val="center"/>
        <w:rPr>
          <w:rFonts w:ascii="Times New Roman" w:hAnsi="Times New Roman"/>
          <w:i/>
          <w:color w:val="FF0000"/>
          <w:sz w:val="24"/>
          <w:szCs w:val="24"/>
        </w:rPr>
      </w:pPr>
      <w:r w:rsidRPr="00D8156F">
        <w:rPr>
          <w:rFonts w:ascii="Times New Roman" w:hAnsi="Times New Roman"/>
          <w:i/>
          <w:color w:val="000000" w:themeColor="text1"/>
          <w:sz w:val="24"/>
          <w:szCs w:val="24"/>
        </w:rPr>
        <w:t xml:space="preserve">Rys. 4. </w:t>
      </w:r>
      <w:r w:rsidR="005B6A57" w:rsidRPr="00D8156F">
        <w:rPr>
          <w:rFonts w:ascii="Times New Roman" w:hAnsi="Times New Roman"/>
          <w:i/>
          <w:color w:val="000000" w:themeColor="text1"/>
          <w:sz w:val="24"/>
          <w:szCs w:val="24"/>
        </w:rPr>
        <w:t xml:space="preserve">Obchody </w:t>
      </w:r>
      <w:r w:rsidR="00A47412" w:rsidRPr="00D8156F">
        <w:rPr>
          <w:rFonts w:ascii="Times New Roman" w:hAnsi="Times New Roman"/>
          <w:bCs/>
          <w:i/>
          <w:sz w:val="24"/>
          <w:szCs w:val="24"/>
        </w:rPr>
        <w:t>81 rocznicy zbrodni katyńskiej</w:t>
      </w:r>
      <w:r>
        <w:rPr>
          <w:rFonts w:ascii="Times New Roman" w:hAnsi="Times New Roman"/>
          <w:bCs/>
          <w:i/>
          <w:sz w:val="24"/>
          <w:szCs w:val="24"/>
        </w:rPr>
        <w:t>.</w:t>
      </w:r>
    </w:p>
    <w:p w:rsidR="00B77EB7" w:rsidRPr="00A47412" w:rsidRDefault="00B77EB7" w:rsidP="00B77EB7">
      <w:pPr>
        <w:spacing w:after="0" w:line="240" w:lineRule="auto"/>
        <w:rPr>
          <w:rFonts w:ascii="Times New Roman" w:hAnsi="Times New Roman"/>
          <w:color w:val="FF0000"/>
          <w:sz w:val="24"/>
          <w:szCs w:val="24"/>
        </w:rPr>
      </w:pPr>
    </w:p>
    <w:p w:rsidR="00B77EB7" w:rsidRDefault="00B77EB7" w:rsidP="00B77EB7">
      <w:pPr>
        <w:pStyle w:val="NormalnyWeb"/>
        <w:spacing w:before="0" w:beforeAutospacing="0" w:after="0" w:afterAutospacing="0" w:line="276" w:lineRule="auto"/>
        <w:ind w:firstLine="709"/>
        <w:jc w:val="both"/>
        <w:rPr>
          <w:rFonts w:ascii="Times New Roman" w:hAnsi="Times New Roman"/>
          <w:color w:val="000000" w:themeColor="text1"/>
        </w:rPr>
      </w:pPr>
      <w:r w:rsidRPr="005D34B5">
        <w:rPr>
          <w:rFonts w:ascii="Times New Roman" w:hAnsi="Times New Roman"/>
          <w:b/>
          <w:color w:val="000000" w:themeColor="text1"/>
        </w:rPr>
        <w:t>03.05.2021</w:t>
      </w:r>
      <w:r w:rsidR="005B6A57">
        <w:rPr>
          <w:rFonts w:ascii="Times New Roman" w:hAnsi="Times New Roman"/>
          <w:color w:val="000000" w:themeColor="text1"/>
        </w:rPr>
        <w:t xml:space="preserve"> roku - uczczenie  230</w:t>
      </w:r>
      <w:r>
        <w:rPr>
          <w:rFonts w:ascii="Times New Roman" w:hAnsi="Times New Roman"/>
          <w:color w:val="000000" w:themeColor="text1"/>
        </w:rPr>
        <w:t xml:space="preserve">  rocznicy uchwalenia Konstytucji 3 Maja. Po Mszy św. za Ojczyznę w kościele pw. Podwyższenia Krzyża Św. odbyły się uroczystości pod pomnikiem Tadeusza Kościuszki, gdzie przedstawiciele Samorządu złożyli biało – czerwoną wiązankę. Wartę przy pomniku pełniły harcerki z 28. Buskiej Drużyny Wielopoziomowej „Żywioły” działającej w Kazimierskim Ośrodku Kultury.</w:t>
      </w:r>
    </w:p>
    <w:p w:rsidR="00B77EB7" w:rsidRDefault="00B77EB7" w:rsidP="00B77EB7">
      <w:pPr>
        <w:pStyle w:val="NormalnyWeb"/>
        <w:spacing w:before="0" w:beforeAutospacing="0" w:after="0" w:afterAutospacing="0"/>
        <w:jc w:val="both"/>
        <w:rPr>
          <w:rFonts w:ascii="Times New Roman" w:hAnsi="Times New Roman"/>
          <w:color w:val="000000" w:themeColor="text1"/>
        </w:rPr>
      </w:pPr>
      <w:r>
        <w:rPr>
          <w:noProof/>
        </w:rPr>
        <w:drawing>
          <wp:anchor distT="0" distB="0" distL="114300" distR="114300" simplePos="0" relativeHeight="251667456" behindDoc="0" locked="0" layoutInCell="1" allowOverlap="1" wp14:anchorId="76BE8B4C" wp14:editId="06F2C9F0">
            <wp:simplePos x="0" y="0"/>
            <wp:positionH relativeFrom="column">
              <wp:posOffset>740410</wp:posOffset>
            </wp:positionH>
            <wp:positionV relativeFrom="paragraph">
              <wp:posOffset>105410</wp:posOffset>
            </wp:positionV>
            <wp:extent cx="4276725" cy="2847975"/>
            <wp:effectExtent l="114300" t="76200" r="85725" b="161925"/>
            <wp:wrapSquare wrapText="bothSides"/>
            <wp:docPr id="31" name="Obraz 31" descr="Opis: C:\Users\s.konewecka\Desktop\3maja2021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Opis: C:\Users\s.konewecka\Desktop\3maja2021 0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76725" cy="2847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B77EB7" w:rsidRDefault="00B77EB7" w:rsidP="00B77EB7">
      <w:pPr>
        <w:pStyle w:val="NormalnyWeb"/>
        <w:spacing w:before="0" w:beforeAutospacing="0" w:after="0" w:afterAutospacing="0"/>
        <w:jc w:val="both"/>
        <w:rPr>
          <w:rFonts w:ascii="Times New Roman" w:hAnsi="Times New Roman"/>
          <w:color w:val="000000" w:themeColor="text1"/>
        </w:rPr>
      </w:pPr>
    </w:p>
    <w:p w:rsidR="00B77EB7" w:rsidRDefault="00B77EB7" w:rsidP="00B77EB7">
      <w:pPr>
        <w:pStyle w:val="NormalnyWeb"/>
        <w:spacing w:before="0" w:beforeAutospacing="0" w:after="0" w:afterAutospacing="0"/>
        <w:jc w:val="both"/>
        <w:rPr>
          <w:rFonts w:ascii="Times New Roman" w:hAnsi="Times New Roman"/>
          <w:color w:val="000000" w:themeColor="text1"/>
        </w:rPr>
      </w:pPr>
    </w:p>
    <w:p w:rsidR="00B77EB7" w:rsidRDefault="00B77EB7" w:rsidP="00B77EB7">
      <w:pPr>
        <w:pStyle w:val="NormalnyWeb"/>
        <w:spacing w:before="0" w:beforeAutospacing="0" w:after="0" w:afterAutospacing="0"/>
        <w:jc w:val="both"/>
        <w:rPr>
          <w:rFonts w:ascii="Times New Roman" w:hAnsi="Times New Roman"/>
          <w:color w:val="000000" w:themeColor="text1"/>
        </w:rPr>
      </w:pPr>
    </w:p>
    <w:p w:rsidR="00B77EB7" w:rsidRDefault="00B77EB7" w:rsidP="00B77EB7">
      <w:pPr>
        <w:pStyle w:val="NormalnyWeb"/>
        <w:spacing w:before="0" w:beforeAutospacing="0" w:after="0" w:afterAutospacing="0"/>
        <w:jc w:val="both"/>
        <w:rPr>
          <w:rFonts w:ascii="Times New Roman" w:hAnsi="Times New Roman"/>
          <w:color w:val="000000" w:themeColor="text1"/>
        </w:rPr>
      </w:pPr>
    </w:p>
    <w:p w:rsidR="00B77EB7" w:rsidRDefault="00B77EB7" w:rsidP="00B77EB7">
      <w:pPr>
        <w:pStyle w:val="NormalnyWeb"/>
        <w:spacing w:before="0" w:beforeAutospacing="0" w:after="0" w:afterAutospacing="0"/>
        <w:jc w:val="both"/>
        <w:rPr>
          <w:rFonts w:ascii="Times New Roman" w:hAnsi="Times New Roman"/>
          <w:color w:val="000000" w:themeColor="text1"/>
        </w:rPr>
      </w:pPr>
    </w:p>
    <w:p w:rsidR="00B77EB7" w:rsidRDefault="00B77EB7" w:rsidP="00B77EB7">
      <w:pPr>
        <w:pStyle w:val="NormalnyWeb"/>
        <w:spacing w:before="0" w:beforeAutospacing="0" w:after="0" w:afterAutospacing="0"/>
        <w:jc w:val="both"/>
        <w:rPr>
          <w:rFonts w:ascii="Times New Roman" w:hAnsi="Times New Roman"/>
          <w:color w:val="000000" w:themeColor="text1"/>
        </w:rPr>
      </w:pPr>
    </w:p>
    <w:p w:rsidR="00A47412" w:rsidRPr="00D8156F" w:rsidRDefault="00B77EB7" w:rsidP="00D8156F">
      <w:pPr>
        <w:spacing w:after="0" w:line="240" w:lineRule="auto"/>
        <w:jc w:val="center"/>
        <w:rPr>
          <w:rFonts w:ascii="Times New Roman" w:hAnsi="Times New Roman"/>
          <w:i/>
          <w:color w:val="FF0000"/>
          <w:sz w:val="24"/>
          <w:szCs w:val="24"/>
        </w:rPr>
      </w:pPr>
      <w:r>
        <w:rPr>
          <w:rFonts w:ascii="Times New Roman" w:hAnsi="Times New Roman"/>
          <w:color w:val="000000" w:themeColor="text1"/>
        </w:rPr>
        <w:br w:type="textWrapping" w:clear="all"/>
      </w:r>
      <w:r w:rsidR="00D8156F" w:rsidRPr="00D8156F">
        <w:rPr>
          <w:rFonts w:ascii="Times New Roman" w:hAnsi="Times New Roman"/>
          <w:i/>
          <w:color w:val="000000" w:themeColor="text1"/>
          <w:sz w:val="24"/>
          <w:szCs w:val="24"/>
        </w:rPr>
        <w:t xml:space="preserve">Rys. 5. </w:t>
      </w:r>
      <w:r w:rsidR="00A47412" w:rsidRPr="00D8156F">
        <w:rPr>
          <w:rFonts w:ascii="Times New Roman" w:hAnsi="Times New Roman"/>
          <w:i/>
          <w:color w:val="000000" w:themeColor="text1"/>
          <w:sz w:val="24"/>
          <w:szCs w:val="24"/>
        </w:rPr>
        <w:t>Obchody 230  rocznicy uchwalenia Konstytucji 3 Maja</w:t>
      </w:r>
    </w:p>
    <w:p w:rsidR="00B77EB7" w:rsidRPr="00A47412" w:rsidRDefault="00B77EB7" w:rsidP="00BA48DD">
      <w:pPr>
        <w:pStyle w:val="NormalnyWeb"/>
        <w:spacing w:before="0" w:beforeAutospacing="0" w:after="0" w:afterAutospacing="0"/>
        <w:jc w:val="both"/>
        <w:rPr>
          <w:rFonts w:ascii="Times New Roman" w:hAnsi="Times New Roman"/>
          <w:color w:val="000000" w:themeColor="text1"/>
        </w:rPr>
      </w:pPr>
    </w:p>
    <w:p w:rsidR="005B6A57" w:rsidRDefault="005B6A57" w:rsidP="00BA48DD">
      <w:pPr>
        <w:pStyle w:val="NormalnyWeb"/>
        <w:spacing w:before="0" w:beforeAutospacing="0" w:after="0" w:afterAutospacing="0"/>
        <w:jc w:val="both"/>
        <w:rPr>
          <w:rFonts w:ascii="Times New Roman" w:hAnsi="Times New Roman"/>
          <w:color w:val="000000" w:themeColor="text1"/>
        </w:rPr>
      </w:pPr>
    </w:p>
    <w:p w:rsidR="00B77EB7" w:rsidRDefault="005D34B5" w:rsidP="00BA48DD">
      <w:pPr>
        <w:pStyle w:val="NormalnyWeb"/>
        <w:spacing w:before="0" w:beforeAutospacing="0" w:after="0" w:afterAutospacing="0" w:line="276" w:lineRule="auto"/>
        <w:ind w:firstLine="709"/>
        <w:jc w:val="both"/>
        <w:rPr>
          <w:rFonts w:ascii="Times New Roman" w:hAnsi="Times New Roman"/>
          <w:color w:val="000000" w:themeColor="text1"/>
        </w:rPr>
      </w:pPr>
      <w:r w:rsidRPr="005D34B5">
        <w:rPr>
          <w:rFonts w:ascii="Times New Roman" w:hAnsi="Times New Roman"/>
          <w:b/>
          <w:color w:val="000000" w:themeColor="text1"/>
        </w:rPr>
        <w:t>06.06.2021</w:t>
      </w:r>
      <w:r>
        <w:rPr>
          <w:rFonts w:ascii="Times New Roman" w:hAnsi="Times New Roman"/>
          <w:color w:val="000000" w:themeColor="text1"/>
        </w:rPr>
        <w:t xml:space="preserve"> roku</w:t>
      </w:r>
      <w:r w:rsidR="00B77EB7">
        <w:rPr>
          <w:rFonts w:ascii="Times New Roman" w:hAnsi="Times New Roman"/>
          <w:color w:val="000000" w:themeColor="text1"/>
        </w:rPr>
        <w:t xml:space="preserve"> „majówka” rowerowa zainaugurowała otwarcie sezonu rowerowego. Start miał miejsce przy altankach, a trasa wiodła po ścieżce rowerowej (powstałej na miejscu kolejki wąskotorowej) oraz drogach gminnych i powiatowych. Mieszkańcy gminy Kazimierza Wielka licznie uczestniczyli w majówce po długiej zimowej przerwie. Miejscem </w:t>
      </w:r>
      <w:r w:rsidR="00B77EB7">
        <w:rPr>
          <w:rFonts w:ascii="Times New Roman" w:hAnsi="Times New Roman"/>
          <w:color w:val="000000" w:themeColor="text1"/>
        </w:rPr>
        <w:lastRenderedPageBreak/>
        <w:t xml:space="preserve">docelowym było tradycyjnie od lat Centrum Integracji Wiejskiej w </w:t>
      </w:r>
      <w:proofErr w:type="spellStart"/>
      <w:r w:rsidR="00B77EB7">
        <w:rPr>
          <w:rFonts w:ascii="Times New Roman" w:hAnsi="Times New Roman"/>
          <w:color w:val="000000" w:themeColor="text1"/>
        </w:rPr>
        <w:t>Plechowie</w:t>
      </w:r>
      <w:proofErr w:type="spellEnd"/>
      <w:r w:rsidR="00B77EB7">
        <w:rPr>
          <w:rFonts w:ascii="Times New Roman" w:hAnsi="Times New Roman"/>
          <w:color w:val="000000" w:themeColor="text1"/>
        </w:rPr>
        <w:t xml:space="preserve">, a tam czekała kawa, herbata i potrawy z grilla  dla wszystkich uczestników imprezy.   </w:t>
      </w:r>
    </w:p>
    <w:p w:rsidR="00A47412" w:rsidRDefault="00A47412" w:rsidP="00BA48DD">
      <w:pPr>
        <w:pStyle w:val="NormalnyWeb"/>
        <w:spacing w:before="0" w:beforeAutospacing="0" w:after="0" w:afterAutospacing="0" w:line="276" w:lineRule="auto"/>
        <w:ind w:firstLine="709"/>
        <w:jc w:val="both"/>
        <w:rPr>
          <w:rFonts w:ascii="Times New Roman" w:hAnsi="Times New Roman"/>
          <w:color w:val="000000" w:themeColor="text1"/>
        </w:rPr>
      </w:pPr>
    </w:p>
    <w:p w:rsidR="00B77EB7" w:rsidRDefault="00B77EB7" w:rsidP="00B77EB7">
      <w:pPr>
        <w:pStyle w:val="NormalnyWeb"/>
        <w:spacing w:before="0" w:beforeAutospacing="0" w:after="0" w:afterAutospacing="0" w:line="276" w:lineRule="auto"/>
        <w:ind w:firstLine="708"/>
        <w:jc w:val="both"/>
        <w:rPr>
          <w:rFonts w:ascii="Times New Roman" w:hAnsi="Times New Roman"/>
          <w:color w:val="000000" w:themeColor="text1"/>
        </w:rPr>
      </w:pPr>
      <w:r w:rsidRPr="005D34B5">
        <w:rPr>
          <w:rFonts w:ascii="Times New Roman" w:hAnsi="Times New Roman"/>
          <w:b/>
          <w:color w:val="000000" w:themeColor="text1"/>
        </w:rPr>
        <w:t>04.07.2021</w:t>
      </w:r>
      <w:r>
        <w:rPr>
          <w:rFonts w:ascii="Times New Roman" w:hAnsi="Times New Roman"/>
          <w:color w:val="000000" w:themeColor="text1"/>
        </w:rPr>
        <w:t xml:space="preserve"> roku w Chruszczynie Wielkiej miała miejsce plenerowa wystawa malarska.</w:t>
      </w:r>
      <w:r w:rsidRPr="00CC4DCC">
        <w:rPr>
          <w:rFonts w:ascii="Times New Roman" w:hAnsi="Times New Roman"/>
          <w:color w:val="000000" w:themeColor="text1"/>
        </w:rPr>
        <w:t xml:space="preserve"> </w:t>
      </w:r>
      <w:r>
        <w:rPr>
          <w:rFonts w:ascii="Times New Roman" w:hAnsi="Times New Roman"/>
          <w:color w:val="000000" w:themeColor="text1"/>
        </w:rPr>
        <w:t>Obrazy, które zostały zaprezentowane, to pokłosie pleneru plastycznego                             w Kazimierzy Wielkiej i Odonowie, w którym brali udział artyści</w:t>
      </w:r>
      <w:r w:rsidRPr="00597E7B">
        <w:rPr>
          <w:rFonts w:ascii="Times New Roman" w:hAnsi="Times New Roman"/>
          <w:color w:val="000000" w:themeColor="text1"/>
        </w:rPr>
        <w:t xml:space="preserve"> </w:t>
      </w:r>
      <w:r>
        <w:rPr>
          <w:rFonts w:ascii="Times New Roman" w:hAnsi="Times New Roman"/>
          <w:color w:val="000000" w:themeColor="text1"/>
        </w:rPr>
        <w:t>z Klubu Twórców „</w:t>
      </w:r>
      <w:proofErr w:type="spellStart"/>
      <w:r>
        <w:rPr>
          <w:rFonts w:ascii="Times New Roman" w:hAnsi="Times New Roman"/>
          <w:color w:val="000000" w:themeColor="text1"/>
        </w:rPr>
        <w:t>Skart</w:t>
      </w:r>
      <w:proofErr w:type="spellEnd"/>
      <w:r>
        <w:rPr>
          <w:rFonts w:ascii="Times New Roman" w:hAnsi="Times New Roman"/>
          <w:color w:val="000000" w:themeColor="text1"/>
        </w:rPr>
        <w:t xml:space="preserve">”                           i Młodzieżowej Akademii Sztuki „MASZ” ze Skarżyska Kamiennej – Miasta Partnerskiego Kazimierzy Wielkiej. Uczestnicy imprezy mieli także okazję wziąć udział w  warsztatach                     z rzeźby w drewnie i z papierowej wycinanki  ludowej z motywami świętokrzyskimi, które zademonstrowali artyści ludowi ze Skarżyska, państwo Lucyna i Andrzej Kozłowscy. Dla najmłodszych powtórzono głośne czytanie bajki M. Konopnickiej </w:t>
      </w:r>
      <w:r w:rsidRPr="00406791">
        <w:rPr>
          <w:rFonts w:ascii="Times New Roman" w:hAnsi="Times New Roman"/>
          <w:i/>
          <w:color w:val="000000" w:themeColor="text1"/>
        </w:rPr>
        <w:t>O krasnoludkach i sierotce Marysi</w:t>
      </w:r>
      <w:r>
        <w:rPr>
          <w:rFonts w:ascii="Times New Roman" w:hAnsi="Times New Roman"/>
          <w:color w:val="000000" w:themeColor="text1"/>
        </w:rPr>
        <w:t xml:space="preserve">,.. Całość uświetnił koncert piosenek w  wykonaniu chóru Kazimierskiego Klubu Seniora działającego przy KOK oraz muzyczne popisy uczniów szkoły muzycznej </w:t>
      </w:r>
    </w:p>
    <w:p w:rsidR="00B77EB7" w:rsidRDefault="00B77EB7" w:rsidP="00B77EB7">
      <w:pPr>
        <w:pStyle w:val="NormalnyWeb"/>
        <w:spacing w:before="0" w:beforeAutospacing="0" w:after="0" w:afterAutospacing="0" w:line="276" w:lineRule="auto"/>
        <w:jc w:val="both"/>
        <w:rPr>
          <w:rFonts w:ascii="Times New Roman" w:hAnsi="Times New Roman"/>
          <w:color w:val="000000" w:themeColor="text1"/>
        </w:rPr>
      </w:pPr>
      <w:r>
        <w:rPr>
          <w:rFonts w:ascii="Times New Roman" w:hAnsi="Times New Roman"/>
          <w:color w:val="000000" w:themeColor="text1"/>
        </w:rPr>
        <w:t xml:space="preserve">w Koszycach. Menu przygotowały panie z KGW   w Chruszczynie Wielkiej. </w:t>
      </w:r>
    </w:p>
    <w:p w:rsidR="00B77EB7" w:rsidRDefault="00B77EB7" w:rsidP="00B77EB7">
      <w:pPr>
        <w:pStyle w:val="NormalnyWeb"/>
        <w:spacing w:before="0" w:beforeAutospacing="0" w:after="0" w:afterAutospacing="0" w:line="276" w:lineRule="auto"/>
        <w:jc w:val="both"/>
        <w:rPr>
          <w:rFonts w:ascii="Times New Roman" w:hAnsi="Times New Roman"/>
          <w:color w:val="000000" w:themeColor="text1"/>
        </w:rPr>
      </w:pPr>
    </w:p>
    <w:p w:rsidR="00B77EB7" w:rsidRDefault="00B77EB7" w:rsidP="005D34B5">
      <w:pPr>
        <w:pStyle w:val="NormalnyWeb"/>
        <w:spacing w:before="0" w:beforeAutospacing="0" w:after="0" w:afterAutospacing="0" w:line="276" w:lineRule="auto"/>
        <w:jc w:val="center"/>
        <w:rPr>
          <w:rFonts w:ascii="Times New Roman" w:hAnsi="Times New Roman"/>
          <w:color w:val="000000" w:themeColor="text1"/>
        </w:rPr>
      </w:pPr>
      <w:r w:rsidRPr="00717587">
        <w:rPr>
          <w:rFonts w:ascii="Times New Roman" w:hAnsi="Times New Roman"/>
          <w:noProof/>
          <w:color w:val="000000" w:themeColor="text1"/>
        </w:rPr>
        <w:drawing>
          <wp:inline distT="0" distB="0" distL="0" distR="0" wp14:anchorId="0FD48AB8" wp14:editId="67DA5BF4">
            <wp:extent cx="5010659" cy="3355451"/>
            <wp:effectExtent l="114300" t="57150" r="95250" b="149860"/>
            <wp:docPr id="33" name="Obraz 33" descr="C:\Users\s.konewecka\Desktop\Warsztat malarski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konewecka\Desktop\Warsztat malarski 202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3233" cy="33772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5D34B5" w:rsidRPr="00D8156F" w:rsidRDefault="00D8156F" w:rsidP="005D34B5">
      <w:pPr>
        <w:pStyle w:val="NormalnyWeb"/>
        <w:spacing w:before="0" w:beforeAutospacing="0" w:after="0" w:afterAutospacing="0" w:line="276" w:lineRule="auto"/>
        <w:jc w:val="center"/>
        <w:rPr>
          <w:rFonts w:ascii="Times New Roman" w:hAnsi="Times New Roman"/>
          <w:i/>
          <w:color w:val="000000" w:themeColor="text1"/>
        </w:rPr>
      </w:pPr>
      <w:r w:rsidRPr="00D8156F">
        <w:rPr>
          <w:rFonts w:ascii="Times New Roman" w:hAnsi="Times New Roman"/>
          <w:i/>
          <w:color w:val="000000" w:themeColor="text1"/>
        </w:rPr>
        <w:t xml:space="preserve">Rys. 6. </w:t>
      </w:r>
      <w:r w:rsidR="00A47412" w:rsidRPr="00D8156F">
        <w:rPr>
          <w:rFonts w:ascii="Times New Roman" w:hAnsi="Times New Roman"/>
          <w:i/>
          <w:color w:val="000000" w:themeColor="text1"/>
        </w:rPr>
        <w:t>Plenerowa wystawa malarska w Chruszczynie Wielkiej</w:t>
      </w:r>
      <w:r w:rsidRPr="00D8156F">
        <w:rPr>
          <w:rFonts w:ascii="Times New Roman" w:hAnsi="Times New Roman"/>
          <w:i/>
          <w:color w:val="000000" w:themeColor="text1"/>
        </w:rPr>
        <w:t>.</w:t>
      </w:r>
    </w:p>
    <w:p w:rsidR="00A47412" w:rsidRPr="00406791" w:rsidRDefault="00A47412" w:rsidP="005D34B5">
      <w:pPr>
        <w:pStyle w:val="NormalnyWeb"/>
        <w:spacing w:before="0" w:beforeAutospacing="0" w:after="0" w:afterAutospacing="0" w:line="276" w:lineRule="auto"/>
        <w:jc w:val="center"/>
        <w:rPr>
          <w:rFonts w:ascii="Times New Roman" w:hAnsi="Times New Roman"/>
          <w:color w:val="000000" w:themeColor="text1"/>
        </w:rPr>
      </w:pPr>
    </w:p>
    <w:p w:rsidR="00B77EB7" w:rsidRDefault="00B77EB7" w:rsidP="005D34B5">
      <w:pPr>
        <w:pStyle w:val="NormalnyWeb"/>
        <w:spacing w:before="0" w:beforeAutospacing="0" w:after="0" w:afterAutospacing="0" w:line="276" w:lineRule="auto"/>
        <w:ind w:firstLine="709"/>
        <w:jc w:val="both"/>
        <w:rPr>
          <w:rFonts w:ascii="Times New Roman" w:hAnsi="Times New Roman"/>
          <w:color w:val="000000" w:themeColor="text1"/>
        </w:rPr>
      </w:pPr>
      <w:r w:rsidRPr="005D34B5">
        <w:rPr>
          <w:rFonts w:ascii="Times New Roman" w:hAnsi="Times New Roman"/>
          <w:b/>
          <w:color w:val="000000" w:themeColor="text1"/>
        </w:rPr>
        <w:t>31.07.2021</w:t>
      </w:r>
      <w:r w:rsidR="005D34B5">
        <w:rPr>
          <w:rFonts w:ascii="Times New Roman" w:hAnsi="Times New Roman"/>
          <w:color w:val="000000" w:themeColor="text1"/>
        </w:rPr>
        <w:t xml:space="preserve"> </w:t>
      </w:r>
      <w:r>
        <w:rPr>
          <w:rFonts w:ascii="Times New Roman" w:hAnsi="Times New Roman"/>
          <w:color w:val="000000" w:themeColor="text1"/>
        </w:rPr>
        <w:t xml:space="preserve">roku odbył się IV Honorowy Bieg Pamięci Majora Dyplomowanego Ludwika </w:t>
      </w:r>
      <w:proofErr w:type="spellStart"/>
      <w:r>
        <w:rPr>
          <w:rFonts w:ascii="Times New Roman" w:hAnsi="Times New Roman"/>
          <w:color w:val="000000" w:themeColor="text1"/>
        </w:rPr>
        <w:t>Zwolańskiego</w:t>
      </w:r>
      <w:proofErr w:type="spellEnd"/>
      <w:r>
        <w:rPr>
          <w:rFonts w:ascii="Times New Roman" w:hAnsi="Times New Roman"/>
          <w:color w:val="000000" w:themeColor="text1"/>
        </w:rPr>
        <w:t xml:space="preserve">.  Sportowej imprezie, w której brało udział ok. 90 uczestników, towarzyszył Piknik rodzinny, podczas którego była zorganizowana zbiórka pieniędzy na leczenie dla dwuletniej </w:t>
      </w:r>
      <w:proofErr w:type="spellStart"/>
      <w:r>
        <w:rPr>
          <w:rFonts w:ascii="Times New Roman" w:hAnsi="Times New Roman"/>
          <w:color w:val="000000" w:themeColor="text1"/>
        </w:rPr>
        <w:t>Emily</w:t>
      </w:r>
      <w:proofErr w:type="spellEnd"/>
      <w:r>
        <w:rPr>
          <w:rFonts w:ascii="Times New Roman" w:hAnsi="Times New Roman"/>
          <w:color w:val="000000" w:themeColor="text1"/>
        </w:rPr>
        <w:t xml:space="preserve"> – córeczki żołnierza – spadochroniarza 16 batalionu powietrznodesantowego z Krakowa.</w:t>
      </w:r>
      <w:r w:rsidRPr="00131638">
        <w:rPr>
          <w:rFonts w:ascii="Times New Roman" w:hAnsi="Times New Roman"/>
          <w:color w:val="000000" w:themeColor="text1"/>
        </w:rPr>
        <w:t xml:space="preserve"> </w:t>
      </w:r>
      <w:r w:rsidRPr="00131638">
        <w:rPr>
          <w:rFonts w:ascii="Times New Roman" w:hAnsi="Times New Roman"/>
        </w:rPr>
        <w:t>Każdy z uczestników otrzymał pamiątkowy medal, natomiast z</w:t>
      </w:r>
      <w:r>
        <w:rPr>
          <w:rFonts w:ascii="Times New Roman" w:hAnsi="Times New Roman"/>
        </w:rPr>
        <w:t>w</w:t>
      </w:r>
      <w:r w:rsidRPr="00131638">
        <w:rPr>
          <w:rFonts w:ascii="Times New Roman" w:hAnsi="Times New Roman"/>
        </w:rPr>
        <w:t>ycięzcy puchary.</w:t>
      </w:r>
    </w:p>
    <w:p w:rsidR="00B77EB7" w:rsidRDefault="00B77EB7" w:rsidP="00B77EB7">
      <w:pPr>
        <w:pStyle w:val="NormalnyWeb"/>
        <w:spacing w:before="0" w:beforeAutospacing="0" w:after="0" w:afterAutospacing="0" w:line="276" w:lineRule="auto"/>
        <w:jc w:val="center"/>
        <w:rPr>
          <w:rFonts w:ascii="Times New Roman" w:hAnsi="Times New Roman"/>
          <w:color w:val="FF0000"/>
        </w:rPr>
      </w:pPr>
      <w:r>
        <w:rPr>
          <w:rFonts w:ascii="Times New Roman" w:hAnsi="Times New Roman"/>
          <w:noProof/>
          <w:color w:val="FF0000"/>
        </w:rPr>
        <w:lastRenderedPageBreak/>
        <w:drawing>
          <wp:inline distT="0" distB="0" distL="0" distR="0" wp14:anchorId="6FB70630" wp14:editId="5B7550A7">
            <wp:extent cx="4548146" cy="3035724"/>
            <wp:effectExtent l="133350" t="57150" r="81280" b="146050"/>
            <wp:docPr id="40" name="Obraz 40" descr="Opis: C:\Users\s.konewecka\Desktop\Bieg Zwolańskiego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descr="Opis: C:\Users\s.konewecka\Desktop\Bieg Zwolańskiego 202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61814" cy="304484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77EB7" w:rsidRPr="00D8156F" w:rsidRDefault="00D8156F" w:rsidP="00B77EB7">
      <w:pPr>
        <w:pStyle w:val="NormalnyWeb"/>
        <w:spacing w:before="0" w:beforeAutospacing="0" w:after="0" w:afterAutospacing="0" w:line="276" w:lineRule="auto"/>
        <w:jc w:val="center"/>
        <w:rPr>
          <w:rFonts w:ascii="Times New Roman" w:hAnsi="Times New Roman"/>
          <w:i/>
          <w:color w:val="FF0000"/>
        </w:rPr>
      </w:pPr>
      <w:r w:rsidRPr="00D8156F">
        <w:rPr>
          <w:rFonts w:ascii="Times New Roman" w:hAnsi="Times New Roman"/>
          <w:i/>
          <w:color w:val="000000" w:themeColor="text1"/>
        </w:rPr>
        <w:t xml:space="preserve">Rys. 7. </w:t>
      </w:r>
      <w:r w:rsidR="00A47412" w:rsidRPr="00D8156F">
        <w:rPr>
          <w:rFonts w:ascii="Times New Roman" w:hAnsi="Times New Roman"/>
          <w:i/>
          <w:color w:val="000000" w:themeColor="text1"/>
        </w:rPr>
        <w:t xml:space="preserve">IV Honorowy Bieg Pamięci Majora Dyplomowanego Ludwika </w:t>
      </w:r>
      <w:proofErr w:type="spellStart"/>
      <w:r w:rsidR="00A47412" w:rsidRPr="00D8156F">
        <w:rPr>
          <w:rFonts w:ascii="Times New Roman" w:hAnsi="Times New Roman"/>
          <w:i/>
          <w:color w:val="000000" w:themeColor="text1"/>
        </w:rPr>
        <w:t>Zwolańskiego</w:t>
      </w:r>
      <w:proofErr w:type="spellEnd"/>
      <w:r w:rsidRPr="00D8156F">
        <w:rPr>
          <w:rFonts w:ascii="Times New Roman" w:hAnsi="Times New Roman"/>
          <w:i/>
          <w:color w:val="000000" w:themeColor="text1"/>
        </w:rPr>
        <w:t>.</w:t>
      </w:r>
    </w:p>
    <w:p w:rsidR="00A47412" w:rsidRDefault="00A47412" w:rsidP="00B77EB7">
      <w:pPr>
        <w:pStyle w:val="NormalnyWeb"/>
        <w:spacing w:before="0" w:beforeAutospacing="0" w:after="0" w:afterAutospacing="0" w:line="276" w:lineRule="auto"/>
        <w:jc w:val="center"/>
        <w:rPr>
          <w:rFonts w:ascii="Times New Roman" w:hAnsi="Times New Roman"/>
          <w:color w:val="FF0000"/>
        </w:rPr>
      </w:pPr>
    </w:p>
    <w:p w:rsidR="005D34B5" w:rsidRDefault="00B77EB7" w:rsidP="005D34B5">
      <w:pPr>
        <w:spacing w:after="0"/>
        <w:ind w:firstLine="709"/>
        <w:jc w:val="both"/>
        <w:rPr>
          <w:rFonts w:ascii="Times New Roman" w:hAnsi="Times New Roman"/>
          <w:bCs/>
          <w:sz w:val="24"/>
          <w:szCs w:val="24"/>
        </w:rPr>
      </w:pPr>
      <w:r w:rsidRPr="005D34B5">
        <w:rPr>
          <w:rFonts w:ascii="Times New Roman" w:hAnsi="Times New Roman"/>
          <w:b/>
          <w:sz w:val="24"/>
          <w:szCs w:val="24"/>
        </w:rPr>
        <w:t>6.09.2021</w:t>
      </w:r>
      <w:r w:rsidR="005D34B5">
        <w:rPr>
          <w:rFonts w:ascii="Times New Roman" w:hAnsi="Times New Roman"/>
          <w:sz w:val="24"/>
          <w:szCs w:val="24"/>
        </w:rPr>
        <w:t xml:space="preserve"> </w:t>
      </w:r>
      <w:r w:rsidRPr="00406791">
        <w:rPr>
          <w:rFonts w:ascii="Times New Roman" w:hAnsi="Times New Roman"/>
          <w:sz w:val="24"/>
          <w:szCs w:val="24"/>
        </w:rPr>
        <w:t>roku</w:t>
      </w:r>
      <w:r>
        <w:rPr>
          <w:rFonts w:ascii="Times New Roman" w:hAnsi="Times New Roman"/>
          <w:sz w:val="24"/>
          <w:szCs w:val="24"/>
        </w:rPr>
        <w:t xml:space="preserve"> w 83 rocznicę krwawej potyczki polskich żołnierzy na polach </w:t>
      </w:r>
      <w:proofErr w:type="spellStart"/>
      <w:r>
        <w:rPr>
          <w:rFonts w:ascii="Times New Roman" w:hAnsi="Times New Roman"/>
          <w:sz w:val="24"/>
          <w:szCs w:val="24"/>
        </w:rPr>
        <w:t>gabułtowskich</w:t>
      </w:r>
      <w:proofErr w:type="spellEnd"/>
      <w:r>
        <w:rPr>
          <w:rFonts w:ascii="Times New Roman" w:hAnsi="Times New Roman"/>
          <w:sz w:val="24"/>
          <w:szCs w:val="24"/>
        </w:rPr>
        <w:t xml:space="preserve"> upamiętniona została ich odwaga i poświęcenie. </w:t>
      </w:r>
      <w:r>
        <w:rPr>
          <w:rFonts w:ascii="Times New Roman" w:hAnsi="Times New Roman"/>
          <w:bCs/>
          <w:sz w:val="24"/>
          <w:szCs w:val="24"/>
        </w:rPr>
        <w:t>W uroczystej M</w:t>
      </w:r>
      <w:r w:rsidRPr="00406791">
        <w:rPr>
          <w:rFonts w:ascii="Times New Roman" w:hAnsi="Times New Roman"/>
          <w:bCs/>
          <w:sz w:val="24"/>
          <w:szCs w:val="24"/>
        </w:rPr>
        <w:t xml:space="preserve">szy świętej </w:t>
      </w:r>
      <w:r>
        <w:rPr>
          <w:rFonts w:ascii="Times New Roman" w:hAnsi="Times New Roman"/>
          <w:bCs/>
          <w:sz w:val="24"/>
          <w:szCs w:val="24"/>
        </w:rPr>
        <w:t xml:space="preserve">                    w intencji żołnierzy kampanii wrześniowej, którzy zginęli w walce z okupantem, </w:t>
      </w:r>
      <w:r w:rsidRPr="00406791">
        <w:rPr>
          <w:rFonts w:ascii="Times New Roman" w:hAnsi="Times New Roman"/>
          <w:bCs/>
          <w:sz w:val="24"/>
          <w:szCs w:val="24"/>
        </w:rPr>
        <w:t xml:space="preserve">brały udział władze miasta i gminy oraz powiatu kazimierskiego wraz z radnymi. Po </w:t>
      </w:r>
      <w:r>
        <w:rPr>
          <w:rFonts w:ascii="Times New Roman" w:hAnsi="Times New Roman"/>
          <w:bCs/>
          <w:sz w:val="24"/>
          <w:szCs w:val="24"/>
        </w:rPr>
        <w:t xml:space="preserve">ceremonii w kościele pw. Wniebowzięcia NMP w Kazimierzy Małej </w:t>
      </w:r>
      <w:r w:rsidRPr="00406791">
        <w:rPr>
          <w:rFonts w:ascii="Times New Roman" w:hAnsi="Times New Roman"/>
          <w:bCs/>
          <w:sz w:val="24"/>
          <w:szCs w:val="24"/>
        </w:rPr>
        <w:t xml:space="preserve">złożono kwiaty i zapalono znicze na grobach żołnierskich na cmentarzu parafialnym w Kazimierzy Małej i pod obeliskiem na polach walki.  </w:t>
      </w:r>
    </w:p>
    <w:p w:rsidR="005D34B5" w:rsidRDefault="005D34B5" w:rsidP="00BA48DD">
      <w:pPr>
        <w:spacing w:after="0"/>
        <w:ind w:firstLine="709"/>
        <w:jc w:val="both"/>
        <w:rPr>
          <w:rFonts w:ascii="Times New Roman" w:hAnsi="Times New Roman"/>
          <w:bCs/>
          <w:sz w:val="24"/>
          <w:szCs w:val="24"/>
        </w:rPr>
      </w:pPr>
      <w:r>
        <w:rPr>
          <w:rFonts w:ascii="Times New Roman" w:hAnsi="Times New Roman"/>
          <w:noProof/>
          <w:lang w:eastAsia="pl-PL"/>
        </w:rPr>
        <w:drawing>
          <wp:inline distT="0" distB="0" distL="0" distR="0" wp14:anchorId="3D2AB825" wp14:editId="2AE74274">
            <wp:extent cx="4738977" cy="3159318"/>
            <wp:effectExtent l="114300" t="57150" r="100330" b="155575"/>
            <wp:docPr id="49" name="Obraz 49" descr="Opis: C:\Users\s.konewecka\Desktop\Kultura Żydowska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Opis: C:\Users\s.konewecka\Desktop\Kultura Żydowska 202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46786" cy="316452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5D34B5" w:rsidRPr="00D8156F" w:rsidRDefault="00D8156F" w:rsidP="00D8156F">
      <w:pPr>
        <w:spacing w:after="0"/>
        <w:ind w:firstLine="709"/>
        <w:jc w:val="center"/>
        <w:rPr>
          <w:rFonts w:ascii="Times New Roman" w:hAnsi="Times New Roman"/>
          <w:bCs/>
          <w:i/>
          <w:sz w:val="24"/>
          <w:szCs w:val="24"/>
        </w:rPr>
      </w:pPr>
      <w:r w:rsidRPr="00D8156F">
        <w:rPr>
          <w:rFonts w:ascii="Times New Roman" w:hAnsi="Times New Roman"/>
          <w:bCs/>
          <w:i/>
          <w:sz w:val="24"/>
          <w:szCs w:val="24"/>
        </w:rPr>
        <w:t xml:space="preserve">Rys. 8. </w:t>
      </w:r>
      <w:r w:rsidR="00A47412" w:rsidRPr="00D8156F">
        <w:rPr>
          <w:rFonts w:ascii="Times New Roman" w:hAnsi="Times New Roman"/>
          <w:bCs/>
          <w:i/>
          <w:sz w:val="24"/>
          <w:szCs w:val="24"/>
        </w:rPr>
        <w:t>XIX Spotkanie z Kulturą Żydowską</w:t>
      </w:r>
      <w:r w:rsidRPr="00D8156F">
        <w:rPr>
          <w:rFonts w:ascii="Times New Roman" w:hAnsi="Times New Roman"/>
          <w:bCs/>
          <w:i/>
          <w:sz w:val="24"/>
          <w:szCs w:val="24"/>
        </w:rPr>
        <w:t>.</w:t>
      </w:r>
    </w:p>
    <w:p w:rsidR="00A47412" w:rsidRDefault="00A47412" w:rsidP="00BA48DD">
      <w:pPr>
        <w:spacing w:after="0"/>
        <w:ind w:firstLine="709"/>
        <w:jc w:val="both"/>
        <w:rPr>
          <w:rFonts w:ascii="Times New Roman" w:hAnsi="Times New Roman"/>
          <w:bCs/>
          <w:sz w:val="24"/>
          <w:szCs w:val="24"/>
        </w:rPr>
      </w:pPr>
    </w:p>
    <w:p w:rsidR="00B77EB7" w:rsidRPr="00813D7B" w:rsidRDefault="00B77EB7" w:rsidP="00BA48DD">
      <w:pPr>
        <w:spacing w:after="0"/>
        <w:ind w:firstLine="709"/>
        <w:jc w:val="both"/>
        <w:rPr>
          <w:rFonts w:ascii="Times New Roman" w:hAnsi="Times New Roman"/>
          <w:bCs/>
          <w:sz w:val="24"/>
          <w:szCs w:val="24"/>
        </w:rPr>
      </w:pPr>
      <w:r w:rsidRPr="005D34B5">
        <w:rPr>
          <w:rFonts w:ascii="Times New Roman" w:hAnsi="Times New Roman"/>
          <w:b/>
          <w:bCs/>
          <w:sz w:val="24"/>
          <w:szCs w:val="24"/>
        </w:rPr>
        <w:lastRenderedPageBreak/>
        <w:t>10.09.2021</w:t>
      </w:r>
      <w:r w:rsidRPr="00813D7B">
        <w:rPr>
          <w:rFonts w:ascii="Times New Roman" w:hAnsi="Times New Roman"/>
          <w:bCs/>
          <w:sz w:val="24"/>
          <w:szCs w:val="24"/>
        </w:rPr>
        <w:t xml:space="preserve"> r</w:t>
      </w:r>
      <w:r>
        <w:rPr>
          <w:rFonts w:ascii="Times New Roman" w:hAnsi="Times New Roman"/>
          <w:bCs/>
          <w:sz w:val="24"/>
          <w:szCs w:val="24"/>
        </w:rPr>
        <w:t xml:space="preserve">oku zorganizowane zostało </w:t>
      </w:r>
      <w:r w:rsidRPr="00813D7B">
        <w:rPr>
          <w:rFonts w:ascii="Times New Roman" w:hAnsi="Times New Roman"/>
          <w:bCs/>
          <w:sz w:val="24"/>
          <w:szCs w:val="24"/>
        </w:rPr>
        <w:t>XI</w:t>
      </w:r>
      <w:r>
        <w:rPr>
          <w:rFonts w:ascii="Times New Roman" w:hAnsi="Times New Roman"/>
          <w:bCs/>
          <w:sz w:val="24"/>
          <w:szCs w:val="24"/>
        </w:rPr>
        <w:t>X Spotkanie z Kulturą Żydowską, które miało wyjątkowo bogaty program. Udział w uroczystościach wzięła Judy Rakowski z USA, spokrewniona z Samuelem Rakowskim, wywodzącym się z Kazimierzy Wielkiej. Najpierw nastąpiło o</w:t>
      </w:r>
      <w:r w:rsidRPr="00813D7B">
        <w:rPr>
          <w:rFonts w:ascii="Times New Roman" w:hAnsi="Times New Roman"/>
          <w:bCs/>
          <w:sz w:val="24"/>
          <w:szCs w:val="24"/>
        </w:rPr>
        <w:t>dsłonięcie tablicy</w:t>
      </w:r>
      <w:r>
        <w:rPr>
          <w:rFonts w:ascii="Times New Roman" w:hAnsi="Times New Roman"/>
          <w:bCs/>
          <w:sz w:val="24"/>
          <w:szCs w:val="24"/>
        </w:rPr>
        <w:t xml:space="preserve"> poświęconej kazimierskim Żydom, zamordowanym przez hitlerowców w lesie w Słonowicach w listopadzie 1942r. i złożenie kwiatów. Uroczystości odbyły się pod znajdującym się tam pomnikiem, ufundowanym w 1987r. przez potomka Żydów z Kazimierzy Wielkiej – Arie Mellera.  Następnie </w:t>
      </w:r>
      <w:r w:rsidRPr="00813D7B">
        <w:rPr>
          <w:rFonts w:ascii="Times New Roman" w:hAnsi="Times New Roman"/>
          <w:bCs/>
          <w:sz w:val="24"/>
          <w:szCs w:val="24"/>
        </w:rPr>
        <w:t>uczestnicy udali się do kazim</w:t>
      </w:r>
      <w:r>
        <w:rPr>
          <w:rFonts w:ascii="Times New Roman" w:hAnsi="Times New Roman"/>
          <w:bCs/>
          <w:sz w:val="24"/>
          <w:szCs w:val="24"/>
        </w:rPr>
        <w:t>ierskiej B</w:t>
      </w:r>
      <w:r w:rsidRPr="00813D7B">
        <w:rPr>
          <w:rFonts w:ascii="Times New Roman" w:hAnsi="Times New Roman"/>
          <w:bCs/>
          <w:sz w:val="24"/>
          <w:szCs w:val="24"/>
        </w:rPr>
        <w:t xml:space="preserve">iblioteki </w:t>
      </w:r>
      <w:r>
        <w:rPr>
          <w:rFonts w:ascii="Times New Roman" w:hAnsi="Times New Roman"/>
          <w:bCs/>
          <w:sz w:val="24"/>
          <w:szCs w:val="24"/>
        </w:rPr>
        <w:t xml:space="preserve">Publicznej </w:t>
      </w:r>
      <w:r w:rsidRPr="00813D7B">
        <w:rPr>
          <w:rFonts w:ascii="Times New Roman" w:hAnsi="Times New Roman"/>
          <w:bCs/>
          <w:sz w:val="24"/>
          <w:szCs w:val="24"/>
        </w:rPr>
        <w:t xml:space="preserve">na promocję książki </w:t>
      </w:r>
      <w:r w:rsidRPr="00960FBC">
        <w:rPr>
          <w:rFonts w:ascii="Times New Roman" w:hAnsi="Times New Roman"/>
          <w:bCs/>
          <w:i/>
          <w:sz w:val="24"/>
          <w:szCs w:val="24"/>
        </w:rPr>
        <w:t>Żydzi</w:t>
      </w:r>
      <w:r>
        <w:rPr>
          <w:rFonts w:ascii="Times New Roman" w:hAnsi="Times New Roman"/>
          <w:bCs/>
          <w:i/>
          <w:sz w:val="24"/>
          <w:szCs w:val="24"/>
        </w:rPr>
        <w:t xml:space="preserve">  </w:t>
      </w:r>
      <w:r w:rsidRPr="00960FBC">
        <w:rPr>
          <w:rFonts w:ascii="Times New Roman" w:hAnsi="Times New Roman"/>
          <w:bCs/>
          <w:i/>
          <w:sz w:val="24"/>
          <w:szCs w:val="24"/>
        </w:rPr>
        <w:t>w historii Kazimierzy Wielkiej</w:t>
      </w:r>
      <w:r>
        <w:rPr>
          <w:rFonts w:ascii="Times New Roman" w:hAnsi="Times New Roman"/>
          <w:bCs/>
          <w:sz w:val="24"/>
          <w:szCs w:val="24"/>
        </w:rPr>
        <w:t xml:space="preserve"> </w:t>
      </w:r>
      <w:r w:rsidRPr="00813D7B">
        <w:rPr>
          <w:rFonts w:ascii="Times New Roman" w:hAnsi="Times New Roman"/>
          <w:bCs/>
          <w:sz w:val="24"/>
          <w:szCs w:val="24"/>
        </w:rPr>
        <w:t xml:space="preserve">autorstwa </w:t>
      </w:r>
      <w:r>
        <w:rPr>
          <w:rFonts w:ascii="Times New Roman" w:hAnsi="Times New Roman"/>
          <w:bCs/>
          <w:sz w:val="24"/>
          <w:szCs w:val="24"/>
        </w:rPr>
        <w:t xml:space="preserve">miejscowego regionalisty, </w:t>
      </w:r>
      <w:r w:rsidRPr="00813D7B">
        <w:rPr>
          <w:rFonts w:ascii="Times New Roman" w:hAnsi="Times New Roman"/>
          <w:bCs/>
          <w:sz w:val="24"/>
          <w:szCs w:val="24"/>
        </w:rPr>
        <w:t xml:space="preserve">Tadeusza </w:t>
      </w:r>
      <w:proofErr w:type="spellStart"/>
      <w:r w:rsidRPr="00813D7B">
        <w:rPr>
          <w:rFonts w:ascii="Times New Roman" w:hAnsi="Times New Roman"/>
          <w:bCs/>
          <w:sz w:val="24"/>
          <w:szCs w:val="24"/>
        </w:rPr>
        <w:t>Kozioła</w:t>
      </w:r>
      <w:proofErr w:type="spellEnd"/>
      <w:r w:rsidRPr="00813D7B">
        <w:rPr>
          <w:rFonts w:ascii="Times New Roman" w:hAnsi="Times New Roman"/>
          <w:bCs/>
          <w:sz w:val="24"/>
          <w:szCs w:val="24"/>
        </w:rPr>
        <w:t xml:space="preserve">. </w:t>
      </w:r>
    </w:p>
    <w:p w:rsidR="00B77EB7" w:rsidRDefault="00B77EB7" w:rsidP="00BA48DD">
      <w:pPr>
        <w:spacing w:after="0"/>
        <w:ind w:firstLine="708"/>
        <w:jc w:val="both"/>
        <w:rPr>
          <w:rFonts w:ascii="Times New Roman" w:hAnsi="Times New Roman"/>
          <w:bCs/>
          <w:sz w:val="24"/>
          <w:szCs w:val="24"/>
        </w:rPr>
      </w:pPr>
      <w:r w:rsidRPr="004F3153">
        <w:rPr>
          <w:rFonts w:ascii="Times New Roman" w:hAnsi="Times New Roman"/>
          <w:bCs/>
          <w:sz w:val="24"/>
          <w:szCs w:val="24"/>
        </w:rPr>
        <w:t xml:space="preserve">Po spotkaniu z autorem zebrani obejrzeli ciekawy monodram będący inscenizacją powieści W. Myśliwskiego </w:t>
      </w:r>
      <w:r w:rsidRPr="004F3153">
        <w:rPr>
          <w:rFonts w:ascii="Times New Roman" w:hAnsi="Times New Roman"/>
          <w:bCs/>
          <w:i/>
          <w:sz w:val="24"/>
          <w:szCs w:val="24"/>
        </w:rPr>
        <w:t>Kamień na kamieniu</w:t>
      </w:r>
      <w:r w:rsidRPr="004F3153">
        <w:rPr>
          <w:rFonts w:ascii="Times New Roman" w:hAnsi="Times New Roman"/>
          <w:bCs/>
          <w:sz w:val="24"/>
          <w:szCs w:val="24"/>
        </w:rPr>
        <w:t xml:space="preserve"> w wykonaniu krakowskiego aktora, reżysera i artysty kabaretowego, Andrzeja Roga. Spektakl poprzedzony został erudycyjnym wstępem prof. UJK Stanisława Żaka. Wrażeniom artystycznym towarzyszyły wyszukane doznania kulinarne za sprawą tradycyjnych potraw żydowskich, serwowanych na zimno i gorąco. Popołudniowa część imprezy, odbywająca się w kazimierskim parku, to brawurowy występ Grupy Rafała Kmity, kabaretu z Krakowa, w programie </w:t>
      </w:r>
      <w:r w:rsidRPr="004F3153">
        <w:rPr>
          <w:rFonts w:ascii="Times New Roman" w:hAnsi="Times New Roman"/>
          <w:bCs/>
          <w:i/>
          <w:sz w:val="24"/>
          <w:szCs w:val="24"/>
        </w:rPr>
        <w:t xml:space="preserve">Aj </w:t>
      </w:r>
      <w:proofErr w:type="spellStart"/>
      <w:r w:rsidRPr="004F3153">
        <w:rPr>
          <w:rFonts w:ascii="Times New Roman" w:hAnsi="Times New Roman"/>
          <w:bCs/>
          <w:i/>
          <w:sz w:val="24"/>
          <w:szCs w:val="24"/>
        </w:rPr>
        <w:t>waj</w:t>
      </w:r>
      <w:proofErr w:type="spellEnd"/>
      <w:r w:rsidRPr="004F3153">
        <w:rPr>
          <w:rFonts w:ascii="Times New Roman" w:hAnsi="Times New Roman"/>
          <w:bCs/>
          <w:i/>
          <w:sz w:val="24"/>
          <w:szCs w:val="24"/>
        </w:rPr>
        <w:t xml:space="preserve">! Czyli historie z cynamonem, </w:t>
      </w:r>
      <w:r w:rsidRPr="004F3153">
        <w:rPr>
          <w:rFonts w:ascii="Times New Roman" w:hAnsi="Times New Roman"/>
          <w:bCs/>
          <w:sz w:val="24"/>
          <w:szCs w:val="24"/>
        </w:rPr>
        <w:t xml:space="preserve">a następnie (już w godzinach wieczornych) wyjątkowy akrobatyczno-cyrkowy pokaz teatru ognia zaprezentowany przez Teatr NN z Lublina </w:t>
      </w:r>
      <w:proofErr w:type="spellStart"/>
      <w:r w:rsidRPr="004F3153">
        <w:rPr>
          <w:rFonts w:ascii="Times New Roman" w:hAnsi="Times New Roman"/>
          <w:bCs/>
          <w:sz w:val="24"/>
          <w:szCs w:val="24"/>
        </w:rPr>
        <w:t>pt</w:t>
      </w:r>
      <w:proofErr w:type="spellEnd"/>
      <w:r w:rsidRPr="004F3153">
        <w:rPr>
          <w:rFonts w:ascii="Times New Roman" w:hAnsi="Times New Roman"/>
          <w:bCs/>
          <w:sz w:val="24"/>
          <w:szCs w:val="24"/>
        </w:rPr>
        <w:t xml:space="preserve"> </w:t>
      </w:r>
      <w:r w:rsidRPr="004F3153">
        <w:rPr>
          <w:rFonts w:ascii="Times New Roman" w:hAnsi="Times New Roman"/>
          <w:bCs/>
          <w:i/>
          <w:sz w:val="24"/>
          <w:szCs w:val="24"/>
        </w:rPr>
        <w:t>Przyjaciele Sztukmistrza</w:t>
      </w:r>
      <w:r w:rsidRPr="004F3153">
        <w:rPr>
          <w:rFonts w:ascii="Times New Roman" w:hAnsi="Times New Roman"/>
          <w:bCs/>
          <w:sz w:val="24"/>
          <w:szCs w:val="24"/>
        </w:rPr>
        <w:t xml:space="preserve"> wg prozy </w:t>
      </w:r>
      <w:r w:rsidRPr="004F3153">
        <w:rPr>
          <w:rFonts w:ascii="Times New Roman" w:hAnsi="Times New Roman"/>
          <w:sz w:val="24"/>
          <w:szCs w:val="24"/>
        </w:rPr>
        <w:t>I. B. Singera</w:t>
      </w:r>
      <w:r w:rsidRPr="004F3153">
        <w:rPr>
          <w:rFonts w:ascii="Times New Roman" w:hAnsi="Times New Roman"/>
          <w:bCs/>
          <w:i/>
          <w:sz w:val="24"/>
          <w:szCs w:val="24"/>
        </w:rPr>
        <w:t>.</w:t>
      </w:r>
    </w:p>
    <w:p w:rsidR="00A47412" w:rsidRDefault="00A47412" w:rsidP="00A47412">
      <w:pPr>
        <w:spacing w:after="0"/>
        <w:jc w:val="center"/>
        <w:rPr>
          <w:rFonts w:ascii="Times New Roman" w:hAnsi="Times New Roman"/>
          <w:bCs/>
          <w:sz w:val="24"/>
          <w:szCs w:val="24"/>
        </w:rPr>
      </w:pPr>
      <w:r w:rsidRPr="004F3153">
        <w:rPr>
          <w:rFonts w:ascii="Times New Roman" w:eastAsia="Times New Roman" w:hAnsi="Times New Roman"/>
          <w:noProof/>
          <w:sz w:val="24"/>
          <w:szCs w:val="24"/>
          <w:lang w:eastAsia="pl-PL"/>
        </w:rPr>
        <w:drawing>
          <wp:inline distT="0" distB="0" distL="0" distR="0" wp14:anchorId="758DA237" wp14:editId="5594FD22">
            <wp:extent cx="5181879" cy="3442915"/>
            <wp:effectExtent l="114300" t="57150" r="95250" b="158115"/>
            <wp:docPr id="50" name="Obraz 50" descr="Opis: C:\Users\s.konewecka\Desktop\megal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Opis: C:\Users\s.konewecka\Desktop\megality.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84896" cy="34449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A47412" w:rsidRPr="00D8156F" w:rsidRDefault="00D8156F" w:rsidP="00D8156F">
      <w:pPr>
        <w:spacing w:after="0"/>
        <w:ind w:firstLine="708"/>
        <w:jc w:val="center"/>
        <w:rPr>
          <w:rFonts w:ascii="Times New Roman" w:hAnsi="Times New Roman"/>
          <w:bCs/>
          <w:i/>
          <w:sz w:val="24"/>
          <w:szCs w:val="24"/>
        </w:rPr>
      </w:pPr>
      <w:r w:rsidRPr="00D8156F">
        <w:rPr>
          <w:rFonts w:ascii="Times New Roman" w:eastAsia="Times New Roman" w:hAnsi="Times New Roman"/>
          <w:i/>
          <w:sz w:val="24"/>
          <w:szCs w:val="24"/>
          <w:lang w:eastAsia="pl-PL"/>
        </w:rPr>
        <w:t xml:space="preserve">Rys. 9. </w:t>
      </w:r>
      <w:r w:rsidR="00A47412" w:rsidRPr="00D8156F">
        <w:rPr>
          <w:rFonts w:ascii="Times New Roman" w:eastAsia="Times New Roman" w:hAnsi="Times New Roman"/>
          <w:i/>
          <w:sz w:val="24"/>
          <w:szCs w:val="24"/>
          <w:lang w:eastAsia="pl-PL"/>
        </w:rPr>
        <w:t>IX Kazimierski Bieg Szlakiem Megalitów</w:t>
      </w:r>
      <w:r w:rsidRPr="00D8156F">
        <w:rPr>
          <w:rFonts w:ascii="Times New Roman" w:eastAsia="Times New Roman" w:hAnsi="Times New Roman"/>
          <w:i/>
          <w:sz w:val="24"/>
          <w:szCs w:val="24"/>
          <w:lang w:eastAsia="pl-PL"/>
        </w:rPr>
        <w:t>.</w:t>
      </w:r>
    </w:p>
    <w:p w:rsidR="00A47412" w:rsidRPr="00A47412" w:rsidRDefault="00A47412" w:rsidP="00BA48DD">
      <w:pPr>
        <w:spacing w:after="0"/>
        <w:ind w:firstLine="708"/>
        <w:jc w:val="both"/>
        <w:rPr>
          <w:rFonts w:ascii="Times New Roman" w:hAnsi="Times New Roman"/>
          <w:bCs/>
          <w:sz w:val="24"/>
          <w:szCs w:val="24"/>
        </w:rPr>
      </w:pPr>
    </w:p>
    <w:p w:rsidR="00B77EB7" w:rsidRDefault="00B77EB7" w:rsidP="00BA48DD">
      <w:pPr>
        <w:spacing w:after="0"/>
        <w:ind w:firstLine="708"/>
        <w:jc w:val="both"/>
        <w:rPr>
          <w:rFonts w:ascii="Times New Roman" w:eastAsia="Times New Roman" w:hAnsi="Times New Roman"/>
          <w:sz w:val="24"/>
          <w:szCs w:val="24"/>
          <w:lang w:eastAsia="pl-PL"/>
        </w:rPr>
      </w:pPr>
      <w:r w:rsidRPr="004F3153">
        <w:rPr>
          <w:rFonts w:ascii="Times New Roman" w:eastAsia="Times New Roman" w:hAnsi="Times New Roman"/>
          <w:b/>
          <w:sz w:val="24"/>
          <w:szCs w:val="24"/>
          <w:lang w:eastAsia="pl-PL"/>
        </w:rPr>
        <w:t>26.09.2021</w:t>
      </w:r>
      <w:r w:rsidRPr="004F3153">
        <w:rPr>
          <w:rFonts w:ascii="Times New Roman" w:eastAsia="Times New Roman" w:hAnsi="Times New Roman"/>
          <w:sz w:val="24"/>
          <w:szCs w:val="24"/>
          <w:lang w:eastAsia="pl-PL"/>
        </w:rPr>
        <w:t xml:space="preserve"> roku w niedzielne przedpołudnie </w:t>
      </w:r>
      <w:r w:rsidRPr="004F3153">
        <w:rPr>
          <w:rFonts w:ascii="Times New Roman" w:eastAsia="Times New Roman" w:hAnsi="Times New Roman"/>
          <w:color w:val="FF0000"/>
          <w:sz w:val="24"/>
          <w:szCs w:val="24"/>
          <w:lang w:eastAsia="pl-PL"/>
        </w:rPr>
        <w:t xml:space="preserve"> </w:t>
      </w:r>
      <w:r w:rsidRPr="004F3153">
        <w:rPr>
          <w:rFonts w:ascii="Times New Roman" w:eastAsia="Times New Roman" w:hAnsi="Times New Roman"/>
          <w:sz w:val="24"/>
          <w:szCs w:val="24"/>
          <w:lang w:eastAsia="pl-PL"/>
        </w:rPr>
        <w:t xml:space="preserve">odbył się  IX Kazimierski Bieg Szlakiem Megalitów. </w:t>
      </w:r>
      <w:r w:rsidRPr="004F3153">
        <w:rPr>
          <w:rFonts w:ascii="Times New Roman" w:eastAsia="Times New Roman" w:hAnsi="Times New Roman"/>
          <w:iCs/>
          <w:sz w:val="24"/>
          <w:szCs w:val="24"/>
          <w:lang w:eastAsia="pl-PL"/>
        </w:rPr>
        <w:t xml:space="preserve">Podczas biegu promowane były „Megality ze Słonowic” gigantyczne grobowce sprzed 5 tys. lat. </w:t>
      </w:r>
      <w:r w:rsidRPr="004F3153">
        <w:rPr>
          <w:rFonts w:ascii="Times New Roman" w:eastAsia="Times New Roman" w:hAnsi="Times New Roman"/>
          <w:sz w:val="24"/>
          <w:szCs w:val="24"/>
          <w:lang w:eastAsia="pl-PL"/>
        </w:rPr>
        <w:t xml:space="preserve">Podczas biegu prowadzona była zbiórka pieniędzy dla Kacpra, kolegi piłkarza, strażaka od lat związanego z KOS, który uległ wypadkowi i potrzebna była  kosztowna rehabilitacja. Piękna trasa w  wyjątkowym historycznym miejscu i wspaniała pogoda oraz magia Megalitów sprawiły, że do Kazimierzy przyjechało wyjątkowo dużo </w:t>
      </w:r>
      <w:r w:rsidRPr="004F3153">
        <w:rPr>
          <w:rFonts w:ascii="Times New Roman" w:eastAsia="Times New Roman" w:hAnsi="Times New Roman"/>
          <w:sz w:val="24"/>
          <w:szCs w:val="24"/>
          <w:lang w:eastAsia="pl-PL"/>
        </w:rPr>
        <w:lastRenderedPageBreak/>
        <w:t xml:space="preserve">uczestników. Było to ok. 150 osób: od przedszkolaków do seniorów. Puchary, medale oraz nagrody rzeczowe najlepszym wręczali  włodarze miasta, radni i dr  Krzysztofa </w:t>
      </w:r>
      <w:proofErr w:type="spellStart"/>
      <w:r w:rsidRPr="004F3153">
        <w:rPr>
          <w:rFonts w:ascii="Times New Roman" w:eastAsia="Times New Roman" w:hAnsi="Times New Roman"/>
          <w:sz w:val="24"/>
          <w:szCs w:val="24"/>
          <w:lang w:eastAsia="pl-PL"/>
        </w:rPr>
        <w:t>Tunia</w:t>
      </w:r>
      <w:proofErr w:type="spellEnd"/>
      <w:r w:rsidRPr="004F3153">
        <w:rPr>
          <w:rFonts w:ascii="Times New Roman" w:eastAsia="Times New Roman" w:hAnsi="Times New Roman"/>
          <w:sz w:val="24"/>
          <w:szCs w:val="24"/>
          <w:lang w:eastAsia="pl-PL"/>
        </w:rPr>
        <w:t>, Honorowy Obywatel Kazimierzy Wielkiej, archeolog, człowiek, który odkrył megality.                        W niedzielnym biegu głównym na 10 kilometrów startowali zawodnicy z różnych stron kraju: między innymi z Krakowa, Kielc, Olkusza, Włoszczowej, Buska Zdroju i Proszowic.</w:t>
      </w:r>
    </w:p>
    <w:p w:rsidR="00A47412" w:rsidRPr="004F3153" w:rsidRDefault="00A47412" w:rsidP="00BA48DD">
      <w:pPr>
        <w:spacing w:after="0"/>
        <w:ind w:firstLine="708"/>
        <w:jc w:val="both"/>
        <w:rPr>
          <w:rFonts w:ascii="Times New Roman" w:eastAsia="Times New Roman" w:hAnsi="Times New Roman"/>
          <w:sz w:val="24"/>
          <w:szCs w:val="24"/>
          <w:lang w:eastAsia="pl-PL"/>
        </w:rPr>
      </w:pPr>
    </w:p>
    <w:p w:rsidR="00B77EB7" w:rsidRPr="004F3153" w:rsidRDefault="00B77EB7" w:rsidP="00B77EB7">
      <w:pPr>
        <w:spacing w:after="0"/>
        <w:ind w:firstLine="709"/>
        <w:jc w:val="both"/>
        <w:rPr>
          <w:rFonts w:ascii="Times New Roman" w:eastAsia="Times New Roman" w:hAnsi="Times New Roman"/>
          <w:sz w:val="24"/>
          <w:szCs w:val="24"/>
          <w:lang w:eastAsia="pl-PL"/>
        </w:rPr>
      </w:pPr>
      <w:r w:rsidRPr="004F3153">
        <w:rPr>
          <w:rFonts w:ascii="Times New Roman" w:eastAsia="Times New Roman" w:hAnsi="Times New Roman"/>
          <w:b/>
          <w:sz w:val="24"/>
          <w:szCs w:val="24"/>
          <w:lang w:eastAsia="pl-PL"/>
        </w:rPr>
        <w:t>11.11.2021</w:t>
      </w:r>
      <w:r w:rsidR="004F3153">
        <w:rPr>
          <w:rFonts w:ascii="Times New Roman" w:eastAsia="Times New Roman" w:hAnsi="Times New Roman"/>
          <w:sz w:val="24"/>
          <w:szCs w:val="24"/>
          <w:lang w:eastAsia="pl-PL"/>
        </w:rPr>
        <w:t xml:space="preserve"> </w:t>
      </w:r>
      <w:r w:rsidRPr="004F3153">
        <w:rPr>
          <w:rFonts w:ascii="Times New Roman" w:eastAsia="Times New Roman" w:hAnsi="Times New Roman"/>
          <w:sz w:val="24"/>
          <w:szCs w:val="24"/>
          <w:lang w:eastAsia="pl-PL"/>
        </w:rPr>
        <w:t xml:space="preserve">roku Kazimierza Wielka świętowała 103 rocznicę Odzyskania Niepodległości. Uroczystości rozpoczęły się Mszą św. w kościele pw. Miłosierdzia Bożego           w Kazimierzy Wielkiej, gdzie także (po Mszy św.) śpiewano pieśni patriotyczne. Następnie odbył się przemarsz i złożenie kwiatów pod tablicą pamiątkową poświęconą Świętemu Janowi Pawłowi II przy Szkole Podstawowej nr 3 i pod pomnikiem Tadeusza Kościuszki. </w:t>
      </w:r>
    </w:p>
    <w:p w:rsidR="00B77EB7" w:rsidRPr="004F3153" w:rsidRDefault="00B77EB7" w:rsidP="00B77EB7">
      <w:pPr>
        <w:spacing w:after="0"/>
        <w:ind w:firstLine="708"/>
        <w:jc w:val="both"/>
        <w:rPr>
          <w:rFonts w:ascii="Times New Roman" w:eastAsia="Times New Roman" w:hAnsi="Times New Roman"/>
          <w:sz w:val="24"/>
          <w:szCs w:val="24"/>
          <w:lang w:eastAsia="pl-PL"/>
        </w:rPr>
      </w:pPr>
    </w:p>
    <w:p w:rsidR="00B77EB7" w:rsidRDefault="00B77EB7" w:rsidP="00B77EB7">
      <w:pPr>
        <w:jc w:val="center"/>
        <w:rPr>
          <w:rFonts w:ascii="Times New Roman" w:hAnsi="Times New Roman"/>
          <w:bCs/>
        </w:rPr>
      </w:pPr>
      <w:r w:rsidRPr="004F3153">
        <w:rPr>
          <w:rFonts w:ascii="Times New Roman" w:hAnsi="Times New Roman"/>
          <w:noProof/>
          <w:lang w:eastAsia="pl-PL"/>
        </w:rPr>
        <w:drawing>
          <wp:inline distT="0" distB="0" distL="0" distR="0" wp14:anchorId="5F42BFCA" wp14:editId="1EC4916F">
            <wp:extent cx="4746929" cy="3174268"/>
            <wp:effectExtent l="114300" t="57150" r="92075" b="160020"/>
            <wp:docPr id="51" name="Obraz 51" descr="Opis: C:\Users\s.konewecka\Desktop\11 listopo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descr="Opis: C:\Users\s.konewecka\Desktop\11 listopoada.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55784" cy="318018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A47412" w:rsidRPr="00D8156F" w:rsidRDefault="00D8156F" w:rsidP="00B77EB7">
      <w:pPr>
        <w:jc w:val="center"/>
        <w:rPr>
          <w:rFonts w:ascii="Times New Roman" w:hAnsi="Times New Roman"/>
          <w:bCs/>
          <w:i/>
        </w:rPr>
      </w:pPr>
      <w:r w:rsidRPr="00D8156F">
        <w:rPr>
          <w:rFonts w:ascii="Times New Roman" w:eastAsia="Times New Roman" w:hAnsi="Times New Roman"/>
          <w:i/>
          <w:sz w:val="24"/>
          <w:szCs w:val="24"/>
          <w:lang w:eastAsia="pl-PL"/>
        </w:rPr>
        <w:t xml:space="preserve">Rys. 10. </w:t>
      </w:r>
      <w:r w:rsidR="00A47412" w:rsidRPr="00D8156F">
        <w:rPr>
          <w:rFonts w:ascii="Times New Roman" w:eastAsia="Times New Roman" w:hAnsi="Times New Roman"/>
          <w:i/>
          <w:sz w:val="24"/>
          <w:szCs w:val="24"/>
          <w:lang w:eastAsia="pl-PL"/>
        </w:rPr>
        <w:t>Uroczystości 103 rocznicy Odzyskania Niepodległości</w:t>
      </w:r>
      <w:r w:rsidRPr="00D8156F">
        <w:rPr>
          <w:rFonts w:ascii="Times New Roman" w:eastAsia="Times New Roman" w:hAnsi="Times New Roman"/>
          <w:i/>
          <w:sz w:val="24"/>
          <w:szCs w:val="24"/>
          <w:lang w:eastAsia="pl-PL"/>
        </w:rPr>
        <w:t>.</w:t>
      </w:r>
    </w:p>
    <w:p w:rsidR="00B77EB7" w:rsidRPr="00A47412" w:rsidRDefault="00B77EB7" w:rsidP="00B77EB7">
      <w:pPr>
        <w:ind w:firstLine="709"/>
        <w:jc w:val="both"/>
        <w:rPr>
          <w:rStyle w:val="Uwydatnienie"/>
          <w:rFonts w:ascii="Times New Roman" w:hAnsi="Times New Roman"/>
          <w:i w:val="0"/>
          <w:sz w:val="24"/>
          <w:szCs w:val="24"/>
        </w:rPr>
      </w:pPr>
      <w:r w:rsidRPr="004F3153">
        <w:rPr>
          <w:rFonts w:ascii="Times New Roman" w:hAnsi="Times New Roman"/>
          <w:b/>
          <w:sz w:val="24"/>
          <w:szCs w:val="24"/>
        </w:rPr>
        <w:t>3.12.2021</w:t>
      </w:r>
      <w:r w:rsidRPr="004F3153">
        <w:rPr>
          <w:rFonts w:ascii="Times New Roman" w:hAnsi="Times New Roman"/>
          <w:sz w:val="24"/>
          <w:szCs w:val="24"/>
        </w:rPr>
        <w:t xml:space="preserve"> roku miało miejsce uroczyste zapalenia światełek na pięknej </w:t>
      </w:r>
      <w:r w:rsidRPr="004F3153">
        <w:rPr>
          <w:rFonts w:ascii="Times New Roman" w:hAnsi="Times New Roman"/>
          <w:sz w:val="24"/>
          <w:szCs w:val="24"/>
        </w:rPr>
        <w:br/>
        <w:t xml:space="preserve">9-metrowej choince, która stanęła na kazimierskim rynku przy ulicy Armii Krajowej. Na drzewku z konstrukcji stalowej, ważącym ok. 300 kilogramów, zawisło 30 gwiazd świetlnych, ponad 6200 światełek oraz 130 bombek w kolorach: złotym, srebrnym                                  i niebieskim. Montaż choinki trwał ok. 8 godzin. </w:t>
      </w:r>
      <w:r w:rsidRPr="00A47412">
        <w:rPr>
          <w:rFonts w:ascii="Times New Roman" w:hAnsi="Times New Roman"/>
          <w:sz w:val="24"/>
          <w:szCs w:val="24"/>
        </w:rPr>
        <w:t>I</w:t>
      </w:r>
      <w:r w:rsidRPr="00A47412">
        <w:rPr>
          <w:rStyle w:val="Uwydatnienie"/>
          <w:rFonts w:ascii="Times New Roman" w:hAnsi="Times New Roman"/>
          <w:i w:val="0"/>
          <w:sz w:val="24"/>
          <w:szCs w:val="24"/>
        </w:rPr>
        <w:t>luminacja</w:t>
      </w:r>
      <w:r w:rsidRPr="004F3153">
        <w:rPr>
          <w:rFonts w:ascii="Times New Roman" w:hAnsi="Times New Roman"/>
          <w:i/>
          <w:sz w:val="24"/>
          <w:szCs w:val="24"/>
        </w:rPr>
        <w:t xml:space="preserve"> </w:t>
      </w:r>
      <w:r w:rsidRPr="004F3153">
        <w:rPr>
          <w:rFonts w:ascii="Times New Roman" w:hAnsi="Times New Roman"/>
          <w:sz w:val="24"/>
          <w:szCs w:val="24"/>
        </w:rPr>
        <w:t xml:space="preserve">zewnętrzna  jest działaniem służącym </w:t>
      </w:r>
      <w:r w:rsidRPr="00A47412">
        <w:rPr>
          <w:rStyle w:val="Uwydatnienie"/>
          <w:rFonts w:ascii="Times New Roman" w:hAnsi="Times New Roman"/>
          <w:i w:val="0"/>
          <w:sz w:val="24"/>
          <w:szCs w:val="24"/>
        </w:rPr>
        <w:t xml:space="preserve">promocji Miasta i Gminy Kazimierza Wielka w czasie  Świąt Bożego Narodzenia. Ma to na celu zbudowanie dobrego wizerunku miasta, ożywienie przestrzeni miejskiej, ma cieszyć mieszkańców oraz przyciągnąć turystów, stając się niepowtarzalną atrakcją. </w:t>
      </w:r>
    </w:p>
    <w:p w:rsidR="00B77EB7" w:rsidRPr="00400A35" w:rsidRDefault="00B77EB7" w:rsidP="00A47412">
      <w:pPr>
        <w:spacing w:after="0"/>
        <w:jc w:val="center"/>
      </w:pPr>
      <w:r w:rsidRPr="004F3153">
        <w:rPr>
          <w:rFonts w:ascii="Times New Roman" w:hAnsi="Times New Roman"/>
          <w:noProof/>
          <w:sz w:val="24"/>
          <w:szCs w:val="24"/>
          <w:lang w:eastAsia="pl-PL"/>
        </w:rPr>
        <w:lastRenderedPageBreak/>
        <w:drawing>
          <wp:inline distT="0" distB="0" distL="0" distR="0" wp14:anchorId="760C1C1F" wp14:editId="499FD86F">
            <wp:extent cx="5054502" cy="3450866"/>
            <wp:effectExtent l="114300" t="57150" r="108585" b="149860"/>
            <wp:docPr id="52" name="Obraz 52" descr="Opis: C:\Users\s.konewecka\AppData\Local\Microsoft\Windows\INetCache\Content.Outlook\SLLHIT13\IMG_20211202_155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Opis: C:\Users\s.konewecka\AppData\Local\Microsoft\Windows\INetCache\Content.Outlook\SLLHIT13\IMG_20211202_15505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52987" cy="344983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77EB7" w:rsidRPr="00D8156F" w:rsidRDefault="00D8156F" w:rsidP="00D8156F">
      <w:pPr>
        <w:spacing w:after="0" w:line="300" w:lineRule="auto"/>
        <w:jc w:val="center"/>
        <w:rPr>
          <w:rFonts w:ascii="Times New Roman" w:hAnsi="Times New Roman"/>
          <w:i/>
          <w:sz w:val="24"/>
          <w:szCs w:val="24"/>
        </w:rPr>
      </w:pPr>
      <w:r w:rsidRPr="00D8156F">
        <w:rPr>
          <w:rFonts w:ascii="Times New Roman" w:hAnsi="Times New Roman"/>
          <w:i/>
          <w:sz w:val="24"/>
          <w:szCs w:val="24"/>
        </w:rPr>
        <w:t xml:space="preserve">Rys. 11. </w:t>
      </w:r>
      <w:r w:rsidR="00A47412" w:rsidRPr="00D8156F">
        <w:rPr>
          <w:rFonts w:ascii="Times New Roman" w:hAnsi="Times New Roman"/>
          <w:i/>
          <w:sz w:val="24"/>
          <w:szCs w:val="24"/>
        </w:rPr>
        <w:t>Świąteczna choinka na kazimierskim rynku</w:t>
      </w:r>
      <w:r>
        <w:rPr>
          <w:rFonts w:ascii="Times New Roman" w:hAnsi="Times New Roman"/>
          <w:i/>
          <w:sz w:val="24"/>
          <w:szCs w:val="24"/>
        </w:rPr>
        <w:t>.</w:t>
      </w:r>
    </w:p>
    <w:p w:rsidR="00A47412" w:rsidRDefault="00A47412" w:rsidP="00B77EB7">
      <w:pPr>
        <w:spacing w:after="0" w:line="300" w:lineRule="auto"/>
        <w:jc w:val="both"/>
        <w:rPr>
          <w:rFonts w:ascii="Times New Roman" w:hAnsi="Times New Roman"/>
          <w:sz w:val="24"/>
          <w:szCs w:val="24"/>
        </w:rPr>
      </w:pPr>
    </w:p>
    <w:p w:rsidR="00B77EB7" w:rsidRPr="004F3153" w:rsidRDefault="00B77EB7" w:rsidP="00B77EB7">
      <w:pPr>
        <w:spacing w:after="0" w:line="300" w:lineRule="auto"/>
        <w:ind w:firstLine="708"/>
        <w:jc w:val="both"/>
        <w:rPr>
          <w:rFonts w:ascii="Times New Roman" w:hAnsi="Times New Roman"/>
          <w:b/>
          <w:sz w:val="24"/>
          <w:szCs w:val="24"/>
        </w:rPr>
      </w:pPr>
      <w:r w:rsidRPr="004F3153">
        <w:rPr>
          <w:rFonts w:ascii="Times New Roman" w:hAnsi="Times New Roman"/>
          <w:sz w:val="24"/>
          <w:szCs w:val="24"/>
        </w:rPr>
        <w:t xml:space="preserve">Ze względu na rozprzestrzenianie się wirusa SARS-CoV-2 i ograniczenia                           w organizacji imprez plenerowych inne zaplanowane w harmonogramie na 2021 rok imprezy i uroczystości, w tym Dożynki Gminne oraz Dni Kazimierzy Wielkiej, nie odbyły się. </w:t>
      </w:r>
    </w:p>
    <w:p w:rsidR="00BA48DD" w:rsidRPr="004F3153" w:rsidRDefault="00BA48DD" w:rsidP="00BA48DD">
      <w:pPr>
        <w:spacing w:after="0"/>
        <w:jc w:val="both"/>
        <w:rPr>
          <w:rFonts w:ascii="Times New Roman" w:hAnsi="Times New Roman"/>
          <w:sz w:val="24"/>
          <w:szCs w:val="24"/>
        </w:rPr>
      </w:pPr>
    </w:p>
    <w:p w:rsidR="00BA48DD" w:rsidRPr="004F3153" w:rsidRDefault="00BA48DD" w:rsidP="00BA48DD">
      <w:pPr>
        <w:pStyle w:val="Nagwek21"/>
        <w:keepNext/>
        <w:keepLines/>
        <w:shd w:val="clear" w:color="auto" w:fill="auto"/>
        <w:spacing w:before="0" w:after="0" w:line="276" w:lineRule="auto"/>
        <w:jc w:val="both"/>
        <w:rPr>
          <w:b w:val="0"/>
          <w:sz w:val="24"/>
          <w:szCs w:val="24"/>
        </w:rPr>
      </w:pPr>
      <w:r w:rsidRPr="004F3153">
        <w:rPr>
          <w:rStyle w:val="Nagwek2Bezpogrubienia"/>
          <w:b/>
          <w:color w:val="auto"/>
          <w:u w:val="single"/>
        </w:rPr>
        <w:t>W</w:t>
      </w:r>
      <w:r w:rsidRPr="004F3153">
        <w:rPr>
          <w:rStyle w:val="Nagwek2Bezpogrubienia"/>
          <w:color w:val="auto"/>
          <w:u w:val="single"/>
        </w:rPr>
        <w:t xml:space="preserve"> </w:t>
      </w:r>
      <w:r w:rsidRPr="004F3153">
        <w:rPr>
          <w:sz w:val="24"/>
          <w:szCs w:val="24"/>
          <w:u w:val="single"/>
        </w:rPr>
        <w:t xml:space="preserve">Programie współpracy z organizacjami pozarządowymi </w:t>
      </w:r>
      <w:r w:rsidRPr="004F3153">
        <w:rPr>
          <w:rStyle w:val="Nagwek2Bezpogrubienia"/>
          <w:color w:val="auto"/>
        </w:rPr>
        <w:t xml:space="preserve">w 2021 roku </w:t>
      </w:r>
      <w:r w:rsidRPr="004F3153">
        <w:rPr>
          <w:b w:val="0"/>
          <w:sz w:val="24"/>
          <w:szCs w:val="24"/>
        </w:rPr>
        <w:t>przewidziano:</w:t>
      </w:r>
    </w:p>
    <w:p w:rsidR="00BA48DD" w:rsidRPr="004F3153" w:rsidRDefault="00BA48DD" w:rsidP="00BA48DD">
      <w:pPr>
        <w:pStyle w:val="Teksttreci20"/>
        <w:numPr>
          <w:ilvl w:val="0"/>
          <w:numId w:val="13"/>
        </w:numPr>
        <w:shd w:val="clear" w:color="auto" w:fill="auto"/>
        <w:tabs>
          <w:tab w:val="left" w:pos="284"/>
        </w:tabs>
        <w:spacing w:line="276" w:lineRule="auto"/>
        <w:ind w:left="284" w:hanging="284"/>
        <w:rPr>
          <w:sz w:val="24"/>
          <w:szCs w:val="24"/>
        </w:rPr>
      </w:pPr>
      <w:r w:rsidRPr="004F3153">
        <w:rPr>
          <w:sz w:val="24"/>
          <w:szCs w:val="24"/>
        </w:rPr>
        <w:t>zlecanie realizacji zadań publicznych na zasadach określonych w ustawie z dnia 24 kwietnia 2003 roku o działalności pożytku publicznego i o wolontariacie oraz w przyjętym przez Radę Miejską programie współpracy z organizacjami pozarządowymi i innymi podmiotami prowadzącymi działalność pożytku publicznego,</w:t>
      </w:r>
    </w:p>
    <w:p w:rsidR="00BA48DD" w:rsidRPr="004F3153" w:rsidRDefault="00BA48DD" w:rsidP="00BA48DD">
      <w:pPr>
        <w:pStyle w:val="Teksttreci20"/>
        <w:numPr>
          <w:ilvl w:val="0"/>
          <w:numId w:val="13"/>
        </w:numPr>
        <w:shd w:val="clear" w:color="auto" w:fill="auto"/>
        <w:tabs>
          <w:tab w:val="left" w:pos="284"/>
          <w:tab w:val="left" w:pos="356"/>
        </w:tabs>
        <w:spacing w:line="276" w:lineRule="auto"/>
        <w:ind w:left="284" w:hanging="284"/>
        <w:rPr>
          <w:sz w:val="24"/>
          <w:szCs w:val="24"/>
        </w:rPr>
      </w:pPr>
      <w:r w:rsidRPr="004F3153">
        <w:rPr>
          <w:sz w:val="24"/>
          <w:szCs w:val="24"/>
        </w:rPr>
        <w:t>wzajemne informowanie się o planowanych kierunkach działalności,</w:t>
      </w:r>
    </w:p>
    <w:p w:rsidR="00BA48DD" w:rsidRPr="004F3153" w:rsidRDefault="00BA48DD" w:rsidP="00BA48DD">
      <w:pPr>
        <w:pStyle w:val="Teksttreci20"/>
        <w:numPr>
          <w:ilvl w:val="0"/>
          <w:numId w:val="13"/>
        </w:numPr>
        <w:shd w:val="clear" w:color="auto" w:fill="auto"/>
        <w:tabs>
          <w:tab w:val="left" w:pos="284"/>
          <w:tab w:val="left" w:pos="356"/>
        </w:tabs>
        <w:spacing w:line="276" w:lineRule="auto"/>
        <w:ind w:left="284" w:hanging="284"/>
        <w:rPr>
          <w:sz w:val="24"/>
          <w:szCs w:val="24"/>
        </w:rPr>
      </w:pPr>
      <w:r w:rsidRPr="004F3153">
        <w:rPr>
          <w:sz w:val="24"/>
          <w:szCs w:val="24"/>
        </w:rPr>
        <w:t>konsultowanie projektów aktów normatywnych dotyczących działalności statutowych tych organizacji,</w:t>
      </w:r>
    </w:p>
    <w:p w:rsidR="00BA48DD" w:rsidRPr="004F3153" w:rsidRDefault="00BA48DD" w:rsidP="00BA48DD">
      <w:pPr>
        <w:pStyle w:val="Teksttreci20"/>
        <w:numPr>
          <w:ilvl w:val="0"/>
          <w:numId w:val="13"/>
        </w:numPr>
        <w:shd w:val="clear" w:color="auto" w:fill="auto"/>
        <w:tabs>
          <w:tab w:val="left" w:pos="284"/>
          <w:tab w:val="left" w:pos="356"/>
        </w:tabs>
        <w:spacing w:line="276" w:lineRule="auto"/>
        <w:ind w:left="426" w:hanging="426"/>
        <w:rPr>
          <w:sz w:val="24"/>
          <w:szCs w:val="24"/>
        </w:rPr>
      </w:pPr>
      <w:r w:rsidRPr="004F3153">
        <w:rPr>
          <w:sz w:val="24"/>
          <w:szCs w:val="24"/>
        </w:rPr>
        <w:t>tworzenie wspólnych zespołów o charakterze doradczym i inicjatywnym.</w:t>
      </w:r>
    </w:p>
    <w:p w:rsidR="00BA48DD" w:rsidRPr="004F3153" w:rsidRDefault="00BA48DD" w:rsidP="00BA48DD">
      <w:pPr>
        <w:pStyle w:val="Teksttreci20"/>
        <w:shd w:val="clear" w:color="auto" w:fill="auto"/>
        <w:tabs>
          <w:tab w:val="left" w:pos="284"/>
          <w:tab w:val="left" w:pos="356"/>
        </w:tabs>
        <w:spacing w:line="276" w:lineRule="auto"/>
        <w:ind w:left="426" w:firstLine="0"/>
        <w:rPr>
          <w:sz w:val="24"/>
          <w:szCs w:val="24"/>
        </w:rPr>
      </w:pPr>
    </w:p>
    <w:p w:rsidR="00BA48DD" w:rsidRPr="004F3153" w:rsidRDefault="00BA48DD" w:rsidP="00BA48DD">
      <w:pPr>
        <w:spacing w:after="0"/>
        <w:ind w:firstLine="426"/>
        <w:jc w:val="both"/>
        <w:rPr>
          <w:rFonts w:ascii="Times New Roman" w:hAnsi="Times New Roman"/>
          <w:sz w:val="24"/>
          <w:szCs w:val="24"/>
        </w:rPr>
      </w:pPr>
      <w:r w:rsidRPr="004F3153">
        <w:rPr>
          <w:rFonts w:ascii="Times New Roman" w:hAnsi="Times New Roman"/>
          <w:sz w:val="24"/>
          <w:szCs w:val="24"/>
        </w:rPr>
        <w:t>Zgodnie z „Rocznym programu współpracy Gminy Kazimierza Wielka z organizacjami pozarządowymi oraz podmiotami o których mowa w art. 3 ust. 3 ustawy z dnia 24 kwietnia 2003 r. o działalności pożytku publicznego i o wolontariacie, przyjętym uchwałą Nr XXXVIII/302/2021 Rady Miejskiej w Kazimierzy Wielkiej z dnia  26 stycznia 2021 roku Gmina Kazimierza Wielka zlecała zadania do realizacji organizacjom pozarządowym na zasadzie wsparcia lub powierzenia ogłaszając konkursy.</w:t>
      </w:r>
    </w:p>
    <w:p w:rsidR="00BA48DD" w:rsidRPr="004F3153" w:rsidRDefault="00BA48DD" w:rsidP="00BA48DD">
      <w:pPr>
        <w:spacing w:after="0"/>
        <w:ind w:firstLine="426"/>
        <w:jc w:val="both"/>
        <w:rPr>
          <w:rFonts w:ascii="Times New Roman" w:hAnsi="Times New Roman"/>
          <w:sz w:val="24"/>
          <w:szCs w:val="24"/>
        </w:rPr>
      </w:pPr>
      <w:r w:rsidRPr="004F3153">
        <w:rPr>
          <w:rFonts w:ascii="Times New Roman" w:hAnsi="Times New Roman"/>
          <w:sz w:val="24"/>
          <w:szCs w:val="24"/>
        </w:rPr>
        <w:t>Dnia 30 listopada 2020 roku Gmina ogłosiła otwarty konkurs ofert na realizację zadania publicznego pn. „Prowadzenie świetlicy socjoterapeutycznej świadczącej pomoc dzieciom      z rodzin dysfunkcyjnych w obiekcie oferenta na terenie Gminy Kazimierza Wielka”               z dofinansowaniem zadania w kwocie 60.000 zł.</w:t>
      </w:r>
    </w:p>
    <w:p w:rsidR="00BA48DD" w:rsidRPr="004F3153" w:rsidRDefault="00BA48DD" w:rsidP="00BA48DD">
      <w:pPr>
        <w:spacing w:after="0"/>
        <w:ind w:firstLine="426"/>
        <w:jc w:val="both"/>
        <w:rPr>
          <w:rFonts w:ascii="Times New Roman" w:hAnsi="Times New Roman"/>
          <w:sz w:val="24"/>
          <w:szCs w:val="24"/>
        </w:rPr>
      </w:pPr>
      <w:r w:rsidRPr="004F3153">
        <w:rPr>
          <w:rFonts w:ascii="Times New Roman" w:hAnsi="Times New Roman"/>
          <w:sz w:val="24"/>
          <w:szCs w:val="24"/>
        </w:rPr>
        <w:lastRenderedPageBreak/>
        <w:t>W odpowiedzi na ogłoszenie wpłynęła jedna spełniająca wymogi oferta z Caritas Diecezji Kieleckiej w Kielcach, z którą Gmina podpisała umowę na realizację w/w. zadania. Świetlica ta działa przy parafii w Cudzynowicach. Umowa obejmowała działalność świetlicy przez okres 10 miesięcy od stycznia do grudnia 2021 roku  z wyłączeniem okresu wakacyjnego, całkowity koszt zadania wyniósł 75.000 zł. Dotację Gminy, która obejmowała 80% całkowitych kosztów zadania przekazano w III transzach, po 20.000 zł. każda transza. Caritas Diecezji Kieleckiej ze środków własnych przekazało na ten cel kwotę 15.000 zł., która stanowiła 20% kosztów. Sprawozdanie z wykonania zadania Caritas Diecezji Kieleckiej złożyła w wymaganym terminie, dotacja została wykorzystana zgodnie z umową i rozliczona.</w:t>
      </w:r>
    </w:p>
    <w:p w:rsidR="00BA48DD" w:rsidRPr="004F3153" w:rsidRDefault="00BA48DD" w:rsidP="00BA48DD">
      <w:pPr>
        <w:spacing w:after="0"/>
        <w:jc w:val="both"/>
        <w:rPr>
          <w:rFonts w:ascii="Times New Roman" w:hAnsi="Times New Roman"/>
          <w:sz w:val="24"/>
          <w:szCs w:val="24"/>
        </w:rPr>
      </w:pPr>
      <w:r w:rsidRPr="004F3153">
        <w:rPr>
          <w:rFonts w:ascii="Times New Roman" w:hAnsi="Times New Roman"/>
          <w:sz w:val="24"/>
          <w:szCs w:val="24"/>
        </w:rPr>
        <w:t xml:space="preserve">Fundacja Gospodarcza św. Brata Alberta w Kielcach złożyła do Urzędu w dniu </w:t>
      </w:r>
      <w:r w:rsidRPr="004F3153">
        <w:rPr>
          <w:rFonts w:ascii="Times New Roman" w:hAnsi="Times New Roman"/>
          <w:sz w:val="24"/>
          <w:szCs w:val="24"/>
        </w:rPr>
        <w:br/>
        <w:t xml:space="preserve">26 sierpnia 2021 roku ofertę realizacji zdania publicznego w zakresie ochrony i promocji zdrowia w tym działalności leczniczej na </w:t>
      </w:r>
      <w:r w:rsidRPr="004F3153">
        <w:rPr>
          <w:rFonts w:ascii="Times New Roman" w:hAnsi="Times New Roman"/>
          <w:i/>
          <w:sz w:val="24"/>
          <w:szCs w:val="24"/>
        </w:rPr>
        <w:t>„Prowadzenie opieki paliatywnej skierowanej do pacjentów przewlekle oraz nieuleczalnie chorych zamieszkałych na terenie Gminy Kazimierza Wielka”.</w:t>
      </w:r>
      <w:r w:rsidRPr="004F3153">
        <w:rPr>
          <w:rFonts w:ascii="Times New Roman" w:hAnsi="Times New Roman"/>
          <w:sz w:val="24"/>
          <w:szCs w:val="24"/>
        </w:rPr>
        <w:t xml:space="preserve"> Fundacja ta prowadzi hospicjum w Busku – Zdroju w którym przebywają pacjenci  z naszej gminy. Na realizację tego zadania Gmina przeznaczyła kwotę 10.000 złotych. W ramach zadania pracownicy Fundacji sprawowali opiekę nad chorymi, jak również zakupili niezbędne środki pielęgnacyjne i farmakologiczne. </w:t>
      </w:r>
    </w:p>
    <w:p w:rsidR="00BA48DD" w:rsidRPr="004F3153" w:rsidRDefault="00BA48DD" w:rsidP="00BA48DD">
      <w:pPr>
        <w:spacing w:after="0"/>
        <w:jc w:val="both"/>
        <w:rPr>
          <w:rFonts w:ascii="Times New Roman" w:hAnsi="Times New Roman"/>
          <w:sz w:val="24"/>
          <w:szCs w:val="24"/>
        </w:rPr>
      </w:pPr>
    </w:p>
    <w:p w:rsidR="00BA48DD" w:rsidRPr="004F3153" w:rsidRDefault="00BA48DD" w:rsidP="00BA48DD">
      <w:pPr>
        <w:spacing w:after="0"/>
        <w:ind w:firstLine="708"/>
        <w:jc w:val="both"/>
        <w:rPr>
          <w:rFonts w:ascii="Times New Roman" w:hAnsi="Times New Roman"/>
          <w:sz w:val="24"/>
          <w:szCs w:val="24"/>
        </w:rPr>
      </w:pPr>
      <w:r w:rsidRPr="004F3153">
        <w:rPr>
          <w:rFonts w:ascii="Times New Roman" w:hAnsi="Times New Roman"/>
          <w:sz w:val="24"/>
          <w:szCs w:val="24"/>
        </w:rPr>
        <w:t xml:space="preserve">W dniu 4 czerwca 2021 roku Kazimierskie Stowarzyszenie „Amazonki” złożyło do Urzędu Miasta i Gminy Kazimierza Wielka ofertę własną pozakonkursową realizacji zadania publicznego na prowadzenie rehabilitacji kobiet po mastektomii pod nazwą </w:t>
      </w:r>
      <w:r w:rsidRPr="004F3153">
        <w:rPr>
          <w:rFonts w:ascii="Times New Roman" w:hAnsi="Times New Roman"/>
          <w:i/>
          <w:sz w:val="24"/>
          <w:szCs w:val="24"/>
        </w:rPr>
        <w:t>„Przyszedł rak …. zrobił znak”</w:t>
      </w:r>
      <w:r w:rsidRPr="004F3153">
        <w:rPr>
          <w:rFonts w:ascii="Times New Roman" w:hAnsi="Times New Roman"/>
          <w:sz w:val="24"/>
          <w:szCs w:val="24"/>
        </w:rPr>
        <w:t>. Termin realizacji zadania obejmował okres od dnia 1 sierpnia do dnia 16 września 2021 roku. Rehabilitacja ta odbywała się w Sanatorium KORMORAN w Kołobrzegu, na którą w ramach zadania publicznego KS „Amazonki” otrzymały 5.000 zł.</w:t>
      </w:r>
    </w:p>
    <w:p w:rsidR="00BA48DD" w:rsidRPr="004F3153" w:rsidRDefault="00BA48DD" w:rsidP="00BA48DD">
      <w:pPr>
        <w:pStyle w:val="Akapitzlist"/>
        <w:spacing w:after="0" w:line="276" w:lineRule="auto"/>
        <w:ind w:left="284"/>
        <w:rPr>
          <w:rFonts w:cs="Times New Roman"/>
          <w:szCs w:val="24"/>
        </w:rPr>
      </w:pPr>
    </w:p>
    <w:p w:rsidR="00BA48DD" w:rsidRPr="004F3153" w:rsidRDefault="00BA48DD" w:rsidP="00BA48DD">
      <w:pPr>
        <w:spacing w:after="0"/>
        <w:ind w:firstLine="284"/>
        <w:jc w:val="both"/>
        <w:rPr>
          <w:rFonts w:ascii="Times New Roman" w:hAnsi="Times New Roman"/>
          <w:sz w:val="24"/>
          <w:szCs w:val="24"/>
        </w:rPr>
      </w:pPr>
      <w:r w:rsidRPr="004F3153">
        <w:rPr>
          <w:rFonts w:ascii="Times New Roman" w:hAnsi="Times New Roman"/>
          <w:sz w:val="24"/>
          <w:szCs w:val="24"/>
        </w:rPr>
        <w:t>Współpraca między Gminą a organizacjami pozarządowymi przybierała również formy pozafinansowe:</w:t>
      </w:r>
    </w:p>
    <w:p w:rsidR="00BA48DD" w:rsidRPr="004F3153" w:rsidRDefault="00BA48DD" w:rsidP="000F6A58">
      <w:pPr>
        <w:pStyle w:val="Akapitzlist"/>
        <w:numPr>
          <w:ilvl w:val="0"/>
          <w:numId w:val="60"/>
        </w:numPr>
        <w:spacing w:after="0"/>
        <w:rPr>
          <w:szCs w:val="24"/>
        </w:rPr>
      </w:pPr>
      <w:r w:rsidRPr="004F3153">
        <w:rPr>
          <w:szCs w:val="24"/>
        </w:rPr>
        <w:t>Promowano działalność organizacji pozarządowych, poprzez stronę internetową</w:t>
      </w:r>
      <w:r w:rsidRPr="004F3153">
        <w:rPr>
          <w:szCs w:val="24"/>
        </w:rPr>
        <w:br/>
        <w:t xml:space="preserve">Gminy Kazimierza Wielka oraz profil na </w:t>
      </w:r>
      <w:proofErr w:type="spellStart"/>
      <w:r w:rsidRPr="004F3153">
        <w:rPr>
          <w:szCs w:val="24"/>
        </w:rPr>
        <w:t>facebooku</w:t>
      </w:r>
      <w:proofErr w:type="spellEnd"/>
      <w:r w:rsidRPr="004F3153">
        <w:rPr>
          <w:szCs w:val="24"/>
        </w:rPr>
        <w:t>.</w:t>
      </w:r>
    </w:p>
    <w:p w:rsidR="00BA48DD" w:rsidRPr="004F3153" w:rsidRDefault="00BA48DD" w:rsidP="000F6A58">
      <w:pPr>
        <w:pStyle w:val="Akapitzlist"/>
        <w:numPr>
          <w:ilvl w:val="0"/>
          <w:numId w:val="60"/>
        </w:numPr>
        <w:spacing w:after="0"/>
        <w:rPr>
          <w:szCs w:val="24"/>
        </w:rPr>
      </w:pPr>
      <w:r w:rsidRPr="004F3153">
        <w:rPr>
          <w:szCs w:val="24"/>
        </w:rPr>
        <w:t xml:space="preserve">Dnia 7 marca 2021 r. w Kazimierskim Ośrodku Kultury odbył się koncert życzeń online dla pań z okazji ich święta. Transmisja była dostępna na </w:t>
      </w:r>
      <w:proofErr w:type="spellStart"/>
      <w:r w:rsidRPr="004F3153">
        <w:rPr>
          <w:szCs w:val="24"/>
        </w:rPr>
        <w:t>fb</w:t>
      </w:r>
      <w:proofErr w:type="spellEnd"/>
      <w:r w:rsidRPr="004F3153">
        <w:rPr>
          <w:szCs w:val="24"/>
        </w:rPr>
        <w:t xml:space="preserve">  od godz. 19.00 dla wszystkich uczestników mediów społecznościowych.</w:t>
      </w:r>
    </w:p>
    <w:p w:rsidR="00BA48DD" w:rsidRPr="004F3153" w:rsidRDefault="00BA48DD" w:rsidP="000F6A58">
      <w:pPr>
        <w:pStyle w:val="Akapitzlist"/>
        <w:numPr>
          <w:ilvl w:val="0"/>
          <w:numId w:val="60"/>
        </w:numPr>
        <w:spacing w:after="0"/>
        <w:rPr>
          <w:szCs w:val="24"/>
        </w:rPr>
      </w:pPr>
      <w:r w:rsidRPr="004F3153">
        <w:rPr>
          <w:szCs w:val="24"/>
        </w:rPr>
        <w:t xml:space="preserve">11 marca 2021 r. na scenie Kazimierskiego Ośrodka Kultury miało miejsce krótkie spotkanie władz Miasta i Gminy Kazimierza Wielka z 42 sołtysami z okazji ich święta. Sołtysi otrzymali życzenia i upominki z rąk burmistrzów i radnych Rady Miejskiej.  </w:t>
      </w:r>
    </w:p>
    <w:p w:rsidR="00BA48DD" w:rsidRPr="004F3153" w:rsidRDefault="00BA48DD" w:rsidP="000F6A58">
      <w:pPr>
        <w:pStyle w:val="Akapitzlist"/>
        <w:numPr>
          <w:ilvl w:val="0"/>
          <w:numId w:val="60"/>
        </w:numPr>
        <w:spacing w:after="0"/>
        <w:rPr>
          <w:szCs w:val="24"/>
        </w:rPr>
      </w:pPr>
      <w:r w:rsidRPr="004F3153">
        <w:rPr>
          <w:szCs w:val="24"/>
        </w:rPr>
        <w:t xml:space="preserve">4 lipca 2021 r. w Chruszczynie Wielkiej przy świetlicy i w otoczeniu przyrody miała miejsce wystawa poplenerowa (opiewająca walory przyrodnicze i architektoniczne naszej gminy), którą wypożyczyli nam artyści działający przy Miejskim Centrum Kultury w Skarżysku Kamiennej. Autorami tej wystawy byli członkowie, amatorzy i miłośnicy  Skarżyskiego Klubu Twórców </w:t>
      </w:r>
      <w:proofErr w:type="spellStart"/>
      <w:r w:rsidRPr="004F3153">
        <w:rPr>
          <w:szCs w:val="24"/>
        </w:rPr>
        <w:t>Skart</w:t>
      </w:r>
      <w:proofErr w:type="spellEnd"/>
      <w:r w:rsidRPr="004F3153">
        <w:rPr>
          <w:szCs w:val="24"/>
        </w:rPr>
        <w:t xml:space="preserve"> i Młodzieżowej Akademii Sztuki. Otwarcia wystawy dokonali: Burmistrz Miasta i Gminy Kazimierza Wielka, członkowie Koła Gospodyń Wiejskich w Chruszczynie Wielkiej oraz opiekunowie </w:t>
      </w:r>
      <w:proofErr w:type="spellStart"/>
      <w:r w:rsidRPr="004F3153">
        <w:rPr>
          <w:szCs w:val="24"/>
        </w:rPr>
        <w:t>Skart</w:t>
      </w:r>
      <w:proofErr w:type="spellEnd"/>
      <w:r w:rsidRPr="004F3153">
        <w:rPr>
          <w:szCs w:val="24"/>
        </w:rPr>
        <w:t xml:space="preserve"> i </w:t>
      </w:r>
      <w:proofErr w:type="spellStart"/>
      <w:r w:rsidRPr="004F3153">
        <w:rPr>
          <w:szCs w:val="24"/>
        </w:rPr>
        <w:t>i</w:t>
      </w:r>
      <w:proofErr w:type="spellEnd"/>
      <w:r w:rsidRPr="004F3153">
        <w:rPr>
          <w:szCs w:val="24"/>
        </w:rPr>
        <w:t xml:space="preserve"> </w:t>
      </w:r>
      <w:proofErr w:type="spellStart"/>
      <w:r w:rsidRPr="004F3153">
        <w:rPr>
          <w:szCs w:val="24"/>
        </w:rPr>
        <w:t>MASz</w:t>
      </w:r>
      <w:proofErr w:type="spellEnd"/>
      <w:r w:rsidRPr="004F3153">
        <w:rPr>
          <w:szCs w:val="24"/>
        </w:rPr>
        <w:t xml:space="preserve">. Wystawę mogli podziwiać mieszkańcy Miasta i Gminy Kazimierza Wielka, a także przyjezdni goście, którzy  zawitali do naszej gminy na wypoczynek wakacyjny. Kazimierski Klub Seniora wykonał program autorski na małej scenie dla </w:t>
      </w:r>
      <w:r w:rsidRPr="004F3153">
        <w:rPr>
          <w:szCs w:val="24"/>
        </w:rPr>
        <w:lastRenderedPageBreak/>
        <w:t xml:space="preserve">uczestników wystawy i gości promując kulturę ludową  naszego regionu. Spotkanie zakończyło się wspólnym grillem. Dodatkowo były przeprowadzone warsztaty: z rzeźby w drewnie i z papierowej, ludowej wycinanki świętokrzyskiej, przeprowadzone przez państwa Lucynę i Andrzeja Kozłowskich, uczestników wystawy poplenerowej, których obrazy i rzeźby mogliśmy również podziwiać na wystawie. </w:t>
      </w:r>
    </w:p>
    <w:p w:rsidR="00BA48DD" w:rsidRPr="004F3153" w:rsidRDefault="00BA48DD" w:rsidP="000F6A58">
      <w:pPr>
        <w:pStyle w:val="NormalnyWeb"/>
        <w:numPr>
          <w:ilvl w:val="0"/>
          <w:numId w:val="60"/>
        </w:numPr>
        <w:spacing w:before="0" w:beforeAutospacing="0" w:after="0" w:afterAutospacing="0" w:line="276" w:lineRule="auto"/>
        <w:jc w:val="both"/>
        <w:rPr>
          <w:rFonts w:ascii="Times New Roman" w:hAnsi="Times New Roman"/>
        </w:rPr>
      </w:pPr>
      <w:r w:rsidRPr="004F3153">
        <w:rPr>
          <w:rFonts w:ascii="Times New Roman" w:hAnsi="Times New Roman"/>
        </w:rPr>
        <w:t>Z okazji obchodów święta Wojska Polskiego 15 sierpnia 2021 r. odbyły się uroczystości   i spotkanie członków Koła numer 11 Związku Żołnierzy Wojska Polskiego. Na spotkaniu Prezes Tadeusz Podkowa wręczył odznaczenia - srebrne i brązowe medale "Za Zasługi dla Związku Żołnierzy Wojska Polskiego".</w:t>
      </w:r>
    </w:p>
    <w:p w:rsidR="00BA48DD" w:rsidRPr="004F3153" w:rsidRDefault="00BA48DD" w:rsidP="000F6A58">
      <w:pPr>
        <w:pStyle w:val="NormalnyWeb"/>
        <w:numPr>
          <w:ilvl w:val="0"/>
          <w:numId w:val="60"/>
        </w:numPr>
        <w:spacing w:before="0" w:beforeAutospacing="0" w:after="0" w:afterAutospacing="0" w:line="276" w:lineRule="auto"/>
        <w:jc w:val="both"/>
        <w:rPr>
          <w:rFonts w:ascii="Times New Roman" w:hAnsi="Times New Roman"/>
          <w:bCs/>
        </w:rPr>
      </w:pPr>
      <w:r w:rsidRPr="004F3153">
        <w:rPr>
          <w:rFonts w:ascii="Times New Roman" w:hAnsi="Times New Roman"/>
          <w:bCs/>
        </w:rPr>
        <w:t xml:space="preserve">Dnia 10 września 2021 r. przy współpracy z Buskim Stowarzyszeniem Kulturalnym odbyły się w Kazimierzy Wielkiej XIX Spotkania z Kulturą Żydowską. W ramach tych uroczystości przy pamiątkowym obelisku w </w:t>
      </w:r>
      <w:proofErr w:type="spellStart"/>
      <w:r w:rsidRPr="004F3153">
        <w:rPr>
          <w:rFonts w:ascii="Times New Roman" w:hAnsi="Times New Roman"/>
          <w:bCs/>
        </w:rPr>
        <w:t>słonowickim</w:t>
      </w:r>
      <w:proofErr w:type="spellEnd"/>
      <w:r w:rsidRPr="004F3153">
        <w:rPr>
          <w:rFonts w:ascii="Times New Roman" w:hAnsi="Times New Roman"/>
          <w:bCs/>
        </w:rPr>
        <w:t xml:space="preserve"> lesie nastąpiło odsłonięcie nowej tablicy upamiętniającej mord na mieszkańcach Kazimierzy Wielkiej narodowości Żydowskiej z 1942 roku. W bibliotece publicznej odbyła się promocja książki Tadeusza </w:t>
      </w:r>
      <w:proofErr w:type="spellStart"/>
      <w:r w:rsidRPr="004F3153">
        <w:rPr>
          <w:rFonts w:ascii="Times New Roman" w:hAnsi="Times New Roman"/>
          <w:bCs/>
        </w:rPr>
        <w:t>Kozioła</w:t>
      </w:r>
      <w:proofErr w:type="spellEnd"/>
      <w:r w:rsidRPr="004F3153">
        <w:rPr>
          <w:rFonts w:ascii="Times New Roman" w:hAnsi="Times New Roman"/>
          <w:bCs/>
        </w:rPr>
        <w:t xml:space="preserve"> pt. „Żydzi w historii Kazimierzy Wielkiej”, której laudację wygłosiła pani Małgorzata Grabska, działająca w Buskim Stowarzyszeniu Kulturalnym. W ramach Spotkań z Kulturą Żydowską mieszkańcy i zaproszeni goście mogli obejrzeć monodram Wiesława Myśliwskiego „Kamień na kamieniu” w wykonaniu Andrzeja Roga, poprzedzony wstępem prof. Stanisława Żaka.  Była też degustacja potraw żydowskiej kuchni koszernej. W parku miejskim w godzinach wieczornych odbyły się dwa spektakle: Teatr Rafała Kmity z Krakowa ze spektaklem „Aj </w:t>
      </w:r>
      <w:proofErr w:type="spellStart"/>
      <w:r w:rsidRPr="004F3153">
        <w:rPr>
          <w:rFonts w:ascii="Times New Roman" w:hAnsi="Times New Roman"/>
          <w:bCs/>
        </w:rPr>
        <w:t>waj</w:t>
      </w:r>
      <w:proofErr w:type="spellEnd"/>
      <w:r w:rsidRPr="004F3153">
        <w:rPr>
          <w:rFonts w:ascii="Times New Roman" w:hAnsi="Times New Roman"/>
          <w:bCs/>
        </w:rPr>
        <w:t xml:space="preserve">! Czyli historia z cynamonem” oraz proza Singera w pokazie </w:t>
      </w:r>
      <w:proofErr w:type="spellStart"/>
      <w:r w:rsidRPr="004F3153">
        <w:rPr>
          <w:rFonts w:ascii="Times New Roman" w:hAnsi="Times New Roman"/>
          <w:bCs/>
        </w:rPr>
        <w:t>akrobatyczno</w:t>
      </w:r>
      <w:proofErr w:type="spellEnd"/>
      <w:r w:rsidRPr="004F3153">
        <w:rPr>
          <w:rFonts w:ascii="Times New Roman" w:hAnsi="Times New Roman"/>
          <w:bCs/>
        </w:rPr>
        <w:t xml:space="preserve"> – cyrkowym pt. „Przyjaciele Sztukmistrza”. </w:t>
      </w:r>
    </w:p>
    <w:p w:rsidR="00BA48DD" w:rsidRPr="004F3153" w:rsidRDefault="00BA48DD" w:rsidP="000F6A58">
      <w:pPr>
        <w:pStyle w:val="Akapitzlist"/>
        <w:numPr>
          <w:ilvl w:val="0"/>
          <w:numId w:val="60"/>
        </w:numPr>
        <w:spacing w:after="0"/>
        <w:rPr>
          <w:szCs w:val="24"/>
        </w:rPr>
      </w:pPr>
      <w:r w:rsidRPr="004F3153">
        <w:rPr>
          <w:szCs w:val="24"/>
        </w:rPr>
        <w:t xml:space="preserve">W ramach współpracy partnerskiej Nadwiślańska Grupa Działania E.O. </w:t>
      </w:r>
      <w:proofErr w:type="spellStart"/>
      <w:r w:rsidRPr="004F3153">
        <w:rPr>
          <w:szCs w:val="24"/>
        </w:rPr>
        <w:t>Cenoma</w:t>
      </w:r>
      <w:proofErr w:type="spellEnd"/>
      <w:r w:rsidRPr="004F3153">
        <w:rPr>
          <w:szCs w:val="24"/>
        </w:rPr>
        <w:t xml:space="preserve"> organizowała w Gminie Kazimierza Wielka spotkania informacyjne dla przyszłych beneficjentów realizacji projektów unijnych oraz informowała o naborze wniosków grantowych. </w:t>
      </w:r>
    </w:p>
    <w:p w:rsidR="00BA48DD" w:rsidRPr="004F3153" w:rsidRDefault="00BA48DD" w:rsidP="000F6A58">
      <w:pPr>
        <w:pStyle w:val="Akapitzlist"/>
        <w:numPr>
          <w:ilvl w:val="0"/>
          <w:numId w:val="60"/>
        </w:numPr>
        <w:spacing w:after="0"/>
        <w:rPr>
          <w:szCs w:val="24"/>
        </w:rPr>
      </w:pPr>
      <w:r w:rsidRPr="004F3153">
        <w:rPr>
          <w:szCs w:val="24"/>
        </w:rPr>
        <w:t xml:space="preserve">W ramach współpracy ze Związkiem Emerytów, Rencistów i Inwalidów zostały zorganizowane obchody okazjonalne, takie jak spotkanie z okazji dnia emeryta. </w:t>
      </w:r>
    </w:p>
    <w:p w:rsidR="00BA48DD" w:rsidRPr="004F3153" w:rsidRDefault="00BA48DD" w:rsidP="000F6A58">
      <w:pPr>
        <w:pStyle w:val="Akapitzlist"/>
        <w:numPr>
          <w:ilvl w:val="0"/>
          <w:numId w:val="60"/>
        </w:numPr>
        <w:spacing w:after="0"/>
        <w:rPr>
          <w:szCs w:val="24"/>
        </w:rPr>
      </w:pPr>
      <w:r w:rsidRPr="004F3153">
        <w:rPr>
          <w:szCs w:val="24"/>
        </w:rPr>
        <w:t xml:space="preserve">Gmina Kazimierza Wielka w ramach współpracy z organizacjami medycznymi umożliwia badania mammograficzne i cytologiczne dla kobiet, które są wykonywane na miejscu w mammobusie i </w:t>
      </w:r>
      <w:proofErr w:type="spellStart"/>
      <w:r w:rsidRPr="004F3153">
        <w:rPr>
          <w:szCs w:val="24"/>
        </w:rPr>
        <w:t>cytobusie</w:t>
      </w:r>
      <w:proofErr w:type="spellEnd"/>
      <w:r w:rsidRPr="004F3153">
        <w:rPr>
          <w:szCs w:val="24"/>
        </w:rPr>
        <w:t xml:space="preserve"> oraz komputerowe badania wzroku dla wszystkich mieszkańców z terenu Gminy.</w:t>
      </w:r>
    </w:p>
    <w:p w:rsidR="00BA48DD" w:rsidRPr="004F3153" w:rsidRDefault="00BA48DD" w:rsidP="000F6A58">
      <w:pPr>
        <w:pStyle w:val="Akapitzlist"/>
        <w:numPr>
          <w:ilvl w:val="0"/>
          <w:numId w:val="60"/>
        </w:numPr>
        <w:spacing w:after="0"/>
        <w:rPr>
          <w:szCs w:val="24"/>
        </w:rPr>
      </w:pPr>
      <w:r w:rsidRPr="004F3153">
        <w:rPr>
          <w:szCs w:val="24"/>
        </w:rPr>
        <w:t xml:space="preserve">Gmina w ramach współpracy z Regionalnym Centrum Krwiodawstwa i Krwiolecznictwa w Kielcach zorganizowała również 5 akcji oddawania krwi przez mieszkańców na terenie miasta Kazimierza Wielka </w:t>
      </w:r>
    </w:p>
    <w:p w:rsidR="00BA48DD" w:rsidRPr="004F3153" w:rsidRDefault="00BA48DD" w:rsidP="000F6A58">
      <w:pPr>
        <w:pStyle w:val="Akapitzlist"/>
        <w:numPr>
          <w:ilvl w:val="0"/>
          <w:numId w:val="60"/>
        </w:numPr>
        <w:spacing w:after="0"/>
        <w:rPr>
          <w:szCs w:val="24"/>
        </w:rPr>
      </w:pPr>
      <w:r w:rsidRPr="004F3153">
        <w:rPr>
          <w:szCs w:val="24"/>
        </w:rPr>
        <w:t xml:space="preserve">Gmina Kazimierza Wielka we współpracy z Polskim Związkiem Wędkarskim organizuje zawody wędkarskie o Puchar Burmistrza Miasta i Gminy Kazimierza Wielka oraz bierze udział w zarybianiu zbiorników wodnych. </w:t>
      </w:r>
    </w:p>
    <w:p w:rsidR="00BA48DD" w:rsidRPr="004F3153" w:rsidRDefault="00BA48DD" w:rsidP="00BA48DD">
      <w:pPr>
        <w:spacing w:after="0"/>
        <w:jc w:val="both"/>
        <w:rPr>
          <w:rFonts w:ascii="Times New Roman" w:hAnsi="Times New Roman"/>
          <w:sz w:val="24"/>
          <w:szCs w:val="24"/>
        </w:rPr>
      </w:pPr>
    </w:p>
    <w:p w:rsidR="00BA48DD" w:rsidRPr="004F3153" w:rsidRDefault="00BA48DD" w:rsidP="00BA48DD">
      <w:pPr>
        <w:spacing w:after="0"/>
        <w:ind w:firstLine="360"/>
        <w:jc w:val="both"/>
        <w:rPr>
          <w:rFonts w:ascii="Times New Roman" w:hAnsi="Times New Roman"/>
          <w:sz w:val="24"/>
          <w:szCs w:val="24"/>
        </w:rPr>
      </w:pPr>
      <w:r w:rsidRPr="004F3153">
        <w:rPr>
          <w:rFonts w:ascii="Times New Roman" w:hAnsi="Times New Roman"/>
          <w:sz w:val="24"/>
          <w:szCs w:val="24"/>
        </w:rPr>
        <w:t xml:space="preserve">Współpraca z </w:t>
      </w:r>
      <w:r w:rsidRPr="004F3153">
        <w:rPr>
          <w:rFonts w:ascii="Times New Roman" w:hAnsi="Times New Roman"/>
          <w:b/>
          <w:sz w:val="24"/>
          <w:szCs w:val="24"/>
        </w:rPr>
        <w:t>organizacjami pozarządowymi</w:t>
      </w:r>
      <w:r w:rsidRPr="004F3153">
        <w:rPr>
          <w:rFonts w:ascii="Times New Roman" w:hAnsi="Times New Roman"/>
          <w:sz w:val="24"/>
          <w:szCs w:val="24"/>
        </w:rPr>
        <w:t xml:space="preserve"> odbywała się na zasadach pomocniczości, suwerenności stron, partnerstwa, efektywności, uczciwej konkurencji i jawności.</w:t>
      </w:r>
    </w:p>
    <w:p w:rsidR="00BA48DD" w:rsidRPr="004F3153" w:rsidRDefault="00BA48DD" w:rsidP="00BA48DD">
      <w:pPr>
        <w:spacing w:after="0"/>
        <w:jc w:val="both"/>
        <w:rPr>
          <w:rFonts w:ascii="Times New Roman" w:hAnsi="Times New Roman"/>
          <w:sz w:val="24"/>
          <w:szCs w:val="24"/>
        </w:rPr>
      </w:pPr>
      <w:r w:rsidRPr="004F3153">
        <w:rPr>
          <w:rFonts w:ascii="Times New Roman" w:hAnsi="Times New Roman"/>
          <w:sz w:val="24"/>
          <w:szCs w:val="24"/>
        </w:rPr>
        <w:t xml:space="preserve">W 2021 roku na terenie Gminy Kazimierza Wielka funkcjonowało 5  klubów sportowych. </w:t>
      </w:r>
    </w:p>
    <w:p w:rsidR="00BA48DD" w:rsidRPr="004F3153" w:rsidRDefault="00BA48DD" w:rsidP="00BA48DD">
      <w:pPr>
        <w:spacing w:after="0"/>
        <w:jc w:val="both"/>
        <w:rPr>
          <w:rFonts w:ascii="Times New Roman" w:hAnsi="Times New Roman"/>
          <w:sz w:val="24"/>
          <w:szCs w:val="24"/>
        </w:rPr>
      </w:pPr>
      <w:r w:rsidRPr="004F3153">
        <w:rPr>
          <w:rFonts w:ascii="Times New Roman" w:hAnsi="Times New Roman"/>
          <w:sz w:val="24"/>
          <w:szCs w:val="24"/>
        </w:rPr>
        <w:t>W ramach otwartych konkursów w zakresie wspierania rozwoju sportu klubom powierzono wykonanie następujących zadań publicznych:</w:t>
      </w:r>
    </w:p>
    <w:p w:rsidR="00BA48DD" w:rsidRPr="004F3153" w:rsidRDefault="00BA48DD" w:rsidP="000F6A58">
      <w:pPr>
        <w:numPr>
          <w:ilvl w:val="0"/>
          <w:numId w:val="32"/>
        </w:numPr>
        <w:spacing w:after="0"/>
        <w:jc w:val="both"/>
        <w:rPr>
          <w:rFonts w:ascii="Times New Roman" w:hAnsi="Times New Roman"/>
          <w:b/>
          <w:sz w:val="24"/>
          <w:szCs w:val="24"/>
        </w:rPr>
      </w:pPr>
      <w:r w:rsidRPr="004F3153">
        <w:rPr>
          <w:rFonts w:ascii="Times New Roman" w:hAnsi="Times New Roman"/>
          <w:sz w:val="24"/>
          <w:szCs w:val="24"/>
        </w:rPr>
        <w:lastRenderedPageBreak/>
        <w:t xml:space="preserve">Międzyzakładowy Ludowy Klub Sportowy „Sparta” Kazimierza Wielka – </w:t>
      </w:r>
      <w:r w:rsidRPr="004F3153">
        <w:rPr>
          <w:rFonts w:ascii="Times New Roman" w:hAnsi="Times New Roman"/>
          <w:i/>
          <w:sz w:val="24"/>
          <w:szCs w:val="24"/>
        </w:rPr>
        <w:t xml:space="preserve">Wspieranie rozwoju sportu w zakresie piłki nożnej na terenie gminy Kazimierza Wielka – </w:t>
      </w:r>
      <w:r w:rsidRPr="004F3153">
        <w:rPr>
          <w:rFonts w:ascii="Times New Roman" w:hAnsi="Times New Roman"/>
          <w:sz w:val="24"/>
          <w:szCs w:val="24"/>
        </w:rPr>
        <w:t xml:space="preserve">kwota </w:t>
      </w:r>
      <w:r w:rsidRPr="004F3153">
        <w:rPr>
          <w:rFonts w:ascii="Times New Roman" w:hAnsi="Times New Roman"/>
          <w:b/>
          <w:sz w:val="24"/>
          <w:szCs w:val="24"/>
        </w:rPr>
        <w:t>150 000,00 zł.</w:t>
      </w:r>
    </w:p>
    <w:p w:rsidR="00BA48DD" w:rsidRPr="004F3153" w:rsidRDefault="00BA48DD" w:rsidP="000F6A58">
      <w:pPr>
        <w:numPr>
          <w:ilvl w:val="0"/>
          <w:numId w:val="32"/>
        </w:numPr>
        <w:spacing w:after="0"/>
        <w:jc w:val="both"/>
        <w:rPr>
          <w:rFonts w:ascii="Times New Roman" w:hAnsi="Times New Roman"/>
          <w:b/>
          <w:sz w:val="24"/>
          <w:szCs w:val="24"/>
        </w:rPr>
      </w:pPr>
      <w:r w:rsidRPr="004F3153">
        <w:rPr>
          <w:rFonts w:ascii="Times New Roman" w:hAnsi="Times New Roman"/>
          <w:sz w:val="24"/>
          <w:szCs w:val="24"/>
        </w:rPr>
        <w:t xml:space="preserve">Ludowe Zespoły Sportowe „Jawornik” Gorzków – </w:t>
      </w:r>
      <w:r w:rsidRPr="004F3153">
        <w:rPr>
          <w:rFonts w:ascii="Times New Roman" w:hAnsi="Times New Roman"/>
          <w:i/>
          <w:sz w:val="24"/>
          <w:szCs w:val="24"/>
        </w:rPr>
        <w:t xml:space="preserve">Rozwój sportu w zakresie piłki nożnej na terenie gminy Kazimierza Wielka </w:t>
      </w:r>
      <w:r w:rsidRPr="004F3153">
        <w:rPr>
          <w:rFonts w:ascii="Times New Roman" w:hAnsi="Times New Roman"/>
          <w:sz w:val="24"/>
          <w:szCs w:val="24"/>
        </w:rPr>
        <w:t xml:space="preserve">– kwota </w:t>
      </w:r>
      <w:r w:rsidRPr="004F3153">
        <w:rPr>
          <w:rFonts w:ascii="Times New Roman" w:hAnsi="Times New Roman"/>
          <w:b/>
          <w:sz w:val="24"/>
          <w:szCs w:val="24"/>
        </w:rPr>
        <w:t>30 000,00 zł.</w:t>
      </w:r>
    </w:p>
    <w:p w:rsidR="00BA48DD" w:rsidRPr="004F3153" w:rsidRDefault="00BA48DD" w:rsidP="000F6A58">
      <w:pPr>
        <w:pStyle w:val="Akapitzlist"/>
        <w:numPr>
          <w:ilvl w:val="0"/>
          <w:numId w:val="32"/>
        </w:numPr>
        <w:spacing w:after="0" w:line="276" w:lineRule="auto"/>
        <w:rPr>
          <w:rFonts w:cs="Times New Roman"/>
          <w:b/>
          <w:szCs w:val="24"/>
        </w:rPr>
      </w:pPr>
      <w:r w:rsidRPr="004F3153">
        <w:rPr>
          <w:rFonts w:cs="Times New Roman"/>
          <w:szCs w:val="24"/>
        </w:rPr>
        <w:t xml:space="preserve">Pływacki Klub Sportowy „Pirania” – </w:t>
      </w:r>
      <w:r w:rsidRPr="004F3153">
        <w:rPr>
          <w:rFonts w:cs="Times New Roman"/>
          <w:i/>
          <w:szCs w:val="24"/>
        </w:rPr>
        <w:t xml:space="preserve">Wspieranie rozwoju pływania na terenie Miasta </w:t>
      </w:r>
      <w:r w:rsidRPr="004F3153">
        <w:rPr>
          <w:rFonts w:cs="Times New Roman"/>
          <w:i/>
          <w:szCs w:val="24"/>
        </w:rPr>
        <w:br/>
        <w:t>i Gminy Kazimierza Wielka przez klub „Pirania”</w:t>
      </w:r>
      <w:r w:rsidRPr="004F3153">
        <w:rPr>
          <w:rFonts w:cs="Times New Roman"/>
          <w:szCs w:val="24"/>
        </w:rPr>
        <w:t xml:space="preserve">- kwota </w:t>
      </w:r>
      <w:r w:rsidRPr="004F3153">
        <w:rPr>
          <w:rFonts w:cs="Times New Roman"/>
          <w:b/>
          <w:szCs w:val="24"/>
        </w:rPr>
        <w:t>10 000,00 zł.</w:t>
      </w:r>
    </w:p>
    <w:p w:rsidR="00BA48DD" w:rsidRPr="004F3153" w:rsidRDefault="00BA48DD" w:rsidP="000F6A58">
      <w:pPr>
        <w:pStyle w:val="Tekstpodstawowywcity21"/>
        <w:widowControl/>
        <w:numPr>
          <w:ilvl w:val="0"/>
          <w:numId w:val="32"/>
        </w:numPr>
        <w:tabs>
          <w:tab w:val="left" w:pos="709"/>
        </w:tabs>
        <w:spacing w:line="276" w:lineRule="auto"/>
        <w:rPr>
          <w:szCs w:val="24"/>
        </w:rPr>
      </w:pPr>
      <w:r w:rsidRPr="004F3153">
        <w:rPr>
          <w:szCs w:val="24"/>
        </w:rPr>
        <w:t xml:space="preserve">Klub Sportowy </w:t>
      </w:r>
      <w:r w:rsidRPr="004F3153">
        <w:rPr>
          <w:b/>
          <w:szCs w:val="24"/>
        </w:rPr>
        <w:t>„</w:t>
      </w:r>
      <w:r w:rsidRPr="004F3153">
        <w:rPr>
          <w:szCs w:val="24"/>
        </w:rPr>
        <w:t>Geronimo Team</w:t>
      </w:r>
      <w:r w:rsidRPr="004F3153">
        <w:rPr>
          <w:b/>
          <w:szCs w:val="24"/>
        </w:rPr>
        <w:t>”</w:t>
      </w:r>
      <w:r w:rsidRPr="004F3153">
        <w:rPr>
          <w:szCs w:val="24"/>
        </w:rPr>
        <w:t xml:space="preserve"> - </w:t>
      </w:r>
      <w:r w:rsidRPr="004F3153">
        <w:rPr>
          <w:i/>
          <w:szCs w:val="24"/>
        </w:rPr>
        <w:t>Wspieranie kultury fizycznej i sportu w zakresie jeździectwa i hipoterapii na terenie Miasta i Gminy Kazimierza Wielka przez Klub Sportowy „Geronimo Team”</w:t>
      </w:r>
      <w:r w:rsidRPr="004F3153">
        <w:rPr>
          <w:szCs w:val="24"/>
        </w:rPr>
        <w:t xml:space="preserve"> -  kwotę </w:t>
      </w:r>
      <w:r w:rsidRPr="004F3153">
        <w:rPr>
          <w:b/>
          <w:szCs w:val="24"/>
        </w:rPr>
        <w:t>10 000,00 zł</w:t>
      </w:r>
      <w:r w:rsidRPr="004F3153">
        <w:rPr>
          <w:szCs w:val="24"/>
        </w:rPr>
        <w:t>.</w:t>
      </w:r>
    </w:p>
    <w:p w:rsidR="00BA48DD" w:rsidRPr="004F3153" w:rsidRDefault="00BA48DD" w:rsidP="00BA48DD">
      <w:pPr>
        <w:pStyle w:val="Akapitzlist"/>
        <w:spacing w:after="0" w:line="276" w:lineRule="auto"/>
        <w:rPr>
          <w:b/>
          <w:szCs w:val="24"/>
        </w:rPr>
      </w:pPr>
    </w:p>
    <w:p w:rsidR="00BA48DD" w:rsidRPr="00BA48DD" w:rsidRDefault="00BA48DD" w:rsidP="00BA48DD">
      <w:pPr>
        <w:pStyle w:val="Akapitzlist"/>
        <w:spacing w:after="0" w:line="276" w:lineRule="auto"/>
        <w:ind w:left="0"/>
        <w:rPr>
          <w:szCs w:val="24"/>
        </w:rPr>
      </w:pPr>
      <w:r w:rsidRPr="004F3153">
        <w:rPr>
          <w:szCs w:val="24"/>
        </w:rPr>
        <w:t>Są to dotacje celowe przyznawane klubom sportowym po rozstrzygnięciu otwartego konkursu projektów wspierających rozwój sportu na terenie Gminy Kazimierza Wielka w 2021 roku. Wszystkie kluby złożyły sprawozdania końcowe i zostały rozliczone z dotacji.</w:t>
      </w:r>
      <w:r w:rsidRPr="00BA48DD">
        <w:rPr>
          <w:szCs w:val="24"/>
        </w:rPr>
        <w:t xml:space="preserve"> </w:t>
      </w:r>
    </w:p>
    <w:p w:rsidR="00B77EB7" w:rsidRDefault="00B77EB7" w:rsidP="000571FC">
      <w:pPr>
        <w:spacing w:after="0" w:line="300" w:lineRule="auto"/>
        <w:jc w:val="both"/>
        <w:rPr>
          <w:rFonts w:ascii="Times New Roman" w:hAnsi="Times New Roman"/>
          <w:sz w:val="24"/>
          <w:szCs w:val="24"/>
        </w:rPr>
      </w:pPr>
    </w:p>
    <w:p w:rsidR="004F3153" w:rsidRDefault="004F3153" w:rsidP="000571FC">
      <w:pPr>
        <w:spacing w:after="0" w:line="300" w:lineRule="auto"/>
        <w:jc w:val="both"/>
        <w:rPr>
          <w:rFonts w:ascii="Times New Roman" w:hAnsi="Times New Roman"/>
          <w:sz w:val="24"/>
          <w:szCs w:val="24"/>
        </w:rPr>
      </w:pPr>
    </w:p>
    <w:p w:rsidR="00BA48DD" w:rsidRPr="004F3153" w:rsidRDefault="00BA48DD" w:rsidP="00BA48DD">
      <w:pPr>
        <w:spacing w:after="0"/>
        <w:jc w:val="both"/>
        <w:rPr>
          <w:rFonts w:ascii="Times New Roman" w:hAnsi="Times New Roman"/>
          <w:b/>
          <w:sz w:val="24"/>
          <w:szCs w:val="24"/>
          <w:u w:val="single"/>
        </w:rPr>
      </w:pPr>
      <w:r w:rsidRPr="004F3153">
        <w:rPr>
          <w:rFonts w:ascii="Times New Roman" w:hAnsi="Times New Roman"/>
          <w:b/>
          <w:sz w:val="24"/>
          <w:szCs w:val="24"/>
          <w:u w:val="single"/>
        </w:rPr>
        <w:t>W Strategii rozwiązywania problemów alkoholowych przewidziano:</w:t>
      </w:r>
    </w:p>
    <w:p w:rsidR="00BA48DD" w:rsidRPr="004F3153" w:rsidRDefault="00BA48DD" w:rsidP="000F6A58">
      <w:pPr>
        <w:pStyle w:val="Teksttreci20"/>
        <w:numPr>
          <w:ilvl w:val="0"/>
          <w:numId w:val="61"/>
        </w:numPr>
        <w:shd w:val="clear" w:color="auto" w:fill="auto"/>
        <w:tabs>
          <w:tab w:val="left" w:pos="347"/>
        </w:tabs>
        <w:spacing w:line="276" w:lineRule="auto"/>
        <w:rPr>
          <w:sz w:val="24"/>
          <w:szCs w:val="24"/>
        </w:rPr>
      </w:pPr>
      <w:r w:rsidRPr="004F3153">
        <w:rPr>
          <w:sz w:val="24"/>
          <w:szCs w:val="24"/>
        </w:rPr>
        <w:t xml:space="preserve">prowadzenie Rodzinnego Punktu </w:t>
      </w:r>
      <w:proofErr w:type="spellStart"/>
      <w:r w:rsidRPr="004F3153">
        <w:rPr>
          <w:sz w:val="24"/>
          <w:szCs w:val="24"/>
        </w:rPr>
        <w:t>Konsultacyjno</w:t>
      </w:r>
      <w:proofErr w:type="spellEnd"/>
      <w:r w:rsidRPr="004F3153">
        <w:rPr>
          <w:sz w:val="24"/>
          <w:szCs w:val="24"/>
        </w:rPr>
        <w:t xml:space="preserve"> - Informacyjnego do spraw Uzależnień </w:t>
      </w:r>
      <w:r w:rsidRPr="004F3153">
        <w:rPr>
          <w:sz w:val="24"/>
          <w:szCs w:val="24"/>
        </w:rPr>
        <w:br/>
        <w:t>i Przemocy w Rodzinie, z którego korzystają mieszkańcy Gminy,</w:t>
      </w:r>
    </w:p>
    <w:p w:rsidR="00BA48DD" w:rsidRPr="004F3153" w:rsidRDefault="00BA48DD" w:rsidP="000F6A58">
      <w:pPr>
        <w:pStyle w:val="Teksttreci20"/>
        <w:numPr>
          <w:ilvl w:val="0"/>
          <w:numId w:val="61"/>
        </w:numPr>
        <w:shd w:val="clear" w:color="auto" w:fill="auto"/>
        <w:tabs>
          <w:tab w:val="left" w:pos="347"/>
        </w:tabs>
        <w:spacing w:line="276" w:lineRule="auto"/>
        <w:rPr>
          <w:sz w:val="24"/>
          <w:szCs w:val="24"/>
        </w:rPr>
      </w:pPr>
      <w:r w:rsidRPr="004F3153">
        <w:rPr>
          <w:sz w:val="24"/>
          <w:szCs w:val="24"/>
        </w:rPr>
        <w:t>rozmowy z osobami skierowanymi do Gminnej Komisji Rozwiązywania Problemów Alkoholowych, w związku z podejrzeniem o nadużywanie alkoholu lub stosowanie przemocy domowej,</w:t>
      </w:r>
    </w:p>
    <w:p w:rsidR="00BA48DD" w:rsidRPr="004F3153" w:rsidRDefault="00BA48DD" w:rsidP="000F6A58">
      <w:pPr>
        <w:pStyle w:val="Teksttreci20"/>
        <w:numPr>
          <w:ilvl w:val="0"/>
          <w:numId w:val="61"/>
        </w:numPr>
        <w:shd w:val="clear" w:color="auto" w:fill="auto"/>
        <w:tabs>
          <w:tab w:val="left" w:pos="347"/>
        </w:tabs>
        <w:spacing w:line="276" w:lineRule="auto"/>
        <w:rPr>
          <w:sz w:val="24"/>
          <w:szCs w:val="24"/>
        </w:rPr>
      </w:pPr>
      <w:r w:rsidRPr="004F3153">
        <w:rPr>
          <w:sz w:val="24"/>
          <w:szCs w:val="24"/>
        </w:rPr>
        <w:t>finansowanie pozalekcyjnych zajęć sportowych, festynów i wyjazdów profilaktycznych</w:t>
      </w:r>
    </w:p>
    <w:p w:rsidR="00BA48DD" w:rsidRPr="004F3153" w:rsidRDefault="00BA48DD" w:rsidP="000F6A58">
      <w:pPr>
        <w:pStyle w:val="Teksttreci20"/>
        <w:numPr>
          <w:ilvl w:val="0"/>
          <w:numId w:val="61"/>
        </w:numPr>
        <w:shd w:val="clear" w:color="auto" w:fill="auto"/>
        <w:tabs>
          <w:tab w:val="left" w:pos="347"/>
        </w:tabs>
        <w:spacing w:line="276" w:lineRule="auto"/>
        <w:rPr>
          <w:sz w:val="24"/>
          <w:szCs w:val="24"/>
        </w:rPr>
      </w:pPr>
      <w:r w:rsidRPr="004F3153">
        <w:rPr>
          <w:sz w:val="24"/>
          <w:szCs w:val="24"/>
        </w:rPr>
        <w:t xml:space="preserve">zakup czasopism, ulotek, materiałów multimedialnych i broszur o tematyce profilaktycznej. </w:t>
      </w:r>
    </w:p>
    <w:p w:rsidR="00BA48DD" w:rsidRPr="004F3153" w:rsidRDefault="00BA48DD" w:rsidP="000F6A58">
      <w:pPr>
        <w:pStyle w:val="Teksttreci20"/>
        <w:numPr>
          <w:ilvl w:val="0"/>
          <w:numId w:val="61"/>
        </w:numPr>
        <w:shd w:val="clear" w:color="auto" w:fill="auto"/>
        <w:tabs>
          <w:tab w:val="left" w:pos="347"/>
        </w:tabs>
        <w:spacing w:line="276" w:lineRule="auto"/>
        <w:rPr>
          <w:sz w:val="24"/>
          <w:szCs w:val="24"/>
        </w:rPr>
      </w:pPr>
      <w:r w:rsidRPr="004F3153">
        <w:rPr>
          <w:sz w:val="24"/>
          <w:szCs w:val="24"/>
        </w:rPr>
        <w:t xml:space="preserve">prowadzenie Świetlicy Socjoterapeutycznej dla dzieci z rodzin dysfunkcyjnych </w:t>
      </w:r>
      <w:r w:rsidRPr="004F3153">
        <w:rPr>
          <w:sz w:val="24"/>
          <w:szCs w:val="24"/>
        </w:rPr>
        <w:br/>
        <w:t>w Cudzynowicach,</w:t>
      </w:r>
    </w:p>
    <w:p w:rsidR="00BA48DD" w:rsidRPr="004F3153" w:rsidRDefault="00BA48DD" w:rsidP="000F6A58">
      <w:pPr>
        <w:pStyle w:val="Teksttreci20"/>
        <w:numPr>
          <w:ilvl w:val="0"/>
          <w:numId w:val="61"/>
        </w:numPr>
        <w:shd w:val="clear" w:color="auto" w:fill="auto"/>
        <w:tabs>
          <w:tab w:val="left" w:pos="347"/>
        </w:tabs>
        <w:spacing w:line="276" w:lineRule="auto"/>
        <w:rPr>
          <w:sz w:val="24"/>
          <w:szCs w:val="24"/>
        </w:rPr>
      </w:pPr>
      <w:r w:rsidRPr="004F3153">
        <w:rPr>
          <w:sz w:val="24"/>
          <w:szCs w:val="24"/>
        </w:rPr>
        <w:t>prowadzenie Świetlicy Opiekuńczo - Wychowawczej dla dzieci, w tym dzieci z rodzin dysfunkcyjnych, która ma siedzibę w budynku przy ul. Kolejowej 17 w Kazimierzy Wielkiej. Świetlica działa przez trzy dni w tygodniu, tj. we wtorki, czwartki i soboty.</w:t>
      </w:r>
      <w:r w:rsidRPr="004F3153">
        <w:rPr>
          <w:sz w:val="24"/>
          <w:szCs w:val="24"/>
        </w:rPr>
        <w:tab/>
        <w:t xml:space="preserve">Została ona wyposażona w aneks kuchenny w związku z dożywianiem podopiecznych. W ramach zajęć Świetlicy prowadzone są zajęcia socjoterapeutyczne z dziećmi oraz gry i zabawy dla wszystkich dzieci z terenu miasta i gminy Kazimierza Wielka. Szczególną opieką objęte są dzieci z rodzin dysfunkcyjnych oraz z rodzin z problemem alkoholowym. W tym samym budynku działa również Świetlica Środowiskowa, w której zajęcia prowadzone są przez pięć dni w tygodniu od poniedziałku do piątku. Zajęcia w Świetlicy Środowiskowej prowadzone są m.in. z muzyki, matematyki, plastyki czy też z języka angielskiego. Obie Świetlice zostały wyposażone m.in. w sprzęt komputerowy niezbędny do prowadzenia zajęć, sprzęt muzyczny oraz stół do ping ponga i stół bilardowy, gdzie dzieci mogą spędzać czas wolny. </w:t>
      </w:r>
    </w:p>
    <w:p w:rsidR="00BA48DD" w:rsidRDefault="00BA48DD" w:rsidP="00BA48DD">
      <w:pPr>
        <w:pStyle w:val="Teksttreci20"/>
        <w:shd w:val="clear" w:color="auto" w:fill="auto"/>
        <w:spacing w:line="276" w:lineRule="auto"/>
        <w:ind w:firstLine="0"/>
        <w:rPr>
          <w:sz w:val="24"/>
          <w:szCs w:val="24"/>
        </w:rPr>
      </w:pPr>
      <w:r w:rsidRPr="004F3153">
        <w:rPr>
          <w:sz w:val="24"/>
          <w:szCs w:val="24"/>
        </w:rPr>
        <w:tab/>
        <w:t xml:space="preserve">Wskaźnikami wykonania celu, tj. </w:t>
      </w:r>
      <w:r w:rsidRPr="004F3153">
        <w:rPr>
          <w:b/>
          <w:sz w:val="24"/>
          <w:szCs w:val="24"/>
        </w:rPr>
        <w:t xml:space="preserve">strategii rozwiązywania problemów alkoholowych  </w:t>
      </w:r>
      <w:r w:rsidRPr="004F3153">
        <w:rPr>
          <w:sz w:val="24"/>
          <w:szCs w:val="24"/>
        </w:rPr>
        <w:t>oraz przeciwdziałania narkomanii,</w:t>
      </w:r>
      <w:r w:rsidRPr="004F3153">
        <w:rPr>
          <w:b/>
          <w:sz w:val="24"/>
          <w:szCs w:val="24"/>
        </w:rPr>
        <w:t xml:space="preserve"> </w:t>
      </w:r>
      <w:r w:rsidRPr="004F3153">
        <w:rPr>
          <w:sz w:val="24"/>
          <w:szCs w:val="24"/>
        </w:rPr>
        <w:t xml:space="preserve">było uświadamianie społeczności lokalnej </w:t>
      </w:r>
      <w:r w:rsidRPr="004F3153">
        <w:rPr>
          <w:sz w:val="24"/>
          <w:szCs w:val="24"/>
        </w:rPr>
        <w:lastRenderedPageBreak/>
        <w:t>na temat zagrożeń różnego rodzaju uzależnieniami, informowanie mieszkańców o miejscach i sposobach pomocy osobom i rodzinom, w których występuje problem alkoholowy oraz wskazywanie form spędzania wolnego czasu z dala od nałogów.</w:t>
      </w:r>
    </w:p>
    <w:p w:rsidR="0047673A" w:rsidRPr="00BA48DD" w:rsidRDefault="0047673A" w:rsidP="00BA48DD">
      <w:pPr>
        <w:pStyle w:val="Teksttreci20"/>
        <w:shd w:val="clear" w:color="auto" w:fill="auto"/>
        <w:spacing w:line="276" w:lineRule="auto"/>
        <w:ind w:firstLine="0"/>
        <w:rPr>
          <w:sz w:val="24"/>
          <w:szCs w:val="24"/>
        </w:rPr>
      </w:pPr>
    </w:p>
    <w:p w:rsidR="00E41096" w:rsidRPr="001020E4" w:rsidRDefault="00FA07E4" w:rsidP="00F47B5E">
      <w:pPr>
        <w:jc w:val="both"/>
        <w:rPr>
          <w:rFonts w:ascii="Times New Roman" w:hAnsi="Times New Roman"/>
        </w:rPr>
      </w:pPr>
      <w:r w:rsidRPr="00FA07E4">
        <w:rPr>
          <w:noProof/>
          <w:color w:val="FFFFFF" w:themeColor="background1"/>
          <w:lang w:eastAsia="pl-PL"/>
        </w:rPr>
        <mc:AlternateContent>
          <mc:Choice Requires="wps">
            <w:drawing>
              <wp:anchor distT="0" distB="0" distL="114300" distR="114300" simplePos="0" relativeHeight="251698176" behindDoc="1" locked="0" layoutInCell="1" allowOverlap="1" wp14:anchorId="65C0BACA" wp14:editId="2DCAC2AE">
                <wp:simplePos x="0" y="0"/>
                <wp:positionH relativeFrom="margin">
                  <wp:posOffset>-97348</wp:posOffset>
                </wp:positionH>
                <wp:positionV relativeFrom="paragraph">
                  <wp:posOffset>104665</wp:posOffset>
                </wp:positionV>
                <wp:extent cx="3538330" cy="586105"/>
                <wp:effectExtent l="0" t="0" r="5080" b="4445"/>
                <wp:wrapNone/>
                <wp:docPr id="34" name="Pięciokąt 34"/>
                <wp:cNvGraphicFramePr/>
                <a:graphic xmlns:a="http://schemas.openxmlformats.org/drawingml/2006/main">
                  <a:graphicData uri="http://schemas.microsoft.com/office/word/2010/wordprocessingShape">
                    <wps:wsp>
                      <wps:cNvSpPr/>
                      <wps:spPr>
                        <a:xfrm>
                          <a:off x="0" y="0"/>
                          <a:ext cx="3538330" cy="586105"/>
                        </a:xfrm>
                        <a:prstGeom prst="homePlate">
                          <a:avLst/>
                        </a:prstGeom>
                        <a:solidFill>
                          <a:srgbClr val="4DA1B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ięciokąt 34" o:spid="_x0000_s1026" type="#_x0000_t15" style="position:absolute;margin-left:-7.65pt;margin-top:8.25pt;width:278.6pt;height:46.15pt;z-index:-25161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" adj="19811" fillcolor="#4da1bf" stroked="f" strokeweight="2pt">
                <w10:wrap anchorx="margin"/>
              </v:shape>
            </w:pict>
          </mc:Fallback>
        </mc:AlternateContent>
      </w:r>
    </w:p>
    <w:p w:rsidR="00D50E08" w:rsidRPr="00FA07E4" w:rsidRDefault="0043040C" w:rsidP="00F47B5E">
      <w:pPr>
        <w:jc w:val="both"/>
        <w:rPr>
          <w:rFonts w:ascii="Times New Roman" w:hAnsi="Times New Roman"/>
          <w:b/>
          <w:color w:val="FFFFFF" w:themeColor="background1"/>
          <w:sz w:val="28"/>
          <w:szCs w:val="28"/>
          <w:u w:val="single"/>
        </w:rPr>
      </w:pPr>
      <w:r w:rsidRPr="00FA07E4">
        <w:rPr>
          <w:rFonts w:ascii="Times New Roman" w:hAnsi="Times New Roman"/>
          <w:b/>
          <w:color w:val="FFFFFF" w:themeColor="background1"/>
          <w:sz w:val="28"/>
          <w:szCs w:val="28"/>
          <w:u w:val="single"/>
        </w:rPr>
        <w:t xml:space="preserve">5. </w:t>
      </w:r>
      <w:r w:rsidR="003166A0" w:rsidRPr="00FA07E4">
        <w:rPr>
          <w:rFonts w:ascii="Times New Roman" w:hAnsi="Times New Roman"/>
          <w:b/>
          <w:color w:val="FFFFFF" w:themeColor="background1"/>
          <w:sz w:val="28"/>
          <w:szCs w:val="28"/>
          <w:u w:val="single"/>
        </w:rPr>
        <w:t xml:space="preserve">SPÓŁKI KOMUNALNE </w:t>
      </w:r>
    </w:p>
    <w:p w:rsidR="00D67ABD" w:rsidRPr="004F3153" w:rsidRDefault="00D67ABD" w:rsidP="00D67ABD">
      <w:pPr>
        <w:spacing w:after="0"/>
        <w:jc w:val="both"/>
        <w:rPr>
          <w:rFonts w:ascii="Times New Roman" w:hAnsi="Times New Roman"/>
          <w:sz w:val="24"/>
          <w:szCs w:val="24"/>
        </w:rPr>
      </w:pPr>
      <w:r w:rsidRPr="004F3153">
        <w:rPr>
          <w:rFonts w:ascii="Times New Roman" w:hAnsi="Times New Roman"/>
          <w:sz w:val="24"/>
          <w:szCs w:val="24"/>
        </w:rPr>
        <w:tab/>
        <w:t xml:space="preserve">Gmina Kazimierza Wielka Uchwałą Nr XV/107/2019 z dnia 31 lipca 2019 roku  powołała spółkę komunalną pod nazwą „ Kazimierskie Przedsiębiorstwo Komunalne” sp. z o.o. Spółka została powołana w celu prowadzenia działalności użyteczności publicznej, o której mowa w ustawie z dnia 20 grudnia 1996 roku o gospodarce komunalnej, a w szczególności w zakresie: gospodarki odpadami, odbioru odpadów komunalnych oraz utrzymania czystości i porządku, wodociągów i dostarczania wody, kanalizacji, odprowadzania i oczyszczania ścieków, edukacji publicznej, działalności wspomagającej edukację, promocji gminy, lokalnego transportu zbiorowego, transportu specjalnego; dróg gminnych; gospodarki nieruchomościami; zaopatrzenia w ciepło, gospodarowanie terenami zielonymi. </w:t>
      </w:r>
    </w:p>
    <w:p w:rsidR="00D67ABD" w:rsidRPr="004F3153" w:rsidRDefault="00D67ABD" w:rsidP="00D67ABD">
      <w:pPr>
        <w:spacing w:after="0"/>
        <w:jc w:val="both"/>
        <w:rPr>
          <w:rFonts w:ascii="Times New Roman" w:hAnsi="Times New Roman"/>
          <w:sz w:val="24"/>
          <w:szCs w:val="24"/>
        </w:rPr>
      </w:pPr>
    </w:p>
    <w:p w:rsidR="00D67ABD" w:rsidRDefault="00D67ABD" w:rsidP="00D67ABD">
      <w:pPr>
        <w:spacing w:after="0"/>
        <w:jc w:val="center"/>
        <w:rPr>
          <w:rFonts w:ascii="Times New Roman" w:hAnsi="Times New Roman"/>
          <w:color w:val="099FA7"/>
          <w:sz w:val="24"/>
          <w:szCs w:val="24"/>
        </w:rPr>
      </w:pPr>
      <w:r w:rsidRPr="004F3153">
        <w:rPr>
          <w:rFonts w:ascii="Times New Roman" w:hAnsi="Times New Roman"/>
          <w:noProof/>
          <w:color w:val="099FA7"/>
          <w:sz w:val="24"/>
          <w:szCs w:val="24"/>
          <w:lang w:eastAsia="pl-PL"/>
        </w:rPr>
        <w:drawing>
          <wp:inline distT="0" distB="0" distL="0" distR="0" wp14:anchorId="1282E3E0" wp14:editId="426CCF7B">
            <wp:extent cx="2289976" cy="1717482"/>
            <wp:effectExtent l="114300" t="57150" r="72390" b="149860"/>
            <wp:docPr id="24" name="Obraz 24" descr="C:\Users\d.bienkunska\Desktop\Raport o stanie miasta 2020\fb_img_1620806137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bienkunska\Desktop\Raport o stanie miasta 2020\fb_img_162080613737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04000" cy="1728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4F3153">
        <w:rPr>
          <w:rFonts w:ascii="Times New Roman" w:hAnsi="Times New Roman"/>
          <w:noProof/>
          <w:color w:val="099FA7"/>
          <w:sz w:val="24"/>
          <w:szCs w:val="24"/>
          <w:lang w:eastAsia="pl-PL"/>
        </w:rPr>
        <w:drawing>
          <wp:inline distT="0" distB="0" distL="0" distR="0" wp14:anchorId="636089FB" wp14:editId="099A5C65">
            <wp:extent cx="2620776" cy="1677725"/>
            <wp:effectExtent l="114300" t="57150" r="103505" b="151130"/>
            <wp:docPr id="23" name="Obraz 23" descr="C:\Users\d.bienkunska\Desktop\Raport o stanie miasta 2020\fb_img_1620807143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bienkunska\Desktop\Raport o stanie miasta 2020\fb_img_162080714369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36826" cy="1688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A47412" w:rsidRPr="00D8156F" w:rsidRDefault="00D8156F" w:rsidP="00D8156F">
      <w:pPr>
        <w:spacing w:after="0"/>
        <w:jc w:val="center"/>
        <w:rPr>
          <w:rFonts w:ascii="Times New Roman" w:hAnsi="Times New Roman"/>
          <w:i/>
          <w:sz w:val="24"/>
          <w:szCs w:val="24"/>
        </w:rPr>
      </w:pPr>
      <w:r w:rsidRPr="00D8156F">
        <w:rPr>
          <w:rFonts w:ascii="Times New Roman" w:hAnsi="Times New Roman"/>
          <w:i/>
          <w:sz w:val="24"/>
          <w:szCs w:val="24"/>
        </w:rPr>
        <w:t xml:space="preserve">Rys. 12. </w:t>
      </w:r>
      <w:r w:rsidR="005307F2">
        <w:rPr>
          <w:rFonts w:ascii="Times New Roman" w:hAnsi="Times New Roman"/>
          <w:i/>
          <w:sz w:val="24"/>
          <w:szCs w:val="24"/>
        </w:rPr>
        <w:t>Siedziba</w:t>
      </w:r>
      <w:r w:rsidR="00A47412" w:rsidRPr="00D8156F">
        <w:rPr>
          <w:rFonts w:ascii="Times New Roman" w:hAnsi="Times New Roman"/>
          <w:i/>
          <w:sz w:val="24"/>
          <w:szCs w:val="24"/>
        </w:rPr>
        <w:t xml:space="preserve"> spółki Kazimier</w:t>
      </w:r>
      <w:r w:rsidR="004A19F7">
        <w:rPr>
          <w:rFonts w:ascii="Times New Roman" w:hAnsi="Times New Roman"/>
          <w:i/>
          <w:sz w:val="24"/>
          <w:szCs w:val="24"/>
        </w:rPr>
        <w:t>skie Przedsiębiorstwo Komunalne</w:t>
      </w:r>
      <w:r w:rsidR="00A47412" w:rsidRPr="00D8156F">
        <w:rPr>
          <w:rFonts w:ascii="Times New Roman" w:hAnsi="Times New Roman"/>
          <w:i/>
          <w:sz w:val="24"/>
          <w:szCs w:val="24"/>
        </w:rPr>
        <w:t xml:space="preserve"> sp. z o.o.</w:t>
      </w:r>
    </w:p>
    <w:p w:rsidR="00D67ABD" w:rsidRPr="00A47412" w:rsidRDefault="00D67ABD" w:rsidP="00D67ABD">
      <w:pPr>
        <w:spacing w:after="0"/>
        <w:ind w:firstLine="708"/>
        <w:jc w:val="both"/>
        <w:rPr>
          <w:rFonts w:ascii="Times New Roman" w:hAnsi="Times New Roman"/>
          <w:sz w:val="24"/>
          <w:szCs w:val="24"/>
        </w:rPr>
      </w:pPr>
    </w:p>
    <w:p w:rsidR="00D67ABD" w:rsidRPr="004F3153" w:rsidRDefault="004B03E7" w:rsidP="004B03E7">
      <w:pPr>
        <w:spacing w:after="0"/>
        <w:jc w:val="both"/>
        <w:rPr>
          <w:rFonts w:ascii="Times New Roman" w:hAnsi="Times New Roman"/>
          <w:sz w:val="24"/>
          <w:szCs w:val="24"/>
        </w:rPr>
      </w:pPr>
      <w:r w:rsidRPr="00A47412">
        <w:rPr>
          <w:rFonts w:ascii="Times New Roman" w:hAnsi="Times New Roman"/>
          <w:sz w:val="24"/>
          <w:szCs w:val="24"/>
        </w:rPr>
        <w:tab/>
      </w:r>
      <w:r w:rsidR="00D67ABD" w:rsidRPr="00A47412">
        <w:rPr>
          <w:rFonts w:ascii="Times New Roman" w:hAnsi="Times New Roman"/>
          <w:sz w:val="24"/>
          <w:szCs w:val="24"/>
        </w:rPr>
        <w:t xml:space="preserve">Spółka funkcjonuje już drugi rok. Jej siedziba </w:t>
      </w:r>
      <w:r w:rsidR="00D67ABD" w:rsidRPr="004F3153">
        <w:rPr>
          <w:rFonts w:ascii="Times New Roman" w:hAnsi="Times New Roman"/>
          <w:sz w:val="24"/>
          <w:szCs w:val="24"/>
        </w:rPr>
        <w:t xml:space="preserve">mieści się przy ul. </w:t>
      </w:r>
      <w:proofErr w:type="spellStart"/>
      <w:r w:rsidR="00D67ABD" w:rsidRPr="004F3153">
        <w:rPr>
          <w:rFonts w:ascii="Times New Roman" w:hAnsi="Times New Roman"/>
          <w:sz w:val="24"/>
          <w:szCs w:val="24"/>
        </w:rPr>
        <w:t>Budzyńskej</w:t>
      </w:r>
      <w:proofErr w:type="spellEnd"/>
      <w:r w:rsidR="00D67ABD" w:rsidRPr="004F3153">
        <w:rPr>
          <w:rFonts w:ascii="Times New Roman" w:hAnsi="Times New Roman"/>
          <w:sz w:val="24"/>
          <w:szCs w:val="24"/>
        </w:rPr>
        <w:t xml:space="preserve"> 2 w Kazimierzy Wielkiej, a Prezesem jest Pan Ryszard </w:t>
      </w:r>
      <w:proofErr w:type="spellStart"/>
      <w:r w:rsidR="00D67ABD" w:rsidRPr="004F3153">
        <w:rPr>
          <w:rFonts w:ascii="Times New Roman" w:hAnsi="Times New Roman"/>
          <w:sz w:val="24"/>
          <w:szCs w:val="24"/>
        </w:rPr>
        <w:t>Staniec</w:t>
      </w:r>
      <w:proofErr w:type="spellEnd"/>
      <w:r w:rsidR="00D67ABD" w:rsidRPr="004F3153">
        <w:rPr>
          <w:rFonts w:ascii="Times New Roman" w:hAnsi="Times New Roman"/>
          <w:sz w:val="24"/>
          <w:szCs w:val="24"/>
        </w:rPr>
        <w:t>.</w:t>
      </w:r>
    </w:p>
    <w:p w:rsidR="00D67ABD" w:rsidRPr="004F3153" w:rsidRDefault="00D67ABD" w:rsidP="00D67ABD">
      <w:pPr>
        <w:spacing w:after="0"/>
        <w:jc w:val="both"/>
        <w:rPr>
          <w:rFonts w:ascii="Times New Roman" w:hAnsi="Times New Roman"/>
          <w:sz w:val="24"/>
          <w:szCs w:val="24"/>
        </w:rPr>
      </w:pPr>
    </w:p>
    <w:p w:rsidR="00D67ABD" w:rsidRPr="004F3153" w:rsidRDefault="004B03E7" w:rsidP="004B03E7">
      <w:pPr>
        <w:spacing w:after="0"/>
        <w:jc w:val="both"/>
        <w:rPr>
          <w:rFonts w:ascii="Times New Roman" w:hAnsi="Times New Roman"/>
          <w:sz w:val="24"/>
          <w:szCs w:val="24"/>
        </w:rPr>
      </w:pPr>
      <w:r w:rsidRPr="004F3153">
        <w:rPr>
          <w:rFonts w:ascii="Times New Roman" w:hAnsi="Times New Roman"/>
          <w:sz w:val="24"/>
          <w:szCs w:val="24"/>
        </w:rPr>
        <w:tab/>
      </w:r>
      <w:r w:rsidR="00D67ABD" w:rsidRPr="004F3153">
        <w:rPr>
          <w:rFonts w:ascii="Times New Roman" w:hAnsi="Times New Roman"/>
          <w:sz w:val="24"/>
          <w:szCs w:val="24"/>
        </w:rPr>
        <w:t>Zaplecze techniczne spółki s</w:t>
      </w:r>
      <w:r w:rsidR="004F3153">
        <w:rPr>
          <w:rFonts w:ascii="Times New Roman" w:hAnsi="Times New Roman"/>
          <w:sz w:val="24"/>
          <w:szCs w:val="24"/>
        </w:rPr>
        <w:t xml:space="preserve">tanowią trzy pojazdy komunalne: śmieciarki, </w:t>
      </w:r>
      <w:r w:rsidR="00D67ABD" w:rsidRPr="004F3153">
        <w:rPr>
          <w:rFonts w:ascii="Times New Roman" w:hAnsi="Times New Roman"/>
          <w:sz w:val="24"/>
          <w:szCs w:val="24"/>
        </w:rPr>
        <w:t>samochody specjalne zbudowane na podwoziu samochodów ciężarowych, przystosowane do zbiórki odpadów komunalnych i wywozu ich na miejsce składowania (wysypisko śmieci) lub utylizacji oraz samochód Ford Transit ze skrzynią ładunkową, na cele usprawnienia odbioru odpadów.</w:t>
      </w:r>
    </w:p>
    <w:p w:rsidR="00D67ABD" w:rsidRPr="004F3153" w:rsidRDefault="00D67ABD" w:rsidP="00D67ABD">
      <w:pPr>
        <w:spacing w:after="0"/>
        <w:ind w:firstLine="708"/>
        <w:jc w:val="both"/>
        <w:rPr>
          <w:rFonts w:ascii="Times New Roman" w:hAnsi="Times New Roman"/>
          <w:color w:val="099FA7"/>
          <w:sz w:val="24"/>
          <w:szCs w:val="24"/>
        </w:rPr>
      </w:pPr>
    </w:p>
    <w:p w:rsidR="00D67ABD" w:rsidRPr="004F3153" w:rsidRDefault="00D67ABD" w:rsidP="00A47412">
      <w:pPr>
        <w:spacing w:after="0"/>
        <w:jc w:val="center"/>
        <w:rPr>
          <w:rFonts w:ascii="Times New Roman" w:hAnsi="Times New Roman"/>
          <w:color w:val="099FA7"/>
          <w:sz w:val="24"/>
          <w:szCs w:val="24"/>
        </w:rPr>
      </w:pPr>
      <w:r w:rsidRPr="004F3153">
        <w:rPr>
          <w:rFonts w:ascii="Times New Roman" w:hAnsi="Times New Roman"/>
          <w:noProof/>
          <w:color w:val="099FA7"/>
          <w:sz w:val="24"/>
          <w:szCs w:val="24"/>
          <w:lang w:eastAsia="pl-PL"/>
        </w:rPr>
        <w:lastRenderedPageBreak/>
        <w:drawing>
          <wp:inline distT="0" distB="0" distL="0" distR="0" wp14:anchorId="01D74BFD" wp14:editId="3B8ACC5A">
            <wp:extent cx="2502010" cy="1876508"/>
            <wp:effectExtent l="133350" t="57150" r="107950" b="161925"/>
            <wp:docPr id="25" name="Obraz 25" descr="C:\Users\d.bienkunska\Desktop\Raport o stanie miasta 2020\fb_img_1620806166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bienkunska\Desktop\Raport o stanie miasta 2020\fb_img_162080616680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17333" cy="1888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4F3153">
        <w:rPr>
          <w:rFonts w:ascii="Times New Roman" w:hAnsi="Times New Roman"/>
          <w:noProof/>
          <w:color w:val="099FA7"/>
          <w:sz w:val="24"/>
          <w:szCs w:val="24"/>
          <w:lang w:eastAsia="pl-PL"/>
        </w:rPr>
        <w:drawing>
          <wp:inline distT="0" distB="0" distL="0" distR="0" wp14:anchorId="56CE6F50" wp14:editId="48914001">
            <wp:extent cx="2470205" cy="1852654"/>
            <wp:effectExtent l="133350" t="57150" r="101600" b="147955"/>
            <wp:docPr id="22" name="Obraz 22" descr="C:\Users\d.bienkunska\Desktop\Raport o stanie miasta 2020\fb_img_1620806098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bienkunska\Desktop\Raport o stanie miasta 2020\fb_img_162080609804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85333" cy="1864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D67ABD" w:rsidRPr="00D8156F" w:rsidRDefault="00D8156F" w:rsidP="00D8156F">
      <w:pPr>
        <w:spacing w:after="0"/>
        <w:jc w:val="center"/>
        <w:rPr>
          <w:rFonts w:ascii="Times New Roman" w:hAnsi="Times New Roman"/>
          <w:i/>
          <w:sz w:val="24"/>
          <w:szCs w:val="24"/>
        </w:rPr>
      </w:pPr>
      <w:r w:rsidRPr="00D8156F">
        <w:rPr>
          <w:rFonts w:ascii="Times New Roman" w:hAnsi="Times New Roman"/>
          <w:i/>
          <w:sz w:val="24"/>
          <w:szCs w:val="24"/>
        </w:rPr>
        <w:t xml:space="preserve">Rys. </w:t>
      </w:r>
      <w:r>
        <w:rPr>
          <w:rFonts w:ascii="Times New Roman" w:hAnsi="Times New Roman"/>
          <w:i/>
          <w:sz w:val="24"/>
          <w:szCs w:val="24"/>
        </w:rPr>
        <w:t>13</w:t>
      </w:r>
      <w:r w:rsidRPr="00D8156F">
        <w:rPr>
          <w:rFonts w:ascii="Times New Roman" w:hAnsi="Times New Roman"/>
          <w:i/>
          <w:sz w:val="24"/>
          <w:szCs w:val="24"/>
        </w:rPr>
        <w:t xml:space="preserve">. </w:t>
      </w:r>
      <w:r w:rsidR="00A47412" w:rsidRPr="00D8156F">
        <w:rPr>
          <w:rFonts w:ascii="Times New Roman" w:hAnsi="Times New Roman"/>
          <w:i/>
          <w:sz w:val="24"/>
          <w:szCs w:val="24"/>
        </w:rPr>
        <w:t xml:space="preserve">Samochody </w:t>
      </w:r>
      <w:r w:rsidR="0047673A" w:rsidRPr="00D8156F">
        <w:rPr>
          <w:rFonts w:ascii="Times New Roman" w:hAnsi="Times New Roman"/>
          <w:i/>
          <w:sz w:val="24"/>
          <w:szCs w:val="24"/>
        </w:rPr>
        <w:t>spółki komunalnej.</w:t>
      </w:r>
    </w:p>
    <w:p w:rsidR="00A47412" w:rsidRPr="00A47412" w:rsidRDefault="00A47412" w:rsidP="00A47412">
      <w:pPr>
        <w:spacing w:after="0"/>
        <w:jc w:val="both"/>
        <w:rPr>
          <w:rFonts w:ascii="Times New Roman" w:hAnsi="Times New Roman"/>
          <w:sz w:val="24"/>
          <w:szCs w:val="24"/>
        </w:rPr>
      </w:pPr>
    </w:p>
    <w:p w:rsidR="00D67ABD" w:rsidRPr="004F3153" w:rsidRDefault="004B03E7" w:rsidP="004B03E7">
      <w:pPr>
        <w:spacing w:after="0"/>
        <w:jc w:val="both"/>
        <w:rPr>
          <w:rFonts w:ascii="Times New Roman" w:hAnsi="Times New Roman"/>
          <w:sz w:val="24"/>
          <w:szCs w:val="24"/>
        </w:rPr>
      </w:pPr>
      <w:r w:rsidRPr="004F3153">
        <w:rPr>
          <w:rFonts w:ascii="Times New Roman" w:hAnsi="Times New Roman"/>
          <w:sz w:val="24"/>
          <w:szCs w:val="24"/>
        </w:rPr>
        <w:tab/>
      </w:r>
      <w:r w:rsidR="00D67ABD" w:rsidRPr="004F3153">
        <w:rPr>
          <w:rFonts w:ascii="Times New Roman" w:hAnsi="Times New Roman"/>
          <w:sz w:val="24"/>
          <w:szCs w:val="24"/>
        </w:rPr>
        <w:t xml:space="preserve">W 2021r. Spółka realizowała odbiór i transport odpadów komunalnych od mieszkańców z terenu Miasta i Gminy Kazimierza Wielka. Ilość obsługiwanych przez nią punktów wytwarzania odpadów komunalnych objętych gminnym systemem gospodarki odpadami komunalnymi na dzień 31 grudnia 2021 roku wyniosła 3 582 sztuk, które zamieszkiwało zgodnie ze złożonymi deklaracjami </w:t>
      </w:r>
      <w:r w:rsidR="00D67ABD" w:rsidRPr="004F3153">
        <w:rPr>
          <w:rFonts w:ascii="Times New Roman" w:hAnsi="Times New Roman"/>
          <w:b/>
          <w:sz w:val="24"/>
          <w:szCs w:val="24"/>
        </w:rPr>
        <w:t>łącznie 12 393 osób</w:t>
      </w:r>
      <w:r w:rsidR="00D67ABD" w:rsidRPr="004F3153">
        <w:rPr>
          <w:rFonts w:ascii="Times New Roman" w:hAnsi="Times New Roman"/>
          <w:sz w:val="24"/>
          <w:szCs w:val="24"/>
        </w:rPr>
        <w:t>.</w:t>
      </w:r>
    </w:p>
    <w:p w:rsidR="00D67ABD" w:rsidRPr="004F3153" w:rsidRDefault="00D67ABD" w:rsidP="004B03E7">
      <w:pPr>
        <w:spacing w:after="0"/>
        <w:ind w:firstLine="708"/>
        <w:jc w:val="both"/>
        <w:rPr>
          <w:rFonts w:ascii="Times New Roman" w:hAnsi="Times New Roman"/>
          <w:sz w:val="24"/>
          <w:szCs w:val="24"/>
        </w:rPr>
      </w:pPr>
      <w:r w:rsidRPr="004F3153">
        <w:rPr>
          <w:rFonts w:ascii="Times New Roman" w:hAnsi="Times New Roman"/>
          <w:sz w:val="24"/>
          <w:szCs w:val="24"/>
        </w:rPr>
        <w:t xml:space="preserve">Odbiór odpadów komunalnych odbywał się zgodnie z założonym harmonogramem, </w:t>
      </w:r>
      <w:r w:rsidRPr="004F3153">
        <w:rPr>
          <w:rFonts w:ascii="Times New Roman" w:hAnsi="Times New Roman"/>
          <w:sz w:val="24"/>
          <w:szCs w:val="24"/>
        </w:rPr>
        <w:br/>
        <w:t>z podziałem na tereny Miasta Kazimierza Wielka, podzielonego na  2 obszary oraz teren Gminy obejmujący 42 sołectwa, podzielony na 6 obszarów. W o</w:t>
      </w:r>
      <w:r w:rsidR="004B03E7" w:rsidRPr="004F3153">
        <w:rPr>
          <w:rFonts w:ascii="Times New Roman" w:hAnsi="Times New Roman"/>
          <w:sz w:val="24"/>
          <w:szCs w:val="24"/>
        </w:rPr>
        <w:t xml:space="preserve">kresie od 1 stycznia 2021 roku </w:t>
      </w:r>
      <w:r w:rsidRPr="004F3153">
        <w:rPr>
          <w:rFonts w:ascii="Times New Roman" w:hAnsi="Times New Roman"/>
          <w:sz w:val="24"/>
          <w:szCs w:val="24"/>
        </w:rPr>
        <w:t xml:space="preserve">do 31 grudnia 2021 roku Spółka odebrała </w:t>
      </w:r>
      <w:r w:rsidR="004B03E7" w:rsidRPr="004F3153">
        <w:rPr>
          <w:rFonts w:ascii="Times New Roman" w:hAnsi="Times New Roman"/>
          <w:b/>
          <w:sz w:val="24"/>
          <w:szCs w:val="24"/>
        </w:rPr>
        <w:t>2 763,12</w:t>
      </w:r>
      <w:r w:rsidRPr="004F3153">
        <w:rPr>
          <w:rFonts w:ascii="Times New Roman" w:hAnsi="Times New Roman"/>
          <w:b/>
          <w:sz w:val="24"/>
          <w:szCs w:val="24"/>
        </w:rPr>
        <w:t xml:space="preserve"> Mg odpadów komunalnych</w:t>
      </w:r>
      <w:r w:rsidRPr="004F3153">
        <w:rPr>
          <w:rFonts w:ascii="Times New Roman" w:hAnsi="Times New Roman"/>
          <w:sz w:val="24"/>
          <w:szCs w:val="24"/>
        </w:rPr>
        <w:t xml:space="preserve"> od właścicieli nieruchomości objętych gminnym systemem g</w:t>
      </w:r>
      <w:r w:rsidR="004B03E7" w:rsidRPr="004F3153">
        <w:rPr>
          <w:rFonts w:ascii="Times New Roman" w:hAnsi="Times New Roman"/>
          <w:sz w:val="24"/>
          <w:szCs w:val="24"/>
        </w:rPr>
        <w:t xml:space="preserve">ospodarki odpadami oraz </w:t>
      </w:r>
      <w:r w:rsidR="004B03E7" w:rsidRPr="004F3153">
        <w:rPr>
          <w:rFonts w:ascii="Times New Roman" w:hAnsi="Times New Roman"/>
          <w:b/>
          <w:sz w:val="24"/>
          <w:szCs w:val="24"/>
        </w:rPr>
        <w:t>295,14</w:t>
      </w:r>
      <w:r w:rsidRPr="004F3153">
        <w:rPr>
          <w:rFonts w:ascii="Times New Roman" w:hAnsi="Times New Roman"/>
          <w:b/>
          <w:sz w:val="24"/>
          <w:szCs w:val="24"/>
        </w:rPr>
        <w:t xml:space="preserve"> Mg</w:t>
      </w:r>
      <w:r w:rsidRPr="004F3153">
        <w:rPr>
          <w:rFonts w:ascii="Times New Roman" w:hAnsi="Times New Roman"/>
          <w:sz w:val="24"/>
          <w:szCs w:val="24"/>
        </w:rPr>
        <w:t xml:space="preserve"> odpadów komunalnych w ramach zawartych umów. </w:t>
      </w:r>
    </w:p>
    <w:p w:rsidR="00D67ABD" w:rsidRPr="004F3153" w:rsidRDefault="00D67ABD" w:rsidP="00D67ABD">
      <w:pPr>
        <w:spacing w:after="0"/>
        <w:jc w:val="both"/>
        <w:rPr>
          <w:rFonts w:ascii="Times New Roman" w:hAnsi="Times New Roman"/>
          <w:sz w:val="24"/>
          <w:szCs w:val="24"/>
        </w:rPr>
      </w:pPr>
    </w:p>
    <w:p w:rsidR="00D67ABD" w:rsidRPr="004F3153" w:rsidRDefault="004B03E7" w:rsidP="004B03E7">
      <w:pPr>
        <w:spacing w:after="0"/>
        <w:jc w:val="both"/>
        <w:rPr>
          <w:rFonts w:ascii="Times New Roman" w:hAnsi="Times New Roman"/>
          <w:sz w:val="24"/>
          <w:szCs w:val="24"/>
        </w:rPr>
      </w:pPr>
      <w:r w:rsidRPr="004F3153">
        <w:rPr>
          <w:rFonts w:ascii="Times New Roman" w:hAnsi="Times New Roman"/>
          <w:sz w:val="24"/>
          <w:szCs w:val="24"/>
        </w:rPr>
        <w:tab/>
      </w:r>
      <w:r w:rsidR="00D67ABD" w:rsidRPr="004F3153">
        <w:rPr>
          <w:rFonts w:ascii="Times New Roman" w:hAnsi="Times New Roman"/>
          <w:sz w:val="24"/>
          <w:szCs w:val="24"/>
        </w:rPr>
        <w:t>Odbieranie i transport  odpadów dotyczyło następujących frakcji odpadów komunalnych:</w:t>
      </w:r>
    </w:p>
    <w:p w:rsidR="00D67ABD" w:rsidRPr="004F3153" w:rsidRDefault="00D67ABD" w:rsidP="000F6A58">
      <w:pPr>
        <w:pStyle w:val="Akapitzlist"/>
        <w:numPr>
          <w:ilvl w:val="0"/>
          <w:numId w:val="117"/>
        </w:numPr>
        <w:spacing w:after="0" w:line="276" w:lineRule="auto"/>
        <w:rPr>
          <w:szCs w:val="24"/>
        </w:rPr>
      </w:pPr>
      <w:r w:rsidRPr="004F3153">
        <w:rPr>
          <w:szCs w:val="24"/>
        </w:rPr>
        <w:t xml:space="preserve">papier w skład którego wchodzą odpady z papieru, w tym tektury, odpady opakowaniowe z papieru i odpady opakowaniowe z tektury, </w:t>
      </w:r>
    </w:p>
    <w:p w:rsidR="00D67ABD" w:rsidRPr="004F3153" w:rsidRDefault="00D67ABD" w:rsidP="000F6A58">
      <w:pPr>
        <w:pStyle w:val="Akapitzlist"/>
        <w:numPr>
          <w:ilvl w:val="0"/>
          <w:numId w:val="117"/>
        </w:numPr>
        <w:spacing w:after="0" w:line="276" w:lineRule="auto"/>
        <w:rPr>
          <w:szCs w:val="24"/>
        </w:rPr>
      </w:pPr>
      <w:r w:rsidRPr="004F3153">
        <w:rPr>
          <w:szCs w:val="24"/>
        </w:rPr>
        <w:t xml:space="preserve">szkło, w skład którego wchodzą odpady ze szkła, w tym odpady opakowaniowe ze szkła, </w:t>
      </w:r>
    </w:p>
    <w:p w:rsidR="00D67ABD" w:rsidRPr="004F3153" w:rsidRDefault="00D67ABD" w:rsidP="000F6A58">
      <w:pPr>
        <w:pStyle w:val="Akapitzlist"/>
        <w:numPr>
          <w:ilvl w:val="0"/>
          <w:numId w:val="117"/>
        </w:numPr>
        <w:spacing w:after="0" w:line="276" w:lineRule="auto"/>
        <w:rPr>
          <w:szCs w:val="24"/>
        </w:rPr>
      </w:pPr>
      <w:r w:rsidRPr="004F3153">
        <w:rPr>
          <w:szCs w:val="24"/>
        </w:rPr>
        <w:t xml:space="preserve">metale i tworzywa sztuczne, w skład których wchodzą odpady </w:t>
      </w:r>
      <w:r w:rsidRPr="004F3153">
        <w:rPr>
          <w:szCs w:val="24"/>
        </w:rPr>
        <w:br/>
        <w:t xml:space="preserve">z metali, w tym odpady opakowaniowe z metali, </w:t>
      </w:r>
    </w:p>
    <w:p w:rsidR="00D67ABD" w:rsidRPr="004F3153" w:rsidRDefault="00D67ABD" w:rsidP="000F6A58">
      <w:pPr>
        <w:pStyle w:val="Akapitzlist"/>
        <w:numPr>
          <w:ilvl w:val="0"/>
          <w:numId w:val="117"/>
        </w:numPr>
        <w:spacing w:after="0" w:line="276" w:lineRule="auto"/>
        <w:rPr>
          <w:szCs w:val="24"/>
        </w:rPr>
      </w:pPr>
      <w:r w:rsidRPr="004F3153">
        <w:rPr>
          <w:szCs w:val="24"/>
        </w:rPr>
        <w:t xml:space="preserve">odpady tworzyw sztucznych, w tym odpady opakowaniowe tworzyw sztucznych, oraz odpady opakowaniowe wielomateriałowe, </w:t>
      </w:r>
    </w:p>
    <w:p w:rsidR="00D67ABD" w:rsidRPr="004F3153" w:rsidRDefault="00D67ABD" w:rsidP="000F6A58">
      <w:pPr>
        <w:pStyle w:val="Akapitzlist"/>
        <w:numPr>
          <w:ilvl w:val="0"/>
          <w:numId w:val="117"/>
        </w:numPr>
        <w:spacing w:after="0" w:line="276" w:lineRule="auto"/>
        <w:rPr>
          <w:szCs w:val="24"/>
        </w:rPr>
      </w:pPr>
      <w:r w:rsidRPr="004F3153">
        <w:rPr>
          <w:szCs w:val="24"/>
        </w:rPr>
        <w:t>odpady ulegające biodegradacji, ze szczególnym uwzględnieniem bioodpadów,</w:t>
      </w:r>
    </w:p>
    <w:p w:rsidR="00D67ABD" w:rsidRPr="004F3153" w:rsidRDefault="00D67ABD" w:rsidP="000F6A58">
      <w:pPr>
        <w:pStyle w:val="Akapitzlist"/>
        <w:numPr>
          <w:ilvl w:val="0"/>
          <w:numId w:val="117"/>
        </w:numPr>
        <w:spacing w:after="0" w:line="276" w:lineRule="auto"/>
        <w:rPr>
          <w:szCs w:val="24"/>
        </w:rPr>
      </w:pPr>
      <w:r w:rsidRPr="004F3153">
        <w:rPr>
          <w:szCs w:val="24"/>
        </w:rPr>
        <w:t xml:space="preserve">zmieszanych odpadów komunalnych w tym odpady higieniczne i pozostałe po wydzieleniu frakcji, o których mowa wyżej </w:t>
      </w:r>
    </w:p>
    <w:p w:rsidR="00D67ABD" w:rsidRPr="004F3153" w:rsidRDefault="00D67ABD" w:rsidP="000F6A58">
      <w:pPr>
        <w:pStyle w:val="Akapitzlist"/>
        <w:numPr>
          <w:ilvl w:val="0"/>
          <w:numId w:val="117"/>
        </w:numPr>
        <w:spacing w:after="0" w:line="276" w:lineRule="auto"/>
        <w:rPr>
          <w:szCs w:val="24"/>
        </w:rPr>
      </w:pPr>
      <w:r w:rsidRPr="004F3153">
        <w:rPr>
          <w:szCs w:val="24"/>
        </w:rPr>
        <w:t>oraz mebli i innych odpadów wielkogabarytowych.</w:t>
      </w:r>
    </w:p>
    <w:p w:rsidR="00D67ABD" w:rsidRPr="004F3153" w:rsidRDefault="00D67ABD" w:rsidP="00D67ABD">
      <w:pPr>
        <w:spacing w:after="0"/>
        <w:jc w:val="both"/>
        <w:rPr>
          <w:rFonts w:ascii="Times New Roman" w:hAnsi="Times New Roman"/>
          <w:sz w:val="24"/>
          <w:szCs w:val="24"/>
        </w:rPr>
      </w:pPr>
    </w:p>
    <w:p w:rsidR="00D67ABD" w:rsidRPr="004F3153" w:rsidRDefault="004B03E7" w:rsidP="004B03E7">
      <w:pPr>
        <w:spacing w:after="0"/>
        <w:jc w:val="both"/>
        <w:rPr>
          <w:rFonts w:ascii="Times New Roman" w:hAnsi="Times New Roman"/>
          <w:sz w:val="24"/>
          <w:szCs w:val="24"/>
        </w:rPr>
      </w:pPr>
      <w:r w:rsidRPr="004F3153">
        <w:rPr>
          <w:rFonts w:ascii="Times New Roman" w:hAnsi="Times New Roman"/>
          <w:sz w:val="24"/>
          <w:szCs w:val="24"/>
        </w:rPr>
        <w:tab/>
      </w:r>
      <w:r w:rsidR="00D67ABD" w:rsidRPr="004F3153">
        <w:rPr>
          <w:rFonts w:ascii="Times New Roman" w:hAnsi="Times New Roman"/>
          <w:sz w:val="24"/>
          <w:szCs w:val="24"/>
        </w:rPr>
        <w:t>W ramach świadczonych usług Spółka dostarczała właścicielom nieruchomości worki do segregacji odpadów komunalnych.</w:t>
      </w:r>
    </w:p>
    <w:p w:rsidR="00D67ABD" w:rsidRPr="004F3153" w:rsidRDefault="00D67ABD" w:rsidP="00D67ABD">
      <w:pPr>
        <w:spacing w:after="0"/>
        <w:jc w:val="both"/>
        <w:rPr>
          <w:rFonts w:ascii="Times New Roman" w:hAnsi="Times New Roman"/>
          <w:b/>
          <w:sz w:val="28"/>
          <w:szCs w:val="28"/>
          <w:u w:val="single"/>
        </w:rPr>
      </w:pPr>
    </w:p>
    <w:p w:rsidR="006B4B04" w:rsidRDefault="004B03E7" w:rsidP="004B03E7">
      <w:pPr>
        <w:jc w:val="both"/>
        <w:rPr>
          <w:rFonts w:ascii="Times New Roman" w:hAnsi="Times New Roman"/>
          <w:sz w:val="24"/>
          <w:szCs w:val="24"/>
        </w:rPr>
      </w:pPr>
      <w:r w:rsidRPr="004F3153">
        <w:rPr>
          <w:rFonts w:ascii="Times New Roman" w:hAnsi="Times New Roman"/>
          <w:sz w:val="24"/>
          <w:szCs w:val="24"/>
        </w:rPr>
        <w:lastRenderedPageBreak/>
        <w:tab/>
      </w:r>
      <w:r w:rsidR="00D67ABD" w:rsidRPr="004F3153">
        <w:rPr>
          <w:rFonts w:ascii="Times New Roman" w:hAnsi="Times New Roman"/>
          <w:sz w:val="24"/>
          <w:szCs w:val="24"/>
        </w:rPr>
        <w:t>Ponadto w 2021 roku w związku z likwidacją Komunalnego Z</w:t>
      </w:r>
      <w:r w:rsidRPr="004F3153">
        <w:rPr>
          <w:rFonts w:ascii="Times New Roman" w:hAnsi="Times New Roman"/>
          <w:sz w:val="24"/>
          <w:szCs w:val="24"/>
        </w:rPr>
        <w:t>wiązku Ciepłownictwa „</w:t>
      </w:r>
      <w:proofErr w:type="spellStart"/>
      <w:r w:rsidRPr="004F3153">
        <w:rPr>
          <w:rFonts w:ascii="Times New Roman" w:hAnsi="Times New Roman"/>
          <w:sz w:val="24"/>
          <w:szCs w:val="24"/>
        </w:rPr>
        <w:t>Ponidzie</w:t>
      </w:r>
      <w:proofErr w:type="spellEnd"/>
      <w:r w:rsidRPr="004F3153">
        <w:rPr>
          <w:rFonts w:ascii="Times New Roman" w:hAnsi="Times New Roman"/>
          <w:sz w:val="24"/>
          <w:szCs w:val="24"/>
        </w:rPr>
        <w:t>”</w:t>
      </w:r>
      <w:r w:rsidR="00D67ABD" w:rsidRPr="004F3153">
        <w:rPr>
          <w:rFonts w:ascii="Times New Roman" w:hAnsi="Times New Roman"/>
          <w:sz w:val="24"/>
          <w:szCs w:val="24"/>
        </w:rPr>
        <w:t xml:space="preserve"> z siedzibą w Busku – Zdroju, Kazimierskie Przedsiębiorstwo Komunalne </w:t>
      </w:r>
      <w:proofErr w:type="spellStart"/>
      <w:r w:rsidRPr="004F3153">
        <w:rPr>
          <w:rFonts w:ascii="Times New Roman" w:hAnsi="Times New Roman"/>
          <w:sz w:val="24"/>
          <w:szCs w:val="24"/>
        </w:rPr>
        <w:t>sp.</w:t>
      </w:r>
      <w:r w:rsidR="00D67ABD" w:rsidRPr="004F3153">
        <w:rPr>
          <w:rFonts w:ascii="Times New Roman" w:hAnsi="Times New Roman"/>
          <w:sz w:val="24"/>
          <w:szCs w:val="24"/>
        </w:rPr>
        <w:t>z</w:t>
      </w:r>
      <w:proofErr w:type="spellEnd"/>
      <w:r w:rsidR="00D67ABD" w:rsidRPr="004F3153">
        <w:rPr>
          <w:rFonts w:ascii="Times New Roman" w:hAnsi="Times New Roman"/>
          <w:sz w:val="24"/>
          <w:szCs w:val="24"/>
        </w:rPr>
        <w:t xml:space="preserve"> o.o. przejęło zadania własne gminy w zakresie zaopatrzenia mieszkańców Gminy w ciepło.</w:t>
      </w:r>
    </w:p>
    <w:p w:rsidR="004B03E7" w:rsidRPr="001020E4" w:rsidRDefault="00FA07E4" w:rsidP="004B03E7">
      <w:pPr>
        <w:jc w:val="both"/>
        <w:rPr>
          <w:rFonts w:ascii="Times New Roman" w:hAnsi="Times New Roman"/>
          <w:sz w:val="24"/>
          <w:szCs w:val="24"/>
        </w:rPr>
      </w:pPr>
      <w:r w:rsidRPr="00FA07E4">
        <w:rPr>
          <w:noProof/>
          <w:color w:val="FFFFFF" w:themeColor="background1"/>
          <w:lang w:eastAsia="pl-PL"/>
        </w:rPr>
        <mc:AlternateContent>
          <mc:Choice Requires="wps">
            <w:drawing>
              <wp:anchor distT="0" distB="0" distL="114300" distR="114300" simplePos="0" relativeHeight="251700224" behindDoc="1" locked="0" layoutInCell="1" allowOverlap="1" wp14:anchorId="63D93327" wp14:editId="1E8C545C">
                <wp:simplePos x="0" y="0"/>
                <wp:positionH relativeFrom="margin">
                  <wp:posOffset>-127635</wp:posOffset>
                </wp:positionH>
                <wp:positionV relativeFrom="paragraph">
                  <wp:posOffset>83047</wp:posOffset>
                </wp:positionV>
                <wp:extent cx="3538330" cy="586105"/>
                <wp:effectExtent l="0" t="0" r="5080" b="4445"/>
                <wp:wrapNone/>
                <wp:docPr id="35" name="Pięciokąt 35"/>
                <wp:cNvGraphicFramePr/>
                <a:graphic xmlns:a="http://schemas.openxmlformats.org/drawingml/2006/main">
                  <a:graphicData uri="http://schemas.microsoft.com/office/word/2010/wordprocessingShape">
                    <wps:wsp>
                      <wps:cNvSpPr/>
                      <wps:spPr>
                        <a:xfrm>
                          <a:off x="0" y="0"/>
                          <a:ext cx="3538330" cy="586105"/>
                        </a:xfrm>
                        <a:prstGeom prst="homePlate">
                          <a:avLst/>
                        </a:prstGeom>
                        <a:solidFill>
                          <a:srgbClr val="4DA1B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ięciokąt 35" o:spid="_x0000_s1026" type="#_x0000_t15" style="position:absolute;margin-left:-10.05pt;margin-top:6.55pt;width:278.6pt;height:46.15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" adj="19811" fillcolor="#4da1bf" stroked="f" strokeweight="2pt">
                <w10:wrap anchorx="margin"/>
              </v:shape>
            </w:pict>
          </mc:Fallback>
        </mc:AlternateContent>
      </w:r>
    </w:p>
    <w:p w:rsidR="00D50E08" w:rsidRPr="00FA07E4" w:rsidRDefault="0043040C" w:rsidP="00F47B5E">
      <w:pPr>
        <w:jc w:val="both"/>
        <w:rPr>
          <w:rFonts w:ascii="Times New Roman" w:hAnsi="Times New Roman"/>
          <w:b/>
          <w:color w:val="FFFFFF" w:themeColor="background1"/>
          <w:sz w:val="28"/>
          <w:szCs w:val="28"/>
          <w:u w:val="single"/>
        </w:rPr>
      </w:pPr>
      <w:r w:rsidRPr="00FA07E4">
        <w:rPr>
          <w:rFonts w:ascii="Times New Roman" w:hAnsi="Times New Roman"/>
          <w:b/>
          <w:color w:val="FFFFFF" w:themeColor="background1"/>
          <w:sz w:val="28"/>
          <w:szCs w:val="28"/>
          <w:u w:val="single"/>
        </w:rPr>
        <w:t xml:space="preserve">6. </w:t>
      </w:r>
      <w:r w:rsidR="00CC0A66" w:rsidRPr="00FA07E4">
        <w:rPr>
          <w:rFonts w:ascii="Times New Roman" w:hAnsi="Times New Roman"/>
          <w:b/>
          <w:color w:val="FFFFFF" w:themeColor="background1"/>
          <w:sz w:val="28"/>
          <w:szCs w:val="28"/>
          <w:u w:val="single"/>
        </w:rPr>
        <w:t>MIESZKAŃCY GMINY</w:t>
      </w:r>
    </w:p>
    <w:p w:rsidR="00647089" w:rsidRPr="004F3153" w:rsidRDefault="00647089" w:rsidP="00647089">
      <w:pPr>
        <w:spacing w:after="0"/>
        <w:ind w:firstLine="708"/>
        <w:jc w:val="both"/>
        <w:rPr>
          <w:rFonts w:ascii="Times New Roman" w:hAnsi="Times New Roman"/>
          <w:sz w:val="24"/>
          <w:szCs w:val="24"/>
        </w:rPr>
      </w:pPr>
      <w:r w:rsidRPr="004F3153">
        <w:rPr>
          <w:rFonts w:ascii="Times New Roman" w:hAnsi="Times New Roman"/>
          <w:sz w:val="24"/>
          <w:szCs w:val="24"/>
        </w:rPr>
        <w:t xml:space="preserve">W okresie od początku do końca </w:t>
      </w:r>
      <w:r w:rsidRPr="004F3153">
        <w:rPr>
          <w:rFonts w:ascii="Times New Roman" w:hAnsi="Times New Roman"/>
          <w:b/>
          <w:sz w:val="24"/>
          <w:szCs w:val="24"/>
        </w:rPr>
        <w:t>2021</w:t>
      </w:r>
      <w:r w:rsidRPr="004F3153">
        <w:rPr>
          <w:rFonts w:ascii="Times New Roman" w:hAnsi="Times New Roman"/>
          <w:sz w:val="24"/>
          <w:szCs w:val="24"/>
        </w:rPr>
        <w:t xml:space="preserve"> roku liczba mieszkanek i mieszkańców gminy zmniejszyła się o </w:t>
      </w:r>
      <w:r w:rsidRPr="004F3153">
        <w:rPr>
          <w:rFonts w:ascii="Times New Roman" w:hAnsi="Times New Roman"/>
          <w:b/>
          <w:sz w:val="24"/>
          <w:szCs w:val="24"/>
        </w:rPr>
        <w:t>156</w:t>
      </w:r>
      <w:r w:rsidRPr="004F3153">
        <w:rPr>
          <w:rFonts w:ascii="Times New Roman" w:hAnsi="Times New Roman"/>
          <w:sz w:val="24"/>
          <w:szCs w:val="24"/>
        </w:rPr>
        <w:t xml:space="preserve"> osób, przez co na dzień </w:t>
      </w:r>
      <w:r w:rsidRPr="004F3153">
        <w:rPr>
          <w:rFonts w:ascii="Times New Roman" w:hAnsi="Times New Roman"/>
          <w:b/>
          <w:sz w:val="24"/>
          <w:szCs w:val="24"/>
        </w:rPr>
        <w:t>31.12.2021</w:t>
      </w:r>
      <w:r w:rsidRPr="004F3153">
        <w:rPr>
          <w:rFonts w:ascii="Times New Roman" w:hAnsi="Times New Roman"/>
          <w:sz w:val="24"/>
          <w:szCs w:val="24"/>
        </w:rPr>
        <w:t xml:space="preserve"> r. wynosiła </w:t>
      </w:r>
      <w:r w:rsidRPr="004F3153">
        <w:rPr>
          <w:rFonts w:ascii="Times New Roman" w:hAnsi="Times New Roman"/>
          <w:b/>
          <w:sz w:val="24"/>
          <w:szCs w:val="24"/>
        </w:rPr>
        <w:t>15 309</w:t>
      </w:r>
      <w:r w:rsidRPr="004F3153">
        <w:rPr>
          <w:rFonts w:ascii="Times New Roman" w:hAnsi="Times New Roman"/>
          <w:sz w:val="24"/>
          <w:szCs w:val="24"/>
        </w:rPr>
        <w:t xml:space="preserve"> osób, w tym      </w:t>
      </w:r>
      <w:r w:rsidRPr="004F3153">
        <w:rPr>
          <w:rFonts w:ascii="Times New Roman" w:hAnsi="Times New Roman"/>
          <w:b/>
          <w:sz w:val="24"/>
          <w:szCs w:val="24"/>
        </w:rPr>
        <w:t>7 850</w:t>
      </w:r>
      <w:r w:rsidRPr="004F3153">
        <w:rPr>
          <w:rFonts w:ascii="Times New Roman" w:hAnsi="Times New Roman"/>
          <w:sz w:val="24"/>
          <w:szCs w:val="24"/>
        </w:rPr>
        <w:t xml:space="preserve"> kobiet i </w:t>
      </w:r>
      <w:r w:rsidRPr="004F3153">
        <w:rPr>
          <w:rFonts w:ascii="Times New Roman" w:hAnsi="Times New Roman"/>
          <w:b/>
          <w:sz w:val="24"/>
          <w:szCs w:val="24"/>
        </w:rPr>
        <w:t>7459</w:t>
      </w:r>
      <w:r w:rsidRPr="004F3153">
        <w:rPr>
          <w:rFonts w:ascii="Times New Roman" w:hAnsi="Times New Roman"/>
          <w:sz w:val="24"/>
          <w:szCs w:val="24"/>
        </w:rPr>
        <w:t xml:space="preserve"> mężczyzn. </w:t>
      </w:r>
    </w:p>
    <w:p w:rsidR="00647089" w:rsidRPr="004F3153" w:rsidRDefault="00647089" w:rsidP="00647089">
      <w:pPr>
        <w:spacing w:after="0"/>
        <w:jc w:val="both"/>
        <w:rPr>
          <w:rFonts w:ascii="Times New Roman" w:hAnsi="Times New Roman"/>
          <w:sz w:val="24"/>
          <w:szCs w:val="24"/>
        </w:rPr>
      </w:pPr>
      <w:r w:rsidRPr="004F3153">
        <w:rPr>
          <w:rFonts w:ascii="Times New Roman" w:hAnsi="Times New Roman"/>
          <w:sz w:val="24"/>
          <w:szCs w:val="24"/>
        </w:rPr>
        <w:t>W odniesieniu do poszczególnych kategorii wiekowych:</w:t>
      </w:r>
    </w:p>
    <w:p w:rsidR="00647089" w:rsidRPr="004F3153" w:rsidRDefault="00647089" w:rsidP="000F6A58">
      <w:pPr>
        <w:pStyle w:val="Akapitzlist"/>
        <w:numPr>
          <w:ilvl w:val="0"/>
          <w:numId w:val="62"/>
        </w:numPr>
        <w:spacing w:after="0"/>
        <w:rPr>
          <w:szCs w:val="24"/>
        </w:rPr>
      </w:pPr>
      <w:r w:rsidRPr="004F3153">
        <w:rPr>
          <w:szCs w:val="24"/>
        </w:rPr>
        <w:t xml:space="preserve">liczba mieszkanek w wieku przedprodukcyjnym (14 lat i mniej) wynosiła </w:t>
      </w:r>
      <w:r w:rsidRPr="004F3153">
        <w:rPr>
          <w:b/>
          <w:szCs w:val="24"/>
        </w:rPr>
        <w:t>926</w:t>
      </w:r>
      <w:r w:rsidRPr="004F3153">
        <w:rPr>
          <w:szCs w:val="24"/>
        </w:rPr>
        <w:t xml:space="preserve"> osób, a liczba mieszkańców –</w:t>
      </w:r>
      <w:r w:rsidRPr="004F3153">
        <w:rPr>
          <w:b/>
          <w:szCs w:val="24"/>
        </w:rPr>
        <w:t>999</w:t>
      </w:r>
      <w:r w:rsidRPr="004F3153">
        <w:rPr>
          <w:szCs w:val="24"/>
        </w:rPr>
        <w:t>,</w:t>
      </w:r>
    </w:p>
    <w:p w:rsidR="00647089" w:rsidRPr="004F3153" w:rsidRDefault="00647089" w:rsidP="000F6A58">
      <w:pPr>
        <w:pStyle w:val="Akapitzlist"/>
        <w:numPr>
          <w:ilvl w:val="0"/>
          <w:numId w:val="62"/>
        </w:numPr>
        <w:spacing w:after="0"/>
        <w:rPr>
          <w:szCs w:val="24"/>
        </w:rPr>
      </w:pPr>
      <w:r w:rsidRPr="004F3153">
        <w:rPr>
          <w:szCs w:val="24"/>
        </w:rPr>
        <w:t xml:space="preserve">liczba mieszkanek w wieku produkcyjnym (15-59 lat) wynosiła </w:t>
      </w:r>
      <w:r w:rsidRPr="004F3153">
        <w:rPr>
          <w:b/>
          <w:szCs w:val="24"/>
        </w:rPr>
        <w:t>4 445</w:t>
      </w:r>
      <w:r w:rsidR="005307F2">
        <w:rPr>
          <w:szCs w:val="24"/>
        </w:rPr>
        <w:t xml:space="preserve"> osób</w:t>
      </w:r>
      <w:r w:rsidRPr="004F3153">
        <w:rPr>
          <w:szCs w:val="24"/>
        </w:rPr>
        <w:t xml:space="preserve">, a liczba mieszkańców w wieku produkcyjnym (15-64) wynosiła </w:t>
      </w:r>
      <w:r w:rsidRPr="004F3153">
        <w:rPr>
          <w:b/>
          <w:szCs w:val="24"/>
        </w:rPr>
        <w:t>5 112</w:t>
      </w:r>
      <w:r w:rsidRPr="004F3153">
        <w:rPr>
          <w:szCs w:val="24"/>
        </w:rPr>
        <w:t>,</w:t>
      </w:r>
    </w:p>
    <w:p w:rsidR="00647089" w:rsidRPr="004F3153" w:rsidRDefault="00647089" w:rsidP="000F6A58">
      <w:pPr>
        <w:pStyle w:val="Akapitzlist"/>
        <w:numPr>
          <w:ilvl w:val="0"/>
          <w:numId w:val="62"/>
        </w:numPr>
        <w:spacing w:after="0"/>
        <w:rPr>
          <w:szCs w:val="24"/>
        </w:rPr>
      </w:pPr>
      <w:r w:rsidRPr="004F3153">
        <w:rPr>
          <w:szCs w:val="24"/>
        </w:rPr>
        <w:t xml:space="preserve">liczba mieszkanek w wieku poprodukcyjnym wynosiła </w:t>
      </w:r>
      <w:r w:rsidRPr="004F3153">
        <w:rPr>
          <w:b/>
          <w:szCs w:val="24"/>
        </w:rPr>
        <w:t>2 479</w:t>
      </w:r>
      <w:r w:rsidRPr="004F3153">
        <w:rPr>
          <w:szCs w:val="24"/>
        </w:rPr>
        <w:t xml:space="preserve"> osób, a liczba mieszkańców </w:t>
      </w:r>
      <w:r w:rsidRPr="004F3153">
        <w:rPr>
          <w:b/>
          <w:szCs w:val="24"/>
        </w:rPr>
        <w:t>1348</w:t>
      </w:r>
      <w:r w:rsidRPr="004F3153">
        <w:rPr>
          <w:szCs w:val="24"/>
        </w:rPr>
        <w:t>.</w:t>
      </w:r>
    </w:p>
    <w:p w:rsidR="00647089" w:rsidRPr="004F3153" w:rsidRDefault="00647089" w:rsidP="00647089">
      <w:pPr>
        <w:spacing w:after="0"/>
        <w:jc w:val="both"/>
        <w:rPr>
          <w:rFonts w:ascii="Times New Roman" w:hAnsi="Times New Roman"/>
          <w:sz w:val="24"/>
          <w:szCs w:val="24"/>
        </w:rPr>
      </w:pPr>
      <w:r w:rsidRPr="004F3153">
        <w:rPr>
          <w:rFonts w:ascii="Times New Roman" w:hAnsi="Times New Roman"/>
          <w:sz w:val="24"/>
          <w:szCs w:val="24"/>
        </w:rPr>
        <w:tab/>
        <w:t xml:space="preserve">Migracje przebiegały w kierunku wsi i związane były z celami mieszkaniowymi. Na początku </w:t>
      </w:r>
      <w:r w:rsidRPr="004F3153">
        <w:rPr>
          <w:rFonts w:ascii="Times New Roman" w:hAnsi="Times New Roman"/>
          <w:b/>
          <w:sz w:val="24"/>
          <w:szCs w:val="24"/>
        </w:rPr>
        <w:t>2021</w:t>
      </w:r>
      <w:r w:rsidRPr="004F3153">
        <w:rPr>
          <w:rFonts w:ascii="Times New Roman" w:hAnsi="Times New Roman"/>
          <w:sz w:val="24"/>
          <w:szCs w:val="24"/>
        </w:rPr>
        <w:t xml:space="preserve"> roku na terenach miejskich mieszkało </w:t>
      </w:r>
      <w:r w:rsidRPr="004F3153">
        <w:rPr>
          <w:rFonts w:ascii="Times New Roman" w:hAnsi="Times New Roman"/>
          <w:b/>
          <w:sz w:val="24"/>
          <w:szCs w:val="24"/>
        </w:rPr>
        <w:t>5 051</w:t>
      </w:r>
      <w:r w:rsidRPr="004F3153">
        <w:rPr>
          <w:rFonts w:ascii="Times New Roman" w:hAnsi="Times New Roman"/>
          <w:sz w:val="24"/>
          <w:szCs w:val="24"/>
        </w:rPr>
        <w:t xml:space="preserve"> osób, a na terenach wiejskich </w:t>
      </w:r>
      <w:r w:rsidRPr="004F3153">
        <w:rPr>
          <w:rFonts w:ascii="Times New Roman" w:hAnsi="Times New Roman"/>
          <w:b/>
          <w:sz w:val="24"/>
          <w:szCs w:val="24"/>
        </w:rPr>
        <w:t>10 414</w:t>
      </w:r>
      <w:r w:rsidRPr="004F3153">
        <w:rPr>
          <w:rFonts w:ascii="Times New Roman" w:hAnsi="Times New Roman"/>
          <w:sz w:val="24"/>
          <w:szCs w:val="24"/>
        </w:rPr>
        <w:t xml:space="preserve"> osób. Na koniec </w:t>
      </w:r>
      <w:r w:rsidRPr="004F3153">
        <w:rPr>
          <w:rFonts w:ascii="Times New Roman" w:hAnsi="Times New Roman"/>
          <w:b/>
          <w:sz w:val="24"/>
          <w:szCs w:val="24"/>
        </w:rPr>
        <w:t>2021</w:t>
      </w:r>
      <w:r w:rsidRPr="004F3153">
        <w:rPr>
          <w:rFonts w:ascii="Times New Roman" w:hAnsi="Times New Roman"/>
          <w:sz w:val="24"/>
          <w:szCs w:val="24"/>
        </w:rPr>
        <w:t xml:space="preserve"> roku dane te przedstawiały się następująco: tereny miejskie </w:t>
      </w:r>
      <w:r w:rsidRPr="004F3153">
        <w:rPr>
          <w:rFonts w:ascii="Times New Roman" w:hAnsi="Times New Roman"/>
          <w:b/>
          <w:sz w:val="24"/>
          <w:szCs w:val="24"/>
        </w:rPr>
        <w:t xml:space="preserve">4944 </w:t>
      </w:r>
      <w:r w:rsidRPr="004F3153">
        <w:rPr>
          <w:rFonts w:ascii="Times New Roman" w:hAnsi="Times New Roman"/>
          <w:sz w:val="24"/>
          <w:szCs w:val="24"/>
        </w:rPr>
        <w:t xml:space="preserve">osoby, a tereny wiejskie </w:t>
      </w:r>
      <w:r w:rsidRPr="004F3153">
        <w:rPr>
          <w:rFonts w:ascii="Times New Roman" w:hAnsi="Times New Roman"/>
          <w:b/>
          <w:sz w:val="24"/>
          <w:szCs w:val="24"/>
        </w:rPr>
        <w:t>10</w:t>
      </w:r>
      <w:r w:rsidR="005307F2">
        <w:rPr>
          <w:rFonts w:ascii="Times New Roman" w:hAnsi="Times New Roman"/>
          <w:b/>
          <w:sz w:val="24"/>
          <w:szCs w:val="24"/>
        </w:rPr>
        <w:t xml:space="preserve"> </w:t>
      </w:r>
      <w:r w:rsidRPr="004F3153">
        <w:rPr>
          <w:rFonts w:ascii="Times New Roman" w:hAnsi="Times New Roman"/>
          <w:b/>
          <w:sz w:val="24"/>
          <w:szCs w:val="24"/>
        </w:rPr>
        <w:t>365</w:t>
      </w:r>
      <w:r w:rsidRPr="004F3153">
        <w:rPr>
          <w:rFonts w:ascii="Times New Roman" w:hAnsi="Times New Roman"/>
          <w:sz w:val="24"/>
          <w:szCs w:val="24"/>
        </w:rPr>
        <w:t xml:space="preserve"> osób.</w:t>
      </w:r>
    </w:p>
    <w:p w:rsidR="00647089" w:rsidRPr="004F3153" w:rsidRDefault="00647089" w:rsidP="00647089">
      <w:pPr>
        <w:spacing w:after="0"/>
        <w:jc w:val="both"/>
        <w:rPr>
          <w:rFonts w:ascii="Times New Roman" w:hAnsi="Times New Roman"/>
          <w:sz w:val="24"/>
          <w:szCs w:val="24"/>
        </w:rPr>
      </w:pPr>
      <w:r w:rsidRPr="004F3153">
        <w:rPr>
          <w:rFonts w:ascii="Times New Roman" w:hAnsi="Times New Roman"/>
          <w:sz w:val="24"/>
          <w:szCs w:val="24"/>
        </w:rPr>
        <w:tab/>
        <w:t xml:space="preserve">W </w:t>
      </w:r>
      <w:r w:rsidRPr="004F3153">
        <w:rPr>
          <w:rFonts w:ascii="Times New Roman" w:hAnsi="Times New Roman"/>
          <w:b/>
          <w:sz w:val="24"/>
          <w:szCs w:val="24"/>
        </w:rPr>
        <w:t>2021</w:t>
      </w:r>
      <w:r w:rsidRPr="004F3153">
        <w:rPr>
          <w:rFonts w:ascii="Times New Roman" w:hAnsi="Times New Roman"/>
          <w:sz w:val="24"/>
          <w:szCs w:val="24"/>
        </w:rPr>
        <w:t xml:space="preserve"> roku urodziło się w gminie </w:t>
      </w:r>
      <w:r w:rsidRPr="004F3153">
        <w:rPr>
          <w:rFonts w:ascii="Times New Roman" w:hAnsi="Times New Roman"/>
          <w:b/>
          <w:sz w:val="24"/>
          <w:szCs w:val="24"/>
        </w:rPr>
        <w:t>115</w:t>
      </w:r>
      <w:r w:rsidRPr="004F3153">
        <w:rPr>
          <w:rFonts w:ascii="Times New Roman" w:hAnsi="Times New Roman"/>
          <w:sz w:val="24"/>
          <w:szCs w:val="24"/>
        </w:rPr>
        <w:t xml:space="preserve"> osób, w tym</w:t>
      </w:r>
      <w:r w:rsidRPr="004F3153">
        <w:rPr>
          <w:rFonts w:ascii="Times New Roman" w:hAnsi="Times New Roman"/>
          <w:b/>
          <w:sz w:val="24"/>
          <w:szCs w:val="24"/>
        </w:rPr>
        <w:t xml:space="preserve"> 64</w:t>
      </w:r>
      <w:r w:rsidR="005307F2">
        <w:rPr>
          <w:rFonts w:ascii="Times New Roman" w:hAnsi="Times New Roman"/>
          <w:sz w:val="24"/>
          <w:szCs w:val="24"/>
        </w:rPr>
        <w:t xml:space="preserve"> dziewczynki</w:t>
      </w:r>
      <w:r w:rsidRPr="004F3153">
        <w:rPr>
          <w:rFonts w:ascii="Times New Roman" w:hAnsi="Times New Roman"/>
          <w:sz w:val="24"/>
          <w:szCs w:val="24"/>
        </w:rPr>
        <w:t xml:space="preserve"> i </w:t>
      </w:r>
      <w:r w:rsidRPr="004F3153">
        <w:rPr>
          <w:rFonts w:ascii="Times New Roman" w:hAnsi="Times New Roman"/>
          <w:b/>
          <w:sz w:val="24"/>
          <w:szCs w:val="24"/>
        </w:rPr>
        <w:t>51</w:t>
      </w:r>
      <w:r w:rsidRPr="004F3153">
        <w:rPr>
          <w:rFonts w:ascii="Times New Roman" w:hAnsi="Times New Roman"/>
          <w:sz w:val="24"/>
          <w:szCs w:val="24"/>
        </w:rPr>
        <w:t xml:space="preserve"> chłopców, </w:t>
      </w:r>
      <w:r w:rsidRPr="004F3153">
        <w:rPr>
          <w:rFonts w:ascii="Times New Roman" w:hAnsi="Times New Roman"/>
          <w:sz w:val="24"/>
          <w:szCs w:val="24"/>
        </w:rPr>
        <w:br/>
        <w:t xml:space="preserve">a zmarło </w:t>
      </w:r>
      <w:r w:rsidRPr="004F3153">
        <w:rPr>
          <w:rFonts w:ascii="Times New Roman" w:hAnsi="Times New Roman"/>
          <w:b/>
          <w:sz w:val="24"/>
          <w:szCs w:val="24"/>
        </w:rPr>
        <w:t>240</w:t>
      </w:r>
      <w:r w:rsidRPr="004F3153">
        <w:rPr>
          <w:rFonts w:ascii="Times New Roman" w:hAnsi="Times New Roman"/>
          <w:sz w:val="24"/>
          <w:szCs w:val="24"/>
        </w:rPr>
        <w:t xml:space="preserve"> osób, w tym </w:t>
      </w:r>
      <w:r w:rsidRPr="004F3153">
        <w:rPr>
          <w:rFonts w:ascii="Times New Roman" w:hAnsi="Times New Roman"/>
          <w:b/>
          <w:sz w:val="24"/>
          <w:szCs w:val="24"/>
        </w:rPr>
        <w:t>112</w:t>
      </w:r>
      <w:r w:rsidRPr="004F3153">
        <w:rPr>
          <w:rFonts w:ascii="Times New Roman" w:hAnsi="Times New Roman"/>
          <w:sz w:val="24"/>
          <w:szCs w:val="24"/>
        </w:rPr>
        <w:t xml:space="preserve"> kobiet i </w:t>
      </w:r>
      <w:r w:rsidRPr="004F3153">
        <w:rPr>
          <w:rFonts w:ascii="Times New Roman" w:hAnsi="Times New Roman"/>
          <w:b/>
          <w:sz w:val="24"/>
          <w:szCs w:val="24"/>
        </w:rPr>
        <w:t>128</w:t>
      </w:r>
      <w:r w:rsidRPr="004F3153">
        <w:rPr>
          <w:rFonts w:ascii="Times New Roman" w:hAnsi="Times New Roman"/>
          <w:sz w:val="24"/>
          <w:szCs w:val="24"/>
        </w:rPr>
        <w:t xml:space="preserve"> mężczyzn. Wobec czego przyrost naturalny </w:t>
      </w:r>
      <w:r w:rsidRPr="004F3153">
        <w:rPr>
          <w:rFonts w:ascii="Times New Roman" w:hAnsi="Times New Roman"/>
          <w:sz w:val="24"/>
          <w:szCs w:val="24"/>
        </w:rPr>
        <w:br/>
        <w:t xml:space="preserve">w </w:t>
      </w:r>
      <w:r w:rsidRPr="004F3153">
        <w:rPr>
          <w:rFonts w:ascii="Times New Roman" w:hAnsi="Times New Roman"/>
          <w:b/>
          <w:sz w:val="24"/>
          <w:szCs w:val="24"/>
        </w:rPr>
        <w:t>2021</w:t>
      </w:r>
      <w:r w:rsidRPr="004F3153">
        <w:rPr>
          <w:rFonts w:ascii="Times New Roman" w:hAnsi="Times New Roman"/>
          <w:sz w:val="24"/>
          <w:szCs w:val="24"/>
        </w:rPr>
        <w:t xml:space="preserve"> roku wyniósł -</w:t>
      </w:r>
      <w:r w:rsidRPr="004F3153">
        <w:rPr>
          <w:rFonts w:ascii="Times New Roman" w:hAnsi="Times New Roman"/>
          <w:b/>
          <w:sz w:val="24"/>
          <w:szCs w:val="24"/>
        </w:rPr>
        <w:t>125.</w:t>
      </w:r>
    </w:p>
    <w:p w:rsidR="00647089" w:rsidRPr="004F3153" w:rsidRDefault="00647089" w:rsidP="00647089">
      <w:pPr>
        <w:spacing w:after="0" w:line="300" w:lineRule="auto"/>
        <w:jc w:val="both"/>
        <w:rPr>
          <w:rFonts w:ascii="Times New Roman" w:hAnsi="Times New Roman"/>
          <w:sz w:val="24"/>
          <w:szCs w:val="24"/>
        </w:rPr>
      </w:pPr>
    </w:p>
    <w:p w:rsidR="00132E0B" w:rsidRPr="004F3153" w:rsidRDefault="00132E0B" w:rsidP="006B00C4">
      <w:pPr>
        <w:spacing w:after="0"/>
        <w:ind w:firstLine="708"/>
        <w:jc w:val="both"/>
        <w:rPr>
          <w:rFonts w:ascii="Times New Roman" w:hAnsi="Times New Roman"/>
          <w:sz w:val="24"/>
          <w:szCs w:val="24"/>
        </w:rPr>
      </w:pPr>
      <w:r w:rsidRPr="004F3153">
        <w:rPr>
          <w:rFonts w:ascii="Times New Roman" w:hAnsi="Times New Roman"/>
          <w:sz w:val="24"/>
          <w:szCs w:val="24"/>
        </w:rPr>
        <w:t xml:space="preserve">Zadania realizowane przez Urząd Stanu Cywilnego są tzw. zadaniami zleconymi. Część działań jest ściśle uzależniona od miejsca zdarzenia (rejestracja urodzenia, małżeństwa oraz zgonu), a część uzależniona od wyboru wnioskodawcy. Zadaniami </w:t>
      </w:r>
      <w:proofErr w:type="spellStart"/>
      <w:r w:rsidRPr="004F3153">
        <w:rPr>
          <w:rFonts w:ascii="Times New Roman" w:hAnsi="Times New Roman"/>
          <w:sz w:val="24"/>
          <w:szCs w:val="24"/>
        </w:rPr>
        <w:t>odmiejscowionymi</w:t>
      </w:r>
      <w:proofErr w:type="spellEnd"/>
      <w:r w:rsidRPr="004F3153">
        <w:rPr>
          <w:rFonts w:ascii="Times New Roman" w:hAnsi="Times New Roman"/>
          <w:sz w:val="24"/>
          <w:szCs w:val="24"/>
        </w:rPr>
        <w:t xml:space="preserve"> są  np.: wydanie odpisu aktu stanu cywilnego, potwierdzenie ojcostwa, zmiana imienia,  nazwiska, ślub cywilny wydanie zaświadczenia do ślubu konkordatowego, oświadczenie o powrocie do nazwiska noszonego przed zawarciem małżeństwa.</w:t>
      </w:r>
    </w:p>
    <w:p w:rsidR="00132E0B" w:rsidRPr="004F3153" w:rsidRDefault="004F3153" w:rsidP="004F3153">
      <w:pPr>
        <w:spacing w:after="0"/>
        <w:jc w:val="both"/>
        <w:rPr>
          <w:rFonts w:ascii="Times New Roman" w:hAnsi="Times New Roman"/>
          <w:sz w:val="24"/>
          <w:szCs w:val="24"/>
        </w:rPr>
      </w:pPr>
      <w:r>
        <w:rPr>
          <w:rFonts w:ascii="Times New Roman" w:hAnsi="Times New Roman"/>
          <w:sz w:val="24"/>
          <w:szCs w:val="24"/>
        </w:rPr>
        <w:tab/>
      </w:r>
      <w:r w:rsidR="00132E0B" w:rsidRPr="004F3153">
        <w:rPr>
          <w:rFonts w:ascii="Times New Roman" w:hAnsi="Times New Roman"/>
          <w:sz w:val="24"/>
          <w:szCs w:val="24"/>
        </w:rPr>
        <w:t xml:space="preserve">Tutejszy Urząd w związku z tym dokonuje wiele czynności na wniosek mieszkańców różnych gmin. Ma to niewątpliwie związek z siedzibą na terenie Kazimierzy Wielkiej takich instytucji jak: Sąd Rejonowy, KRUS, Notariusz, kancelarie adwokackie.    </w:t>
      </w:r>
    </w:p>
    <w:p w:rsidR="00132E0B" w:rsidRPr="004F3153" w:rsidRDefault="00132E0B" w:rsidP="006B00C4">
      <w:pPr>
        <w:spacing w:after="0"/>
        <w:jc w:val="both"/>
        <w:rPr>
          <w:rFonts w:ascii="Times New Roman" w:hAnsi="Times New Roman"/>
          <w:sz w:val="24"/>
          <w:szCs w:val="24"/>
        </w:rPr>
      </w:pPr>
      <w:r w:rsidRPr="004F3153">
        <w:rPr>
          <w:rFonts w:ascii="Times New Roman" w:hAnsi="Times New Roman"/>
          <w:sz w:val="24"/>
          <w:szCs w:val="24"/>
        </w:rPr>
        <w:t xml:space="preserve">Na przestrzeni 2020 r. w tutejszym urzędzie stanu cywilnego między innymi: </w:t>
      </w:r>
    </w:p>
    <w:p w:rsidR="00132E0B" w:rsidRPr="004F3153" w:rsidRDefault="00132E0B" w:rsidP="006B00C4">
      <w:pPr>
        <w:pStyle w:val="Akapitzlist"/>
        <w:numPr>
          <w:ilvl w:val="0"/>
          <w:numId w:val="12"/>
        </w:numPr>
        <w:spacing w:after="0" w:line="276" w:lineRule="auto"/>
        <w:rPr>
          <w:szCs w:val="24"/>
        </w:rPr>
      </w:pPr>
      <w:r w:rsidRPr="004F3153">
        <w:rPr>
          <w:szCs w:val="24"/>
        </w:rPr>
        <w:t xml:space="preserve">sporządzono </w:t>
      </w:r>
      <w:r w:rsidR="006B00C4" w:rsidRPr="004F3153">
        <w:rPr>
          <w:szCs w:val="24"/>
        </w:rPr>
        <w:t>37</w:t>
      </w:r>
      <w:r w:rsidR="005307F2">
        <w:rPr>
          <w:szCs w:val="24"/>
        </w:rPr>
        <w:t xml:space="preserve"> aktów</w:t>
      </w:r>
      <w:r w:rsidRPr="004F3153">
        <w:rPr>
          <w:szCs w:val="24"/>
        </w:rPr>
        <w:t xml:space="preserve"> urodzenia – w tym </w:t>
      </w:r>
      <w:r w:rsidR="006B00C4" w:rsidRPr="004F3153">
        <w:rPr>
          <w:szCs w:val="24"/>
        </w:rPr>
        <w:t>37</w:t>
      </w:r>
      <w:r w:rsidRPr="004F3153">
        <w:rPr>
          <w:szCs w:val="24"/>
        </w:rPr>
        <w:t xml:space="preserve"> na podstawie dokumentów zagranicznych</w:t>
      </w:r>
      <w:r w:rsidR="006B00C4" w:rsidRPr="004F3153">
        <w:rPr>
          <w:szCs w:val="24"/>
        </w:rPr>
        <w:t xml:space="preserve"> (dzieci urodzonych za granicą),</w:t>
      </w:r>
    </w:p>
    <w:p w:rsidR="00132E0B" w:rsidRPr="004F3153" w:rsidRDefault="00132E0B" w:rsidP="006B00C4">
      <w:pPr>
        <w:pStyle w:val="Akapitzlist"/>
        <w:numPr>
          <w:ilvl w:val="0"/>
          <w:numId w:val="12"/>
        </w:numPr>
        <w:spacing w:after="0" w:line="276" w:lineRule="auto"/>
        <w:rPr>
          <w:szCs w:val="24"/>
        </w:rPr>
      </w:pPr>
      <w:r w:rsidRPr="004F3153">
        <w:rPr>
          <w:szCs w:val="24"/>
        </w:rPr>
        <w:t xml:space="preserve">sporządzono </w:t>
      </w:r>
      <w:r w:rsidR="006B00C4" w:rsidRPr="004F3153">
        <w:rPr>
          <w:szCs w:val="24"/>
        </w:rPr>
        <w:t>75</w:t>
      </w:r>
      <w:r w:rsidRPr="004F3153">
        <w:rPr>
          <w:szCs w:val="24"/>
        </w:rPr>
        <w:t xml:space="preserve"> aktów małżeństwa, w tym: </w:t>
      </w:r>
      <w:r w:rsidR="006B00C4" w:rsidRPr="004F3153">
        <w:rPr>
          <w:szCs w:val="24"/>
        </w:rPr>
        <w:t>13</w:t>
      </w:r>
      <w:r w:rsidRPr="004F3153">
        <w:rPr>
          <w:szCs w:val="24"/>
        </w:rPr>
        <w:t xml:space="preserve"> na podstawie dokumentów zagranicznych, </w:t>
      </w:r>
      <w:r w:rsidR="006B00C4" w:rsidRPr="004F3153">
        <w:rPr>
          <w:szCs w:val="24"/>
        </w:rPr>
        <w:t>39</w:t>
      </w:r>
      <w:r w:rsidRPr="004F3153">
        <w:rPr>
          <w:szCs w:val="24"/>
        </w:rPr>
        <w:t xml:space="preserve"> na podstawie dokumentów potwierdzających zawarcie małżeństwa w sposób określony w art. 1 par. 2 i 3 </w:t>
      </w:r>
      <w:proofErr w:type="spellStart"/>
      <w:r w:rsidRPr="004F3153">
        <w:rPr>
          <w:szCs w:val="24"/>
        </w:rPr>
        <w:t>Krio</w:t>
      </w:r>
      <w:proofErr w:type="spellEnd"/>
      <w:r w:rsidRPr="004F3153">
        <w:rPr>
          <w:szCs w:val="24"/>
        </w:rPr>
        <w:t xml:space="preserve"> (tzw. ślub konkordatowy), przed kierownikiem </w:t>
      </w:r>
      <w:r w:rsidR="006B00C4" w:rsidRPr="004F3153">
        <w:rPr>
          <w:szCs w:val="24"/>
        </w:rPr>
        <w:t>USC</w:t>
      </w:r>
      <w:r w:rsidRPr="004F3153">
        <w:rPr>
          <w:szCs w:val="24"/>
        </w:rPr>
        <w:t xml:space="preserve"> zostało zawartych 2</w:t>
      </w:r>
      <w:r w:rsidR="006B00C4" w:rsidRPr="004F3153">
        <w:rPr>
          <w:szCs w:val="24"/>
        </w:rPr>
        <w:t>3</w:t>
      </w:r>
      <w:r w:rsidRPr="004F3153">
        <w:rPr>
          <w:szCs w:val="24"/>
        </w:rPr>
        <w:t xml:space="preserve"> małżeństw, w tym </w:t>
      </w:r>
      <w:r w:rsidR="006B00C4" w:rsidRPr="004F3153">
        <w:rPr>
          <w:szCs w:val="24"/>
        </w:rPr>
        <w:t>1</w:t>
      </w:r>
      <w:r w:rsidRPr="004F3153">
        <w:rPr>
          <w:szCs w:val="24"/>
        </w:rPr>
        <w:t xml:space="preserve"> poza lokalem USC,</w:t>
      </w:r>
    </w:p>
    <w:p w:rsidR="00132E0B" w:rsidRPr="004F3153" w:rsidRDefault="00132E0B" w:rsidP="006B00C4">
      <w:pPr>
        <w:pStyle w:val="Akapitzlist"/>
        <w:numPr>
          <w:ilvl w:val="0"/>
          <w:numId w:val="12"/>
        </w:numPr>
        <w:spacing w:after="0" w:line="276" w:lineRule="auto"/>
        <w:rPr>
          <w:szCs w:val="24"/>
        </w:rPr>
      </w:pPr>
      <w:r w:rsidRPr="004F3153">
        <w:rPr>
          <w:szCs w:val="24"/>
        </w:rPr>
        <w:t xml:space="preserve">sporządzono </w:t>
      </w:r>
      <w:r w:rsidR="006B00C4" w:rsidRPr="004F3153">
        <w:rPr>
          <w:szCs w:val="24"/>
        </w:rPr>
        <w:t>261 aktów</w:t>
      </w:r>
      <w:r w:rsidRPr="004F3153">
        <w:rPr>
          <w:szCs w:val="24"/>
        </w:rPr>
        <w:t xml:space="preserve"> zgonu, w tym 6 na podstawie dokumentów zagranicznych,</w:t>
      </w:r>
    </w:p>
    <w:p w:rsidR="00132E0B" w:rsidRPr="004F3153" w:rsidRDefault="00132E0B" w:rsidP="006B00C4">
      <w:pPr>
        <w:pStyle w:val="Akapitzlist"/>
        <w:numPr>
          <w:ilvl w:val="0"/>
          <w:numId w:val="12"/>
        </w:numPr>
        <w:spacing w:after="0" w:line="276" w:lineRule="auto"/>
        <w:rPr>
          <w:szCs w:val="24"/>
        </w:rPr>
      </w:pPr>
      <w:r w:rsidRPr="004F3153">
        <w:rPr>
          <w:szCs w:val="24"/>
        </w:rPr>
        <w:t xml:space="preserve">przyjęto </w:t>
      </w:r>
      <w:r w:rsidR="006B00C4" w:rsidRPr="004F3153">
        <w:rPr>
          <w:szCs w:val="24"/>
        </w:rPr>
        <w:t>54 zapewnienia</w:t>
      </w:r>
      <w:r w:rsidRPr="004F3153">
        <w:rPr>
          <w:szCs w:val="24"/>
        </w:rPr>
        <w:t xml:space="preserve"> od osób zamierzających zawrzeć małżeństwo,</w:t>
      </w:r>
    </w:p>
    <w:p w:rsidR="00132E0B" w:rsidRPr="004F3153" w:rsidRDefault="00132E0B" w:rsidP="006B00C4">
      <w:pPr>
        <w:pStyle w:val="Akapitzlist"/>
        <w:numPr>
          <w:ilvl w:val="0"/>
          <w:numId w:val="12"/>
        </w:numPr>
        <w:spacing w:after="0" w:line="276" w:lineRule="auto"/>
        <w:rPr>
          <w:szCs w:val="24"/>
        </w:rPr>
      </w:pPr>
      <w:r w:rsidRPr="004F3153">
        <w:rPr>
          <w:szCs w:val="24"/>
        </w:rPr>
        <w:t xml:space="preserve">wydano </w:t>
      </w:r>
      <w:r w:rsidR="006B00C4" w:rsidRPr="004F3153">
        <w:rPr>
          <w:szCs w:val="24"/>
        </w:rPr>
        <w:t>30 zaświadczeń</w:t>
      </w:r>
      <w:r w:rsidRPr="004F3153">
        <w:rPr>
          <w:szCs w:val="24"/>
        </w:rPr>
        <w:t xml:space="preserve"> o braku okoliczności wyłączających zawarcie małżeństwa (do ślubu konkordatowego),</w:t>
      </w:r>
    </w:p>
    <w:p w:rsidR="00132E0B" w:rsidRPr="004F3153" w:rsidRDefault="006B00C4" w:rsidP="006B00C4">
      <w:pPr>
        <w:pStyle w:val="Akapitzlist"/>
        <w:numPr>
          <w:ilvl w:val="0"/>
          <w:numId w:val="12"/>
        </w:numPr>
        <w:spacing w:after="0" w:line="276" w:lineRule="auto"/>
        <w:rPr>
          <w:szCs w:val="24"/>
        </w:rPr>
      </w:pPr>
      <w:r w:rsidRPr="004F3153">
        <w:rPr>
          <w:szCs w:val="24"/>
        </w:rPr>
        <w:lastRenderedPageBreak/>
        <w:t>odnotowano 25 wzmianek</w:t>
      </w:r>
      <w:r w:rsidR="00132E0B" w:rsidRPr="004F3153">
        <w:rPr>
          <w:szCs w:val="24"/>
        </w:rPr>
        <w:t xml:space="preserve"> o rozwodzie,</w:t>
      </w:r>
      <w:r w:rsidR="00132E0B" w:rsidRPr="004F3153">
        <w:rPr>
          <w:szCs w:val="24"/>
        </w:rPr>
        <w:tab/>
        <w:t xml:space="preserve"> </w:t>
      </w:r>
    </w:p>
    <w:p w:rsidR="00132E0B" w:rsidRPr="004F3153" w:rsidRDefault="00132E0B" w:rsidP="006B00C4">
      <w:pPr>
        <w:pStyle w:val="Akapitzlist"/>
        <w:numPr>
          <w:ilvl w:val="0"/>
          <w:numId w:val="12"/>
        </w:numPr>
        <w:spacing w:after="0" w:line="276" w:lineRule="auto"/>
        <w:rPr>
          <w:szCs w:val="24"/>
        </w:rPr>
      </w:pPr>
      <w:r w:rsidRPr="004F3153">
        <w:rPr>
          <w:szCs w:val="24"/>
        </w:rPr>
        <w:t xml:space="preserve">przyjęto </w:t>
      </w:r>
      <w:r w:rsidR="006B00C4" w:rsidRPr="004F3153">
        <w:rPr>
          <w:szCs w:val="24"/>
        </w:rPr>
        <w:t>5 oświadczeń</w:t>
      </w:r>
      <w:r w:rsidRPr="004F3153">
        <w:rPr>
          <w:szCs w:val="24"/>
        </w:rPr>
        <w:t xml:space="preserve"> o uznaniu ojcostwa,</w:t>
      </w:r>
    </w:p>
    <w:p w:rsidR="00132E0B" w:rsidRPr="004F3153" w:rsidRDefault="00132E0B" w:rsidP="006B00C4">
      <w:pPr>
        <w:pStyle w:val="Akapitzlist"/>
        <w:numPr>
          <w:ilvl w:val="0"/>
          <w:numId w:val="12"/>
        </w:numPr>
        <w:spacing w:after="0" w:line="276" w:lineRule="auto"/>
        <w:rPr>
          <w:szCs w:val="24"/>
        </w:rPr>
      </w:pPr>
      <w:r w:rsidRPr="004F3153">
        <w:rPr>
          <w:szCs w:val="24"/>
        </w:rPr>
        <w:t xml:space="preserve">wydano </w:t>
      </w:r>
      <w:r w:rsidR="006B00C4" w:rsidRPr="004F3153">
        <w:rPr>
          <w:szCs w:val="24"/>
        </w:rPr>
        <w:t>2</w:t>
      </w:r>
      <w:r w:rsidR="005307F2">
        <w:rPr>
          <w:szCs w:val="24"/>
        </w:rPr>
        <w:t xml:space="preserve"> </w:t>
      </w:r>
      <w:r w:rsidR="006B00C4" w:rsidRPr="004F3153">
        <w:rPr>
          <w:szCs w:val="24"/>
        </w:rPr>
        <w:t>303</w:t>
      </w:r>
      <w:r w:rsidRPr="004F3153">
        <w:rPr>
          <w:szCs w:val="24"/>
        </w:rPr>
        <w:t xml:space="preserve"> odpisy aktów stanu cywilnego,</w:t>
      </w:r>
    </w:p>
    <w:p w:rsidR="00132E0B" w:rsidRPr="004F3153" w:rsidRDefault="00132E0B" w:rsidP="006B00C4">
      <w:pPr>
        <w:pStyle w:val="Akapitzlist"/>
        <w:numPr>
          <w:ilvl w:val="0"/>
          <w:numId w:val="12"/>
        </w:numPr>
        <w:spacing w:after="0" w:line="276" w:lineRule="auto"/>
        <w:rPr>
          <w:szCs w:val="24"/>
        </w:rPr>
      </w:pPr>
      <w:r w:rsidRPr="004F3153">
        <w:rPr>
          <w:szCs w:val="24"/>
        </w:rPr>
        <w:t xml:space="preserve">dodano </w:t>
      </w:r>
      <w:r w:rsidR="006B00C4" w:rsidRPr="004F3153">
        <w:rPr>
          <w:szCs w:val="24"/>
        </w:rPr>
        <w:t>253 wzmianki</w:t>
      </w:r>
      <w:r w:rsidRPr="004F3153">
        <w:rPr>
          <w:szCs w:val="24"/>
        </w:rPr>
        <w:t xml:space="preserve"> do aktów stanu cywilnego,</w:t>
      </w:r>
    </w:p>
    <w:p w:rsidR="00132E0B" w:rsidRPr="004F3153" w:rsidRDefault="00132E0B" w:rsidP="006B00C4">
      <w:pPr>
        <w:pStyle w:val="Akapitzlist"/>
        <w:numPr>
          <w:ilvl w:val="0"/>
          <w:numId w:val="12"/>
        </w:numPr>
        <w:spacing w:after="0" w:line="276" w:lineRule="auto"/>
        <w:rPr>
          <w:szCs w:val="24"/>
        </w:rPr>
      </w:pPr>
      <w:proofErr w:type="spellStart"/>
      <w:r w:rsidRPr="004F3153">
        <w:rPr>
          <w:szCs w:val="24"/>
        </w:rPr>
        <w:t>zmigrowano</w:t>
      </w:r>
      <w:proofErr w:type="spellEnd"/>
      <w:r w:rsidRPr="004F3153">
        <w:rPr>
          <w:szCs w:val="24"/>
        </w:rPr>
        <w:t xml:space="preserve"> (przeniesiono z wersji papierowej do Rejestru Stanu Cywilnego w postaci elektronicznej) </w:t>
      </w:r>
      <w:r w:rsidR="006B00C4" w:rsidRPr="004F3153">
        <w:rPr>
          <w:szCs w:val="24"/>
        </w:rPr>
        <w:t>1936</w:t>
      </w:r>
      <w:r w:rsidRPr="004F3153">
        <w:rPr>
          <w:szCs w:val="24"/>
        </w:rPr>
        <w:t xml:space="preserve"> aktów z ksiąg do Rejestru Stanu Cywilnego,</w:t>
      </w:r>
    </w:p>
    <w:p w:rsidR="00132E0B" w:rsidRPr="004F3153" w:rsidRDefault="00132E0B" w:rsidP="006B00C4">
      <w:pPr>
        <w:pStyle w:val="Akapitzlist"/>
        <w:numPr>
          <w:ilvl w:val="0"/>
          <w:numId w:val="12"/>
        </w:numPr>
        <w:spacing w:after="0" w:line="276" w:lineRule="auto"/>
        <w:rPr>
          <w:szCs w:val="24"/>
        </w:rPr>
      </w:pPr>
      <w:r w:rsidRPr="004F3153">
        <w:rPr>
          <w:szCs w:val="24"/>
        </w:rPr>
        <w:t xml:space="preserve">dodano </w:t>
      </w:r>
      <w:r w:rsidR="006B00C4" w:rsidRPr="004F3153">
        <w:rPr>
          <w:szCs w:val="24"/>
        </w:rPr>
        <w:t>1451</w:t>
      </w:r>
      <w:r w:rsidR="005307F2">
        <w:rPr>
          <w:szCs w:val="24"/>
        </w:rPr>
        <w:t xml:space="preserve"> przypisków</w:t>
      </w:r>
      <w:r w:rsidRPr="004F3153">
        <w:rPr>
          <w:szCs w:val="24"/>
        </w:rPr>
        <w:t xml:space="preserve"> do aktów stanu cywilnego, </w:t>
      </w:r>
    </w:p>
    <w:p w:rsidR="00132E0B" w:rsidRPr="004F3153" w:rsidRDefault="00132E0B" w:rsidP="006B00C4">
      <w:pPr>
        <w:pStyle w:val="Akapitzlist"/>
        <w:numPr>
          <w:ilvl w:val="0"/>
          <w:numId w:val="12"/>
        </w:numPr>
        <w:spacing w:after="0" w:line="276" w:lineRule="auto"/>
        <w:rPr>
          <w:szCs w:val="24"/>
        </w:rPr>
      </w:pPr>
      <w:r w:rsidRPr="004F3153">
        <w:rPr>
          <w:szCs w:val="24"/>
        </w:rPr>
        <w:t>dokonano wiele innych czynności (powrót do nazwiska noszonego przed zawarciem małżeństwa</w:t>
      </w:r>
      <w:r w:rsidR="006B00C4" w:rsidRPr="004F3153">
        <w:rPr>
          <w:szCs w:val="24"/>
        </w:rPr>
        <w:t xml:space="preserve"> 5</w:t>
      </w:r>
      <w:r w:rsidRPr="004F3153">
        <w:rPr>
          <w:szCs w:val="24"/>
        </w:rPr>
        <w:t>, zmiana imion i nazwisk</w:t>
      </w:r>
      <w:r w:rsidR="006B00C4" w:rsidRPr="004F3153">
        <w:rPr>
          <w:szCs w:val="24"/>
        </w:rPr>
        <w:t xml:space="preserve"> 5</w:t>
      </w:r>
      <w:r w:rsidRPr="004F3153">
        <w:rPr>
          <w:szCs w:val="24"/>
        </w:rPr>
        <w:t>, itp.)</w:t>
      </w:r>
    </w:p>
    <w:p w:rsidR="004F3153" w:rsidRDefault="004F3153" w:rsidP="006B00C4">
      <w:pPr>
        <w:spacing w:after="0"/>
        <w:ind w:firstLine="708"/>
        <w:jc w:val="both"/>
        <w:rPr>
          <w:rFonts w:ascii="Times New Roman" w:hAnsi="Times New Roman"/>
          <w:sz w:val="24"/>
          <w:szCs w:val="24"/>
        </w:rPr>
      </w:pPr>
    </w:p>
    <w:p w:rsidR="00132E0B" w:rsidRPr="004F3153" w:rsidRDefault="00132E0B" w:rsidP="006B00C4">
      <w:pPr>
        <w:spacing w:after="0"/>
        <w:ind w:firstLine="708"/>
        <w:jc w:val="both"/>
        <w:rPr>
          <w:rFonts w:ascii="Times New Roman" w:hAnsi="Times New Roman"/>
          <w:sz w:val="24"/>
          <w:szCs w:val="24"/>
        </w:rPr>
      </w:pPr>
      <w:r w:rsidRPr="004F3153">
        <w:rPr>
          <w:rFonts w:ascii="Times New Roman" w:hAnsi="Times New Roman"/>
          <w:sz w:val="24"/>
          <w:szCs w:val="24"/>
        </w:rPr>
        <w:t xml:space="preserve">Na realizację zadań z zakresu USC jest przyznawana dotacja z świętokrzyskiego Urzędu Wojewódzkiego, w oparciu o comiesięczne sprawozdanie z realizowanych czynności. </w:t>
      </w:r>
    </w:p>
    <w:p w:rsidR="004F3153" w:rsidRDefault="004F3153" w:rsidP="006B00C4">
      <w:pPr>
        <w:spacing w:after="0"/>
        <w:ind w:firstLine="708"/>
        <w:jc w:val="both"/>
        <w:rPr>
          <w:rFonts w:ascii="Times New Roman" w:hAnsi="Times New Roman"/>
          <w:sz w:val="24"/>
          <w:szCs w:val="24"/>
        </w:rPr>
      </w:pPr>
    </w:p>
    <w:p w:rsidR="00132E0B" w:rsidRPr="001020E4" w:rsidRDefault="00132E0B" w:rsidP="006B00C4">
      <w:pPr>
        <w:spacing w:after="0"/>
        <w:ind w:firstLine="708"/>
        <w:jc w:val="both"/>
        <w:rPr>
          <w:rFonts w:ascii="Times New Roman" w:hAnsi="Times New Roman"/>
          <w:sz w:val="24"/>
          <w:szCs w:val="24"/>
        </w:rPr>
      </w:pPr>
      <w:r w:rsidRPr="004F3153">
        <w:rPr>
          <w:rFonts w:ascii="Times New Roman" w:hAnsi="Times New Roman"/>
          <w:sz w:val="24"/>
          <w:szCs w:val="24"/>
        </w:rPr>
        <w:t xml:space="preserve">Wiele czynności realizowanych przez USC podlega opłacie skarbowej (np. sporządzenie aktu małżeństwa (84 zł), wydawanie odpisów (bezpłatne, z opłatą 22 zł lub 33 zł), wpisanie w Rejestr Stanu Cywilnego zagranicznych aktów (50 zł), sprostowania, uzupełnienia (39 zł). Opłaty za przyjęcie oświadczeń o wstąpieniu w związek małżeński poza lokalem </w:t>
      </w:r>
      <w:proofErr w:type="spellStart"/>
      <w:r w:rsidRPr="004F3153">
        <w:rPr>
          <w:rFonts w:ascii="Times New Roman" w:hAnsi="Times New Roman"/>
          <w:sz w:val="24"/>
          <w:szCs w:val="24"/>
        </w:rPr>
        <w:t>usc</w:t>
      </w:r>
      <w:proofErr w:type="spellEnd"/>
      <w:r w:rsidRPr="004F3153">
        <w:rPr>
          <w:rFonts w:ascii="Times New Roman" w:hAnsi="Times New Roman"/>
          <w:sz w:val="24"/>
          <w:szCs w:val="24"/>
        </w:rPr>
        <w:t xml:space="preserve"> wynosi 1 000 zł.</w:t>
      </w:r>
      <w:r w:rsidRPr="001020E4">
        <w:rPr>
          <w:rFonts w:ascii="Times New Roman" w:hAnsi="Times New Roman"/>
          <w:sz w:val="24"/>
          <w:szCs w:val="24"/>
        </w:rPr>
        <w:t xml:space="preserve"> </w:t>
      </w:r>
    </w:p>
    <w:p w:rsidR="00D50E08" w:rsidRPr="001020E4" w:rsidRDefault="00FA07E4" w:rsidP="00F47B5E">
      <w:pPr>
        <w:jc w:val="both"/>
        <w:rPr>
          <w:rFonts w:ascii="Times New Roman" w:hAnsi="Times New Roman"/>
          <w:b/>
        </w:rPr>
      </w:pPr>
      <w:r w:rsidRPr="00FA07E4">
        <w:rPr>
          <w:noProof/>
          <w:color w:val="FFFFFF" w:themeColor="background1"/>
          <w:lang w:eastAsia="pl-PL"/>
        </w:rPr>
        <mc:AlternateContent>
          <mc:Choice Requires="wps">
            <w:drawing>
              <wp:anchor distT="0" distB="0" distL="114300" distR="114300" simplePos="0" relativeHeight="251702272" behindDoc="1" locked="0" layoutInCell="1" allowOverlap="1" wp14:anchorId="63D93327" wp14:editId="1E8C545C">
                <wp:simplePos x="0" y="0"/>
                <wp:positionH relativeFrom="margin">
                  <wp:posOffset>-119380</wp:posOffset>
                </wp:positionH>
                <wp:positionV relativeFrom="paragraph">
                  <wp:posOffset>96934</wp:posOffset>
                </wp:positionV>
                <wp:extent cx="3538330" cy="586105"/>
                <wp:effectExtent l="0" t="0" r="5080" b="4445"/>
                <wp:wrapNone/>
                <wp:docPr id="36" name="Pięciokąt 36"/>
                <wp:cNvGraphicFramePr/>
                <a:graphic xmlns:a="http://schemas.openxmlformats.org/drawingml/2006/main">
                  <a:graphicData uri="http://schemas.microsoft.com/office/word/2010/wordprocessingShape">
                    <wps:wsp>
                      <wps:cNvSpPr/>
                      <wps:spPr>
                        <a:xfrm>
                          <a:off x="0" y="0"/>
                          <a:ext cx="3538330" cy="586105"/>
                        </a:xfrm>
                        <a:prstGeom prst="homePlate">
                          <a:avLst/>
                        </a:prstGeom>
                        <a:solidFill>
                          <a:srgbClr val="4DA1B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ięciokąt 36" o:spid="_x0000_s1026" type="#_x0000_t15" style="position:absolute;margin-left:-9.4pt;margin-top:7.65pt;width:278.6pt;height:46.15pt;z-index:-25161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" adj="19811" fillcolor="#4da1bf" stroked="f" strokeweight="2pt">
                <w10:wrap anchorx="margin"/>
              </v:shape>
            </w:pict>
          </mc:Fallback>
        </mc:AlternateContent>
      </w:r>
    </w:p>
    <w:p w:rsidR="00731E7D" w:rsidRPr="00FA07E4" w:rsidRDefault="00731E7D" w:rsidP="00731E7D">
      <w:pPr>
        <w:jc w:val="both"/>
        <w:rPr>
          <w:rFonts w:ascii="Times New Roman" w:hAnsi="Times New Roman"/>
          <w:b/>
          <w:color w:val="FFFFFF" w:themeColor="background1"/>
          <w:sz w:val="28"/>
          <w:szCs w:val="28"/>
          <w:u w:val="single"/>
        </w:rPr>
      </w:pPr>
      <w:r w:rsidRPr="00FA07E4">
        <w:rPr>
          <w:rFonts w:ascii="Times New Roman" w:hAnsi="Times New Roman"/>
          <w:b/>
          <w:color w:val="FFFFFF" w:themeColor="background1"/>
          <w:sz w:val="28"/>
          <w:szCs w:val="28"/>
          <w:u w:val="single"/>
        </w:rPr>
        <w:t>7. OCHRONA ZDROWIA</w:t>
      </w:r>
    </w:p>
    <w:p w:rsidR="000F4B94" w:rsidRPr="004F3153" w:rsidRDefault="000F4B94" w:rsidP="00493660">
      <w:pPr>
        <w:pStyle w:val="Teksttreci20"/>
        <w:shd w:val="clear" w:color="auto" w:fill="auto"/>
        <w:spacing w:line="276" w:lineRule="auto"/>
        <w:ind w:firstLine="400"/>
        <w:rPr>
          <w:sz w:val="24"/>
          <w:szCs w:val="24"/>
        </w:rPr>
      </w:pPr>
      <w:r w:rsidRPr="004F3153">
        <w:rPr>
          <w:sz w:val="24"/>
          <w:szCs w:val="24"/>
        </w:rPr>
        <w:t>Na  terenie miasta i gminy zrealizowano następujące programy zdrowotne:</w:t>
      </w:r>
    </w:p>
    <w:p w:rsidR="000F4B94" w:rsidRPr="004F3153" w:rsidRDefault="000F4B94" w:rsidP="000F6A58">
      <w:pPr>
        <w:pStyle w:val="Teksttreci20"/>
        <w:numPr>
          <w:ilvl w:val="0"/>
          <w:numId w:val="63"/>
        </w:numPr>
        <w:shd w:val="clear" w:color="auto" w:fill="auto"/>
        <w:tabs>
          <w:tab w:val="left" w:pos="750"/>
        </w:tabs>
        <w:spacing w:line="276" w:lineRule="auto"/>
        <w:ind w:left="851"/>
        <w:rPr>
          <w:sz w:val="24"/>
          <w:szCs w:val="24"/>
        </w:rPr>
      </w:pPr>
      <w:r w:rsidRPr="004F3153">
        <w:rPr>
          <w:sz w:val="24"/>
          <w:szCs w:val="24"/>
        </w:rPr>
        <w:t>program badania mammograficznego ze środków Narodowego Funduszu Zdrowia,</w:t>
      </w:r>
    </w:p>
    <w:p w:rsidR="000F4B94" w:rsidRPr="004F3153" w:rsidRDefault="000F4B94" w:rsidP="000F6A58">
      <w:pPr>
        <w:pStyle w:val="Teksttreci20"/>
        <w:numPr>
          <w:ilvl w:val="0"/>
          <w:numId w:val="63"/>
        </w:numPr>
        <w:shd w:val="clear" w:color="auto" w:fill="auto"/>
        <w:tabs>
          <w:tab w:val="left" w:pos="750"/>
        </w:tabs>
        <w:spacing w:line="276" w:lineRule="auto"/>
        <w:ind w:left="851"/>
        <w:rPr>
          <w:sz w:val="24"/>
          <w:szCs w:val="24"/>
        </w:rPr>
      </w:pPr>
      <w:r w:rsidRPr="004F3153">
        <w:rPr>
          <w:sz w:val="24"/>
          <w:szCs w:val="24"/>
        </w:rPr>
        <w:t xml:space="preserve">program badania cytologicznego ze środków Narodowego Funduszu Zdrowia, </w:t>
      </w:r>
    </w:p>
    <w:p w:rsidR="000F4B94" w:rsidRPr="004F3153" w:rsidRDefault="000F4B94" w:rsidP="00493660">
      <w:pPr>
        <w:pStyle w:val="Teksttreci20"/>
        <w:shd w:val="clear" w:color="auto" w:fill="auto"/>
        <w:spacing w:line="276" w:lineRule="auto"/>
        <w:ind w:firstLine="0"/>
        <w:rPr>
          <w:sz w:val="24"/>
          <w:szCs w:val="24"/>
        </w:rPr>
      </w:pPr>
      <w:r w:rsidRPr="004F3153">
        <w:rPr>
          <w:sz w:val="24"/>
          <w:szCs w:val="24"/>
        </w:rPr>
        <w:t>Gmina współpracuje z podmiotami wykonującymi powyższe badania użyczając im miejsca postojowego oraz bezpłatnie udostępnia podłączenie do prądu</w:t>
      </w:r>
      <w:r w:rsidR="00493660" w:rsidRPr="004F3153">
        <w:rPr>
          <w:sz w:val="24"/>
          <w:szCs w:val="24"/>
        </w:rPr>
        <w:t xml:space="preserve"> aparatury wykonującej badania. </w:t>
      </w:r>
      <w:r w:rsidRPr="004F3153">
        <w:rPr>
          <w:sz w:val="24"/>
          <w:szCs w:val="24"/>
        </w:rPr>
        <w:t>Gmina dysponuje tzw. środkami funduszu korkowego, czyli środkami finansowymi za zezwolenia wydane na sprzedaż napojów alkoholowych, które wpływają od przedsiębiorców prowadzących  sprzedaż tych napojów.</w:t>
      </w:r>
    </w:p>
    <w:p w:rsidR="004F3153" w:rsidRDefault="004F3153" w:rsidP="00493660">
      <w:pPr>
        <w:pStyle w:val="Teksttreci20"/>
        <w:shd w:val="clear" w:color="auto" w:fill="auto"/>
        <w:spacing w:line="276" w:lineRule="auto"/>
        <w:ind w:firstLine="0"/>
        <w:rPr>
          <w:sz w:val="24"/>
          <w:szCs w:val="24"/>
        </w:rPr>
      </w:pPr>
    </w:p>
    <w:p w:rsidR="000F4B94" w:rsidRPr="004F3153" w:rsidRDefault="004F3153" w:rsidP="004F3153">
      <w:pPr>
        <w:pStyle w:val="Teksttreci20"/>
        <w:shd w:val="clear" w:color="auto" w:fill="auto"/>
        <w:spacing w:line="276" w:lineRule="auto"/>
        <w:ind w:firstLine="0"/>
        <w:rPr>
          <w:sz w:val="24"/>
          <w:szCs w:val="24"/>
        </w:rPr>
      </w:pPr>
      <w:r>
        <w:rPr>
          <w:sz w:val="24"/>
          <w:szCs w:val="24"/>
        </w:rPr>
        <w:tab/>
      </w:r>
      <w:r w:rsidR="000F4B94" w:rsidRPr="004F3153">
        <w:rPr>
          <w:sz w:val="24"/>
          <w:szCs w:val="24"/>
        </w:rPr>
        <w:t>W 2021 roku ze środków tych sfinansowane zostały następujące wydatki:</w:t>
      </w:r>
    </w:p>
    <w:p w:rsidR="000F4B94" w:rsidRPr="004F3153" w:rsidRDefault="000F4B94" w:rsidP="00493660">
      <w:pPr>
        <w:pStyle w:val="Teksttreci20"/>
        <w:numPr>
          <w:ilvl w:val="0"/>
          <w:numId w:val="12"/>
        </w:numPr>
        <w:shd w:val="clear" w:color="auto" w:fill="auto"/>
        <w:tabs>
          <w:tab w:val="left" w:pos="426"/>
        </w:tabs>
        <w:spacing w:line="276" w:lineRule="auto"/>
        <w:rPr>
          <w:sz w:val="24"/>
          <w:szCs w:val="24"/>
        </w:rPr>
      </w:pPr>
      <w:r w:rsidRPr="004F3153">
        <w:rPr>
          <w:sz w:val="24"/>
          <w:szCs w:val="24"/>
        </w:rPr>
        <w:t>prowadzenie Świetlicy Opiekuńczo - Wychowawczej dla dzieci z rodzin dysfunkcyjnych mieszczącej się przy ul. Kolejowej 17 w Kazimierzy Wielkiej - przeznaczono ok. 58 tys. zł,</w:t>
      </w:r>
    </w:p>
    <w:p w:rsidR="000F4B94" w:rsidRPr="004F3153" w:rsidRDefault="000F4B94" w:rsidP="00493660">
      <w:pPr>
        <w:pStyle w:val="Teksttreci20"/>
        <w:numPr>
          <w:ilvl w:val="0"/>
          <w:numId w:val="12"/>
        </w:numPr>
        <w:shd w:val="clear" w:color="auto" w:fill="auto"/>
        <w:tabs>
          <w:tab w:val="left" w:pos="426"/>
        </w:tabs>
        <w:spacing w:line="276" w:lineRule="auto"/>
        <w:rPr>
          <w:sz w:val="24"/>
          <w:szCs w:val="24"/>
        </w:rPr>
      </w:pPr>
      <w:r w:rsidRPr="004F3153">
        <w:rPr>
          <w:sz w:val="24"/>
          <w:szCs w:val="24"/>
        </w:rPr>
        <w:t>na prowadzenie Świetlicy Socjoterapeutycznej dla dzieci z rodzin dysfunkcyjnych działającej przy parafii w Cudzynowicach - przekazano 60 tys. zł,</w:t>
      </w:r>
    </w:p>
    <w:p w:rsidR="000F4B94" w:rsidRPr="004F3153" w:rsidRDefault="000F4B94" w:rsidP="00493660">
      <w:pPr>
        <w:pStyle w:val="Teksttreci20"/>
        <w:numPr>
          <w:ilvl w:val="0"/>
          <w:numId w:val="12"/>
        </w:numPr>
        <w:shd w:val="clear" w:color="auto" w:fill="auto"/>
        <w:tabs>
          <w:tab w:val="left" w:pos="426"/>
        </w:tabs>
        <w:spacing w:line="276" w:lineRule="auto"/>
        <w:rPr>
          <w:sz w:val="24"/>
          <w:szCs w:val="24"/>
        </w:rPr>
      </w:pPr>
      <w:r w:rsidRPr="004F3153">
        <w:rPr>
          <w:sz w:val="24"/>
          <w:szCs w:val="24"/>
        </w:rPr>
        <w:t>na pozalekcyjne zajęcia sportowe, wyjazdy i imprezy profilaktyczne, czasopisma oraz broszury profilaktyczne, szkolenia, programy profilaktyczne dla dzieci i młodzieży itp. - przeznaczono ok. 65 tys. zł,</w:t>
      </w:r>
    </w:p>
    <w:p w:rsidR="000F4B94" w:rsidRPr="004F3153" w:rsidRDefault="000F4B94" w:rsidP="00493660">
      <w:pPr>
        <w:pStyle w:val="Teksttreci20"/>
        <w:numPr>
          <w:ilvl w:val="0"/>
          <w:numId w:val="12"/>
        </w:numPr>
        <w:shd w:val="clear" w:color="auto" w:fill="auto"/>
        <w:tabs>
          <w:tab w:val="left" w:pos="426"/>
        </w:tabs>
        <w:spacing w:line="276" w:lineRule="auto"/>
        <w:rPr>
          <w:sz w:val="24"/>
          <w:szCs w:val="24"/>
        </w:rPr>
      </w:pPr>
      <w:r w:rsidRPr="004F3153">
        <w:rPr>
          <w:sz w:val="24"/>
          <w:szCs w:val="24"/>
        </w:rPr>
        <w:t xml:space="preserve">na prowadzenie Punktu </w:t>
      </w:r>
      <w:proofErr w:type="spellStart"/>
      <w:r w:rsidRPr="004F3153">
        <w:rPr>
          <w:sz w:val="24"/>
          <w:szCs w:val="24"/>
        </w:rPr>
        <w:t>Konsultacyjno</w:t>
      </w:r>
      <w:proofErr w:type="spellEnd"/>
      <w:r w:rsidRPr="004F3153">
        <w:rPr>
          <w:sz w:val="24"/>
          <w:szCs w:val="24"/>
        </w:rPr>
        <w:t xml:space="preserve"> - Informacyjnego do spraw przemocy i uzależnień działającego w budynku byłego przedszkola przy parkingu obok urzędu dla osób uzależnionych i współuzależnionych z terenu naszej gminy, w którym konsultacji udzielają pani psycholog w każdy wtorek w godzinach od 12</w:t>
      </w:r>
      <w:r w:rsidRPr="004F3153">
        <w:rPr>
          <w:sz w:val="24"/>
          <w:szCs w:val="24"/>
          <w:vertAlign w:val="superscript"/>
        </w:rPr>
        <w:t xml:space="preserve">00 </w:t>
      </w:r>
      <w:r w:rsidRPr="004F3153">
        <w:rPr>
          <w:sz w:val="24"/>
          <w:szCs w:val="24"/>
        </w:rPr>
        <w:t>do godz. 15</w:t>
      </w:r>
      <w:r w:rsidRPr="004F3153">
        <w:rPr>
          <w:sz w:val="24"/>
          <w:szCs w:val="24"/>
          <w:vertAlign w:val="superscript"/>
        </w:rPr>
        <w:t>00</w:t>
      </w:r>
      <w:r w:rsidRPr="004F3153">
        <w:rPr>
          <w:sz w:val="24"/>
          <w:szCs w:val="24"/>
        </w:rPr>
        <w:t>, a w każdą środę pani terapeutka w godzinach od 8</w:t>
      </w:r>
      <w:r w:rsidRPr="004F3153">
        <w:rPr>
          <w:sz w:val="24"/>
          <w:szCs w:val="24"/>
          <w:vertAlign w:val="superscript"/>
        </w:rPr>
        <w:t xml:space="preserve">00 </w:t>
      </w:r>
      <w:r w:rsidRPr="004F3153">
        <w:rPr>
          <w:sz w:val="24"/>
          <w:szCs w:val="24"/>
        </w:rPr>
        <w:t xml:space="preserve"> do godz. 13</w:t>
      </w:r>
      <w:r w:rsidRPr="004F3153">
        <w:rPr>
          <w:sz w:val="24"/>
          <w:szCs w:val="24"/>
          <w:vertAlign w:val="superscript"/>
        </w:rPr>
        <w:t>00</w:t>
      </w:r>
      <w:r w:rsidRPr="004F3153">
        <w:rPr>
          <w:sz w:val="24"/>
          <w:szCs w:val="24"/>
        </w:rPr>
        <w:t xml:space="preserve">. Na </w:t>
      </w:r>
      <w:r w:rsidRPr="004F3153">
        <w:rPr>
          <w:sz w:val="24"/>
          <w:szCs w:val="24"/>
        </w:rPr>
        <w:lastRenderedPageBreak/>
        <w:t>prowadzenie tego punktu w 2021 roku przeznaczono kwotę ok. 22 tys. zł,</w:t>
      </w:r>
    </w:p>
    <w:p w:rsidR="00493660" w:rsidRPr="004F3153" w:rsidRDefault="00493660" w:rsidP="00493660">
      <w:pPr>
        <w:pStyle w:val="Teksttreci20"/>
        <w:shd w:val="clear" w:color="auto" w:fill="auto"/>
        <w:spacing w:line="276" w:lineRule="auto"/>
        <w:ind w:firstLine="0"/>
        <w:rPr>
          <w:sz w:val="24"/>
          <w:szCs w:val="24"/>
        </w:rPr>
      </w:pPr>
    </w:p>
    <w:p w:rsidR="000F4B94" w:rsidRDefault="000F4B94" w:rsidP="00493660">
      <w:pPr>
        <w:pStyle w:val="Teksttreci20"/>
        <w:shd w:val="clear" w:color="auto" w:fill="auto"/>
        <w:spacing w:line="276" w:lineRule="auto"/>
        <w:ind w:firstLine="0"/>
        <w:rPr>
          <w:sz w:val="24"/>
          <w:szCs w:val="24"/>
        </w:rPr>
      </w:pPr>
      <w:r w:rsidRPr="004F3153">
        <w:rPr>
          <w:sz w:val="24"/>
          <w:szCs w:val="24"/>
        </w:rPr>
        <w:tab/>
        <w:t>Do Gminnej Komisji Rozwiązywania Problemów Alkoholowych w Kazimierzy Wielkiej w 2021 r. wpłynęło 35 zgłoszeń przypadków nadużywania alkoholu. GKRPA odbyła 12 posiedzeń, do Sądu Rejonowego w Busku – Zdroju, VII Zamiejscowego Wydziału Rodzinnego i Nieletnich w Kazimierzy Wielkiej skierowano 9 wniosków o wydanie postanowienia o obowiązku poddania się leczeniu odwykowemu.</w:t>
      </w:r>
    </w:p>
    <w:p w:rsidR="004F3153" w:rsidRPr="004F3153" w:rsidRDefault="004F3153" w:rsidP="00493660">
      <w:pPr>
        <w:pStyle w:val="Teksttreci20"/>
        <w:shd w:val="clear" w:color="auto" w:fill="auto"/>
        <w:spacing w:line="276" w:lineRule="auto"/>
        <w:ind w:firstLine="0"/>
        <w:rPr>
          <w:sz w:val="24"/>
          <w:szCs w:val="24"/>
        </w:rPr>
      </w:pPr>
    </w:p>
    <w:p w:rsidR="000F4B94" w:rsidRDefault="000F4B94" w:rsidP="005E60B1">
      <w:pPr>
        <w:pStyle w:val="Teksttreci20"/>
        <w:shd w:val="clear" w:color="auto" w:fill="auto"/>
        <w:spacing w:line="276" w:lineRule="auto"/>
        <w:ind w:firstLine="0"/>
        <w:rPr>
          <w:sz w:val="24"/>
          <w:szCs w:val="24"/>
        </w:rPr>
      </w:pPr>
      <w:r w:rsidRPr="004F3153">
        <w:rPr>
          <w:sz w:val="24"/>
          <w:szCs w:val="24"/>
        </w:rPr>
        <w:tab/>
        <w:t>W 2021 roku Komisja zaopiniowała 31 wniosków o wydanie zezwoleń na sprzedaż napojów alkoholowych w miejscu i poza miejscem sprzedaży w ramach zgodności lokalizacji punktu sprzedaży z uchwałami Rady Miejskiej.</w:t>
      </w:r>
      <w:r w:rsidRPr="00493660">
        <w:rPr>
          <w:sz w:val="24"/>
          <w:szCs w:val="24"/>
        </w:rPr>
        <w:t xml:space="preserve"> </w:t>
      </w:r>
    </w:p>
    <w:p w:rsidR="005E60B1" w:rsidRDefault="005E60B1" w:rsidP="005E60B1">
      <w:pPr>
        <w:pStyle w:val="Teksttreci20"/>
        <w:shd w:val="clear" w:color="auto" w:fill="auto"/>
        <w:spacing w:line="276" w:lineRule="auto"/>
        <w:ind w:firstLine="0"/>
        <w:rPr>
          <w:sz w:val="24"/>
          <w:szCs w:val="24"/>
        </w:rPr>
      </w:pPr>
    </w:p>
    <w:p w:rsidR="0047673A" w:rsidRDefault="0047673A" w:rsidP="005E60B1">
      <w:pPr>
        <w:pStyle w:val="Teksttreci20"/>
        <w:shd w:val="clear" w:color="auto" w:fill="auto"/>
        <w:spacing w:line="276" w:lineRule="auto"/>
        <w:ind w:firstLine="0"/>
        <w:rPr>
          <w:sz w:val="24"/>
          <w:szCs w:val="24"/>
        </w:rPr>
      </w:pPr>
    </w:p>
    <w:p w:rsidR="000F4B94" w:rsidRDefault="00FA07E4" w:rsidP="00731E7D">
      <w:pPr>
        <w:pStyle w:val="Teksttreci20"/>
        <w:shd w:val="clear" w:color="auto" w:fill="auto"/>
        <w:spacing w:line="300" w:lineRule="auto"/>
        <w:ind w:firstLine="0"/>
        <w:rPr>
          <w:sz w:val="24"/>
          <w:szCs w:val="24"/>
        </w:rPr>
      </w:pPr>
      <w:r w:rsidRPr="00FA07E4">
        <w:rPr>
          <w:noProof/>
          <w:color w:val="FFFFFF" w:themeColor="background1"/>
          <w:lang w:eastAsia="pl-PL"/>
        </w:rPr>
        <mc:AlternateContent>
          <mc:Choice Requires="wps">
            <w:drawing>
              <wp:anchor distT="0" distB="0" distL="114300" distR="114300" simplePos="0" relativeHeight="251704320" behindDoc="1" locked="0" layoutInCell="1" allowOverlap="1" wp14:anchorId="63D93327" wp14:editId="1E8C545C">
                <wp:simplePos x="0" y="0"/>
                <wp:positionH relativeFrom="margin">
                  <wp:posOffset>-151489</wp:posOffset>
                </wp:positionH>
                <wp:positionV relativeFrom="paragraph">
                  <wp:posOffset>18553</wp:posOffset>
                </wp:positionV>
                <wp:extent cx="3538330" cy="586105"/>
                <wp:effectExtent l="0" t="0" r="5080" b="4445"/>
                <wp:wrapNone/>
                <wp:docPr id="37" name="Pięciokąt 37"/>
                <wp:cNvGraphicFramePr/>
                <a:graphic xmlns:a="http://schemas.openxmlformats.org/drawingml/2006/main">
                  <a:graphicData uri="http://schemas.microsoft.com/office/word/2010/wordprocessingShape">
                    <wps:wsp>
                      <wps:cNvSpPr/>
                      <wps:spPr>
                        <a:xfrm>
                          <a:off x="0" y="0"/>
                          <a:ext cx="3538330" cy="586105"/>
                        </a:xfrm>
                        <a:prstGeom prst="homePlate">
                          <a:avLst/>
                        </a:prstGeom>
                        <a:solidFill>
                          <a:srgbClr val="4DA1B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ięciokąt 37" o:spid="_x0000_s1026" type="#_x0000_t15" style="position:absolute;margin-left:-11.95pt;margin-top:1.45pt;width:278.6pt;height:46.15pt;z-index:-25161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" adj="19811" fillcolor="#4da1bf" stroked="f" strokeweight="2pt">
                <w10:wrap anchorx="margin"/>
              </v:shape>
            </w:pict>
          </mc:Fallback>
        </mc:AlternateContent>
      </w:r>
    </w:p>
    <w:p w:rsidR="00D50E08" w:rsidRPr="00FA07E4" w:rsidRDefault="0043040C" w:rsidP="00F47B5E">
      <w:pPr>
        <w:spacing w:after="0" w:line="300" w:lineRule="auto"/>
        <w:jc w:val="both"/>
        <w:rPr>
          <w:rFonts w:ascii="Times New Roman" w:hAnsi="Times New Roman"/>
          <w:b/>
          <w:color w:val="FFFFFF" w:themeColor="background1"/>
          <w:sz w:val="28"/>
          <w:szCs w:val="28"/>
          <w:u w:val="single"/>
        </w:rPr>
      </w:pPr>
      <w:r w:rsidRPr="00FA07E4">
        <w:rPr>
          <w:rFonts w:ascii="Times New Roman" w:hAnsi="Times New Roman"/>
          <w:b/>
          <w:color w:val="FFFFFF" w:themeColor="background1"/>
          <w:sz w:val="28"/>
          <w:szCs w:val="28"/>
          <w:u w:val="single"/>
        </w:rPr>
        <w:t xml:space="preserve">8. </w:t>
      </w:r>
      <w:r w:rsidR="00D24868" w:rsidRPr="00FA07E4">
        <w:rPr>
          <w:rFonts w:ascii="Times New Roman" w:hAnsi="Times New Roman"/>
          <w:b/>
          <w:color w:val="FFFFFF" w:themeColor="background1"/>
          <w:sz w:val="28"/>
          <w:szCs w:val="28"/>
          <w:u w:val="single"/>
        </w:rPr>
        <w:t>POMOC SPOŁECZNA</w:t>
      </w:r>
    </w:p>
    <w:p w:rsidR="00A730BE" w:rsidRPr="001020E4" w:rsidRDefault="00A730BE" w:rsidP="001020E4">
      <w:pPr>
        <w:spacing w:after="0" w:line="300" w:lineRule="auto"/>
        <w:ind w:firstLine="708"/>
        <w:jc w:val="both"/>
        <w:rPr>
          <w:rFonts w:ascii="Times New Roman" w:hAnsi="Times New Roman"/>
          <w:sz w:val="24"/>
          <w:szCs w:val="24"/>
        </w:rPr>
      </w:pPr>
    </w:p>
    <w:p w:rsidR="005E60B1" w:rsidRPr="00584F89" w:rsidRDefault="005E60B1" w:rsidP="005E60B1">
      <w:pPr>
        <w:pStyle w:val="Styl2Dziay"/>
        <w:numPr>
          <w:ilvl w:val="0"/>
          <w:numId w:val="0"/>
        </w:numPr>
        <w:spacing w:line="276" w:lineRule="auto"/>
        <w:ind w:left="142" w:hanging="77"/>
      </w:pPr>
      <w:r w:rsidRPr="00584F89">
        <w:t>Dział 852 – „Pomoc społeczna”</w:t>
      </w:r>
    </w:p>
    <w:p w:rsidR="005E60B1" w:rsidRPr="00584F89" w:rsidRDefault="005E60B1" w:rsidP="005E60B1">
      <w:pPr>
        <w:pStyle w:val="Tekstpodstawowywcity22"/>
        <w:spacing w:line="276" w:lineRule="auto"/>
        <w:ind w:left="0" w:firstLine="426"/>
        <w:rPr>
          <w:szCs w:val="24"/>
        </w:rPr>
      </w:pPr>
    </w:p>
    <w:p w:rsidR="005E60B1" w:rsidRPr="00584F89" w:rsidRDefault="005E60B1" w:rsidP="005E60B1">
      <w:pPr>
        <w:pStyle w:val="Tekstpodstawowywcity22"/>
        <w:spacing w:line="276" w:lineRule="auto"/>
        <w:ind w:left="0"/>
        <w:rPr>
          <w:szCs w:val="24"/>
        </w:rPr>
      </w:pPr>
      <w:r w:rsidRPr="00584F89">
        <w:rPr>
          <w:szCs w:val="24"/>
        </w:rPr>
        <w:tab/>
        <w:t>Pomoc społeczna ma na celu umożliwienie osobom i rodzinom przezwyciężenie trudnych sytuacji życiowych, których nie są w stanie pokonać wykorzystując własne środki, możliwo</w:t>
      </w:r>
      <w:r w:rsidRPr="00584F89">
        <w:rPr>
          <w:szCs w:val="24"/>
        </w:rPr>
        <w:softHyphen/>
        <w:t>ści i uprawnienia.</w:t>
      </w:r>
    </w:p>
    <w:p w:rsidR="005E60B1" w:rsidRPr="00584F89" w:rsidRDefault="005E60B1" w:rsidP="005E60B1">
      <w:pPr>
        <w:pStyle w:val="Tekstpodstawowywcity22"/>
        <w:spacing w:line="276" w:lineRule="auto"/>
        <w:ind w:left="0"/>
        <w:rPr>
          <w:szCs w:val="24"/>
          <w:lang w:val="en-US"/>
        </w:rPr>
      </w:pPr>
      <w:r w:rsidRPr="00584F89">
        <w:rPr>
          <w:szCs w:val="24"/>
        </w:rPr>
        <w:tab/>
        <w:t>Na realizację zadań z zakresu pomocy społecznej na 2021r. plan wydatków wynosi :</w:t>
      </w:r>
      <w:r w:rsidRPr="00584F89">
        <w:rPr>
          <w:szCs w:val="24"/>
        </w:rPr>
        <w:br/>
        <w:t xml:space="preserve"> </w:t>
      </w:r>
      <w:r w:rsidRPr="00584F89">
        <w:rPr>
          <w:b/>
          <w:bCs/>
          <w:szCs w:val="24"/>
        </w:rPr>
        <w:t>4 970 710,00 zł</w:t>
      </w:r>
      <w:r w:rsidRPr="00584F89">
        <w:rPr>
          <w:szCs w:val="24"/>
        </w:rPr>
        <w:t xml:space="preserve">, w okresie I-XII 2021r. wydatkowano kwotę: </w:t>
      </w:r>
      <w:r w:rsidRPr="00584F89">
        <w:rPr>
          <w:b/>
          <w:bCs/>
          <w:szCs w:val="24"/>
        </w:rPr>
        <w:t>4 941 968,55 zł</w:t>
      </w:r>
      <w:r w:rsidRPr="00584F89">
        <w:rPr>
          <w:szCs w:val="24"/>
        </w:rPr>
        <w:t>.</w:t>
      </w:r>
      <w:r w:rsidRPr="00584F89">
        <w:rPr>
          <w:szCs w:val="24"/>
          <w:lang w:val="en-US"/>
        </w:rPr>
        <w:t xml:space="preserve"> </w:t>
      </w:r>
      <w:r w:rsidRPr="00584F89">
        <w:rPr>
          <w:szCs w:val="24"/>
        </w:rPr>
        <w:t>Wydatki te przeznaczono na:</w:t>
      </w:r>
    </w:p>
    <w:p w:rsidR="005E60B1" w:rsidRPr="00584F89" w:rsidRDefault="005E60B1" w:rsidP="000F6A58">
      <w:pPr>
        <w:pStyle w:val="Tekstpodstawowywcity22"/>
        <w:numPr>
          <w:ilvl w:val="0"/>
          <w:numId w:val="65"/>
        </w:numPr>
        <w:spacing w:line="276" w:lineRule="auto"/>
        <w:rPr>
          <w:szCs w:val="24"/>
        </w:rPr>
      </w:pPr>
      <w:r w:rsidRPr="00584F89">
        <w:rPr>
          <w:szCs w:val="24"/>
        </w:rPr>
        <w:t>Domy pomocy społecznej</w:t>
      </w:r>
      <w:r w:rsidRPr="00584F89">
        <w:rPr>
          <w:szCs w:val="24"/>
        </w:rPr>
        <w:tab/>
        <w:t>901 193,16 zł</w:t>
      </w:r>
    </w:p>
    <w:p w:rsidR="005E60B1" w:rsidRPr="00584F89" w:rsidRDefault="005E60B1" w:rsidP="000F6A58">
      <w:pPr>
        <w:pStyle w:val="Tekstpodstawowywcity22"/>
        <w:numPr>
          <w:ilvl w:val="0"/>
          <w:numId w:val="65"/>
        </w:numPr>
        <w:spacing w:line="276" w:lineRule="auto"/>
        <w:rPr>
          <w:szCs w:val="24"/>
        </w:rPr>
      </w:pPr>
      <w:r w:rsidRPr="00584F89">
        <w:rPr>
          <w:szCs w:val="24"/>
        </w:rPr>
        <w:t>Składki na ubezpieczenie zdrowotne</w:t>
      </w:r>
      <w:r w:rsidRPr="00584F89">
        <w:rPr>
          <w:szCs w:val="24"/>
        </w:rPr>
        <w:tab/>
        <w:t>47 084,97 zł</w:t>
      </w:r>
    </w:p>
    <w:p w:rsidR="005E60B1" w:rsidRPr="00584F89" w:rsidRDefault="005E60B1" w:rsidP="000F6A58">
      <w:pPr>
        <w:pStyle w:val="Tekstpodstawowywcity22"/>
        <w:numPr>
          <w:ilvl w:val="0"/>
          <w:numId w:val="65"/>
        </w:numPr>
        <w:spacing w:line="276" w:lineRule="auto"/>
        <w:rPr>
          <w:szCs w:val="24"/>
        </w:rPr>
      </w:pPr>
      <w:r w:rsidRPr="00584F89">
        <w:rPr>
          <w:szCs w:val="24"/>
        </w:rPr>
        <w:t>Zasiłki i pomoc w naturze</w:t>
      </w:r>
      <w:r w:rsidRPr="00584F89">
        <w:rPr>
          <w:szCs w:val="24"/>
        </w:rPr>
        <w:tab/>
        <w:t>397 583,89 zł</w:t>
      </w:r>
    </w:p>
    <w:p w:rsidR="005E60B1" w:rsidRPr="00584F89" w:rsidRDefault="005E60B1" w:rsidP="000F6A58">
      <w:pPr>
        <w:pStyle w:val="Tekstpodstawowywcity22"/>
        <w:numPr>
          <w:ilvl w:val="0"/>
          <w:numId w:val="65"/>
        </w:numPr>
        <w:spacing w:line="276" w:lineRule="auto"/>
        <w:rPr>
          <w:szCs w:val="24"/>
        </w:rPr>
      </w:pPr>
      <w:r w:rsidRPr="00584F89">
        <w:rPr>
          <w:szCs w:val="24"/>
        </w:rPr>
        <w:t>Zasiłki stałe</w:t>
      </w:r>
      <w:r w:rsidRPr="00584F89">
        <w:rPr>
          <w:szCs w:val="24"/>
        </w:rPr>
        <w:tab/>
        <w:t>556 696,97 zł</w:t>
      </w:r>
    </w:p>
    <w:p w:rsidR="005E60B1" w:rsidRPr="00584F89" w:rsidRDefault="005E60B1" w:rsidP="000F6A58">
      <w:pPr>
        <w:pStyle w:val="Tekstpodstawowywcity22"/>
        <w:numPr>
          <w:ilvl w:val="0"/>
          <w:numId w:val="65"/>
        </w:numPr>
        <w:spacing w:line="276" w:lineRule="auto"/>
        <w:rPr>
          <w:szCs w:val="24"/>
        </w:rPr>
      </w:pPr>
      <w:r w:rsidRPr="00584F89">
        <w:rPr>
          <w:szCs w:val="24"/>
        </w:rPr>
        <w:t>Ośrodki pomocy społecznej</w:t>
      </w:r>
      <w:r w:rsidRPr="00584F89">
        <w:rPr>
          <w:szCs w:val="24"/>
        </w:rPr>
        <w:tab/>
        <w:t>1 862 483,67 zł</w:t>
      </w:r>
    </w:p>
    <w:p w:rsidR="005E60B1" w:rsidRPr="00584F89" w:rsidRDefault="005E60B1" w:rsidP="000F6A58">
      <w:pPr>
        <w:pStyle w:val="Tekstpodstawowywcity22"/>
        <w:numPr>
          <w:ilvl w:val="0"/>
          <w:numId w:val="65"/>
        </w:numPr>
        <w:spacing w:line="276" w:lineRule="auto"/>
        <w:rPr>
          <w:szCs w:val="24"/>
        </w:rPr>
      </w:pPr>
      <w:r w:rsidRPr="00584F89">
        <w:rPr>
          <w:szCs w:val="24"/>
        </w:rPr>
        <w:t>Jednostki specjalistycznego poradnictwa, mieszkania chronione i ośrodki interwencji kryzysowej</w:t>
      </w:r>
      <w:r w:rsidRPr="00584F89">
        <w:rPr>
          <w:szCs w:val="24"/>
        </w:rPr>
        <w:tab/>
        <w:t>6 370,00 zł</w:t>
      </w:r>
    </w:p>
    <w:p w:rsidR="005E60B1" w:rsidRPr="00584F89" w:rsidRDefault="005E60B1" w:rsidP="000F6A58">
      <w:pPr>
        <w:pStyle w:val="Tekstpodstawowywcity22"/>
        <w:numPr>
          <w:ilvl w:val="0"/>
          <w:numId w:val="65"/>
        </w:numPr>
        <w:spacing w:line="276" w:lineRule="auto"/>
        <w:rPr>
          <w:szCs w:val="24"/>
        </w:rPr>
      </w:pPr>
      <w:r w:rsidRPr="00584F89">
        <w:rPr>
          <w:szCs w:val="24"/>
        </w:rPr>
        <w:t>Usługi opiekuńcze i specjalistyczne usługi opiekuńcze</w:t>
      </w:r>
      <w:r w:rsidRPr="00584F89">
        <w:rPr>
          <w:szCs w:val="24"/>
        </w:rPr>
        <w:tab/>
        <w:t>303 968,55 zł</w:t>
      </w:r>
    </w:p>
    <w:p w:rsidR="005E60B1" w:rsidRPr="00584F89" w:rsidRDefault="005E60B1" w:rsidP="000F6A58">
      <w:pPr>
        <w:pStyle w:val="Tekstpodstawowywcity22"/>
        <w:numPr>
          <w:ilvl w:val="0"/>
          <w:numId w:val="65"/>
        </w:numPr>
        <w:spacing w:line="276" w:lineRule="auto"/>
        <w:rPr>
          <w:szCs w:val="24"/>
        </w:rPr>
      </w:pPr>
      <w:r w:rsidRPr="00584F89">
        <w:rPr>
          <w:szCs w:val="24"/>
        </w:rPr>
        <w:t>Pomoc w zakresie dożywiania</w:t>
      </w:r>
      <w:r w:rsidRPr="00584F89">
        <w:rPr>
          <w:szCs w:val="24"/>
        </w:rPr>
        <w:tab/>
        <w:t>680 000,00 zł</w:t>
      </w:r>
    </w:p>
    <w:p w:rsidR="005E60B1" w:rsidRPr="00584F89" w:rsidRDefault="005E60B1" w:rsidP="000F6A58">
      <w:pPr>
        <w:pStyle w:val="Tekstpodstawowywcity22"/>
        <w:numPr>
          <w:ilvl w:val="0"/>
          <w:numId w:val="65"/>
        </w:numPr>
        <w:spacing w:line="276" w:lineRule="auto"/>
        <w:rPr>
          <w:szCs w:val="24"/>
        </w:rPr>
      </w:pPr>
      <w:r w:rsidRPr="00584F89">
        <w:rPr>
          <w:szCs w:val="24"/>
        </w:rPr>
        <w:t>Pozostała działalność</w:t>
      </w:r>
      <w:r w:rsidRPr="00584F89">
        <w:rPr>
          <w:szCs w:val="24"/>
        </w:rPr>
        <w:tab/>
        <w:t>180 607,34 zł</w:t>
      </w:r>
    </w:p>
    <w:p w:rsidR="005E60B1" w:rsidRPr="00584F89" w:rsidRDefault="005E60B1" w:rsidP="005E60B1">
      <w:pPr>
        <w:pStyle w:val="Tekstpodstawowywcity22"/>
        <w:spacing w:line="276" w:lineRule="auto"/>
        <w:ind w:left="0"/>
        <w:rPr>
          <w:kern w:val="3"/>
          <w:szCs w:val="24"/>
          <w:lang w:bidi="en-US"/>
        </w:rPr>
      </w:pPr>
    </w:p>
    <w:p w:rsidR="005E60B1" w:rsidRPr="00584F89" w:rsidRDefault="005E60B1" w:rsidP="005E60B1">
      <w:pPr>
        <w:pStyle w:val="Legenda1"/>
        <w:widowControl/>
        <w:spacing w:line="276" w:lineRule="auto"/>
        <w:ind w:left="0" w:firstLine="567"/>
        <w:rPr>
          <w:szCs w:val="24"/>
        </w:rPr>
      </w:pPr>
      <w:r w:rsidRPr="00584F89">
        <w:rPr>
          <w:szCs w:val="24"/>
        </w:rPr>
        <w:t>Wykorzystanie pomocy finansowej pochodzącej ze środków własnych, dotacji do zadań własnych i zadań zleconych w okresie I-XII 2021r. roku przedstawiało się następująco:</w:t>
      </w:r>
    </w:p>
    <w:p w:rsidR="005E60B1" w:rsidRPr="00584F89" w:rsidRDefault="005E60B1" w:rsidP="005E60B1">
      <w:pPr>
        <w:pStyle w:val="Standard"/>
        <w:spacing w:line="276" w:lineRule="auto"/>
        <w:ind w:firstLine="567"/>
        <w:jc w:val="both"/>
        <w:rPr>
          <w:rFonts w:cs="Times New Roman"/>
          <w:b/>
          <w:bCs/>
          <w:u w:val="single"/>
          <w:lang w:val="pl-PL"/>
        </w:rPr>
      </w:pPr>
    </w:p>
    <w:p w:rsidR="005E60B1" w:rsidRPr="00584F89" w:rsidRDefault="005E60B1" w:rsidP="00584F89">
      <w:pPr>
        <w:pStyle w:val="Standard"/>
        <w:spacing w:line="276" w:lineRule="auto"/>
        <w:jc w:val="both"/>
        <w:rPr>
          <w:rFonts w:cs="Times New Roman"/>
          <w:b/>
          <w:bCs/>
          <w:u w:val="single"/>
          <w:lang w:val="pl-PL"/>
        </w:rPr>
      </w:pPr>
      <w:r w:rsidRPr="00584F89">
        <w:rPr>
          <w:rFonts w:cs="Times New Roman"/>
          <w:b/>
          <w:bCs/>
          <w:u w:val="single"/>
          <w:lang w:val="pl-PL"/>
        </w:rPr>
        <w:t>Domy Pomocy Społecznej</w:t>
      </w:r>
    </w:p>
    <w:p w:rsidR="005E60B1" w:rsidRPr="00584F89" w:rsidRDefault="005E60B1" w:rsidP="005E60B1">
      <w:pPr>
        <w:pStyle w:val="Standard"/>
        <w:spacing w:line="276" w:lineRule="auto"/>
        <w:jc w:val="both"/>
        <w:rPr>
          <w:rFonts w:cs="Times New Roman"/>
        </w:rPr>
      </w:pPr>
      <w:r w:rsidRPr="00584F89">
        <w:rPr>
          <w:rFonts w:cs="Times New Roman"/>
          <w:lang w:val="pl-PL"/>
        </w:rPr>
        <w:tab/>
        <w:t xml:space="preserve">Domy pomocy społecznej stanowią tradycyjną formę tzw. pomocy instytucjonalnej. Są one przeznaczone dla tych, którzy nie mogą otrzymać niezbędnej opieki i wsparcia w ich miejscu zamieszkania. Te instytucje zapewniają pomoc, wsparcie, aktywizację i rehabilitację osobom w starszych wieku. W okresie I-XII 2021 r. Gmina Kazimierza Wielka ponosiła odpłatność za 26 pensjonariuszy. Średni miesięczny koszt jakim obciążona była Gmina za </w:t>
      </w:r>
      <w:r w:rsidRPr="00584F89">
        <w:rPr>
          <w:rFonts w:cs="Times New Roman"/>
          <w:lang w:val="pl-PL"/>
        </w:rPr>
        <w:lastRenderedPageBreak/>
        <w:t xml:space="preserve">pobyt jednego podopiecznego w 2021 r. wyniósł ok. </w:t>
      </w:r>
      <w:r w:rsidRPr="00584F89">
        <w:rPr>
          <w:rFonts w:eastAsia="Times New Roman" w:cs="Times New Roman"/>
          <w:b/>
          <w:bCs/>
          <w:lang w:val="pl-PL"/>
        </w:rPr>
        <w:t>3 300,00</w:t>
      </w:r>
      <w:r w:rsidRPr="00584F89">
        <w:rPr>
          <w:rFonts w:cs="Times New Roman"/>
          <w:b/>
          <w:bCs/>
          <w:lang w:val="pl-PL"/>
        </w:rPr>
        <w:t xml:space="preserve"> zł</w:t>
      </w:r>
      <w:r w:rsidRPr="00584F89">
        <w:rPr>
          <w:rFonts w:cs="Times New Roman"/>
          <w:lang w:val="pl-PL"/>
        </w:rPr>
        <w:t>. Łączny koszt realizacji w/w zadania wy</w:t>
      </w:r>
      <w:r w:rsidRPr="00584F89">
        <w:rPr>
          <w:rFonts w:cs="Times New Roman"/>
          <w:lang w:val="pl-PL"/>
        </w:rPr>
        <w:softHyphen/>
        <w:t xml:space="preserve">niósł : </w:t>
      </w:r>
      <w:r w:rsidRPr="00584F89">
        <w:rPr>
          <w:rFonts w:cs="Times New Roman"/>
          <w:b/>
          <w:bCs/>
          <w:lang w:val="pl-PL"/>
        </w:rPr>
        <w:t>901 193,16 zł</w:t>
      </w:r>
      <w:r w:rsidRPr="00584F89">
        <w:rPr>
          <w:rFonts w:cs="Times New Roman"/>
          <w:lang w:val="pl-PL"/>
        </w:rPr>
        <w:t>.</w:t>
      </w:r>
    </w:p>
    <w:p w:rsidR="005E60B1" w:rsidRPr="00584F89" w:rsidRDefault="005E60B1" w:rsidP="005E60B1">
      <w:pPr>
        <w:pStyle w:val="Standard"/>
        <w:spacing w:line="276" w:lineRule="auto"/>
        <w:ind w:firstLine="709"/>
        <w:jc w:val="both"/>
        <w:rPr>
          <w:rFonts w:cs="Times New Roman"/>
          <w:lang w:val="pl-PL"/>
        </w:rPr>
      </w:pPr>
    </w:p>
    <w:p w:rsidR="005E60B1" w:rsidRPr="00584F89" w:rsidRDefault="005E60B1" w:rsidP="00584F89">
      <w:pPr>
        <w:pStyle w:val="Tekstpodstawowywcity22"/>
        <w:spacing w:line="276" w:lineRule="auto"/>
        <w:ind w:left="0"/>
        <w:rPr>
          <w:b/>
          <w:bCs/>
          <w:szCs w:val="24"/>
          <w:u w:val="single"/>
        </w:rPr>
      </w:pPr>
      <w:r w:rsidRPr="00584F89">
        <w:rPr>
          <w:b/>
          <w:bCs/>
          <w:szCs w:val="24"/>
          <w:u w:val="single"/>
        </w:rPr>
        <w:t>Składki na ubezpieczenie zdrowotne</w:t>
      </w:r>
    </w:p>
    <w:p w:rsidR="005E60B1" w:rsidRPr="00584F89" w:rsidRDefault="005E60B1" w:rsidP="005E60B1">
      <w:pPr>
        <w:pStyle w:val="Tekstpodstawowywcity22"/>
        <w:spacing w:line="276" w:lineRule="auto"/>
        <w:ind w:left="0"/>
        <w:rPr>
          <w:szCs w:val="24"/>
          <w:lang w:val="en-US"/>
        </w:rPr>
      </w:pPr>
      <w:r w:rsidRPr="00584F89">
        <w:rPr>
          <w:szCs w:val="24"/>
        </w:rPr>
        <w:tab/>
        <w:t xml:space="preserve">W roku 2021 Ośrodek opłacał średnio miesięcznie od 84 osób składkę zdrowotną. Byli to świadczeniobiorcy pobierający zasiłki stałe z tytułu wieku lub niepełnosprawności. Poniesione wydatki wyniosły </w:t>
      </w:r>
      <w:r w:rsidRPr="00584F89">
        <w:rPr>
          <w:b/>
          <w:bCs/>
          <w:szCs w:val="24"/>
        </w:rPr>
        <w:t>47 084,97 zł</w:t>
      </w:r>
    </w:p>
    <w:p w:rsidR="005E60B1" w:rsidRPr="00584F89" w:rsidRDefault="005E60B1" w:rsidP="005E60B1">
      <w:pPr>
        <w:pStyle w:val="Tekstpodstawowywcity22"/>
        <w:spacing w:line="276" w:lineRule="auto"/>
        <w:ind w:left="-57"/>
        <w:rPr>
          <w:b/>
          <w:bCs/>
          <w:szCs w:val="24"/>
          <w:u w:val="single"/>
        </w:rPr>
      </w:pPr>
    </w:p>
    <w:p w:rsidR="005E60B1" w:rsidRPr="00584F89" w:rsidRDefault="005E60B1" w:rsidP="00584F89">
      <w:pPr>
        <w:pStyle w:val="Tekstpodstawowywcity22"/>
        <w:spacing w:line="276" w:lineRule="auto"/>
        <w:ind w:left="0"/>
        <w:rPr>
          <w:b/>
          <w:bCs/>
          <w:szCs w:val="24"/>
          <w:u w:val="single"/>
        </w:rPr>
      </w:pPr>
      <w:r w:rsidRPr="00584F89">
        <w:rPr>
          <w:b/>
          <w:bCs/>
          <w:szCs w:val="24"/>
          <w:u w:val="single"/>
        </w:rPr>
        <w:t>Zasiłki i pomoc w naturze</w:t>
      </w:r>
    </w:p>
    <w:p w:rsidR="005E60B1" w:rsidRPr="00584F89" w:rsidRDefault="005E60B1" w:rsidP="005E60B1">
      <w:pPr>
        <w:pStyle w:val="Textbody"/>
        <w:spacing w:line="276" w:lineRule="auto"/>
      </w:pPr>
      <w:r w:rsidRPr="00584F89">
        <w:rPr>
          <w:lang w:val="pl-PL"/>
        </w:rPr>
        <w:tab/>
        <w:t xml:space="preserve">Z pomocy celowej w roku 2021 skorzystało 360 osób na łączną kwotę </w:t>
      </w:r>
      <w:r w:rsidRPr="00584F89">
        <w:rPr>
          <w:b/>
          <w:bCs/>
          <w:lang w:val="pl-PL"/>
        </w:rPr>
        <w:t>167 700,00</w:t>
      </w:r>
      <w:r w:rsidRPr="00584F89">
        <w:rPr>
          <w:lang w:val="pl-PL"/>
        </w:rPr>
        <w:t xml:space="preserve"> zł (w tym 26 275,00 zł wydano na opłacenie pobytu w schroniskach 3 osób pozbawionych schronienia. Pozostałą kwotę: 141 425,00 zł przeznaczono na zakup opału, zakup żywności, wydatki zwią</w:t>
      </w:r>
      <w:r w:rsidRPr="00584F89">
        <w:rPr>
          <w:lang w:val="pl-PL"/>
        </w:rPr>
        <w:softHyphen/>
        <w:t>zane z leczeniem, zakup odzieży i obuwia, dofinansowanie niezbędnych przedmiotów użytku domowego, remontów i napraw w mieszkaniu, a także zwrot kosztów pogrzebu). Z pomocy w formie zasiłku okresowego skorzystało 128 rodzin i wydatkowano na ten cel kwotę:</w:t>
      </w:r>
      <w:r w:rsidRPr="00584F89">
        <w:rPr>
          <w:b/>
          <w:bCs/>
          <w:lang w:val="pl-PL"/>
        </w:rPr>
        <w:t xml:space="preserve"> 229 883,89 zł</w:t>
      </w:r>
      <w:r w:rsidRPr="00584F89">
        <w:rPr>
          <w:lang w:val="pl-PL"/>
        </w:rPr>
        <w:t xml:space="preserve">. Średnia wysokość zasiłku wyniosła </w:t>
      </w:r>
      <w:r w:rsidRPr="00584F89">
        <w:rPr>
          <w:b/>
          <w:bCs/>
          <w:lang w:val="pl-PL"/>
        </w:rPr>
        <w:t>400 zł</w:t>
      </w:r>
      <w:r w:rsidRPr="00584F89">
        <w:rPr>
          <w:lang w:val="pl-PL"/>
        </w:rPr>
        <w:t>.</w:t>
      </w:r>
    </w:p>
    <w:p w:rsidR="005E60B1" w:rsidRPr="00584F89" w:rsidRDefault="005E60B1" w:rsidP="005E60B1">
      <w:pPr>
        <w:pStyle w:val="Textbody"/>
        <w:spacing w:line="276" w:lineRule="auto"/>
        <w:rPr>
          <w:lang w:val="pl-PL"/>
        </w:rPr>
      </w:pPr>
    </w:p>
    <w:p w:rsidR="005E60B1" w:rsidRPr="00584F89" w:rsidRDefault="005E60B1" w:rsidP="00584F89">
      <w:pPr>
        <w:pStyle w:val="Tekstpodstawowywcity22"/>
        <w:spacing w:line="276" w:lineRule="auto"/>
        <w:ind w:left="0"/>
        <w:rPr>
          <w:b/>
          <w:bCs/>
          <w:szCs w:val="24"/>
          <w:u w:val="single"/>
        </w:rPr>
      </w:pPr>
      <w:r w:rsidRPr="00584F89">
        <w:rPr>
          <w:b/>
          <w:bCs/>
          <w:szCs w:val="24"/>
          <w:u w:val="single"/>
        </w:rPr>
        <w:t>Zasiłki stałe</w:t>
      </w:r>
    </w:p>
    <w:p w:rsidR="005E60B1" w:rsidRPr="00584F89" w:rsidRDefault="005E60B1" w:rsidP="005E60B1">
      <w:pPr>
        <w:pStyle w:val="Tekstpodstawowywcity22"/>
        <w:spacing w:line="276" w:lineRule="auto"/>
        <w:ind w:left="0"/>
        <w:rPr>
          <w:szCs w:val="24"/>
        </w:rPr>
      </w:pPr>
      <w:r w:rsidRPr="00584F89">
        <w:rPr>
          <w:szCs w:val="24"/>
        </w:rPr>
        <w:tab/>
        <w:t>Zasiłek stały przysługuje osobom pełnoletnim pozostającym w rodzinach lub samotnie gospo</w:t>
      </w:r>
      <w:r w:rsidRPr="00584F89">
        <w:rPr>
          <w:szCs w:val="24"/>
        </w:rPr>
        <w:softHyphen/>
        <w:t>darującym, niezdolnym do pracy z powodu wieku lub całkowicie niezdolnym do pracy. Oso</w:t>
      </w:r>
      <w:r w:rsidRPr="00584F89">
        <w:rPr>
          <w:szCs w:val="24"/>
        </w:rPr>
        <w:softHyphen/>
        <w:t>by te muszą spełniać obowiązujące kryteria dochodowe. Wysokość zasiłku stałego to kwota różnicy między odpowiednim kryterium dochodowym a dochodem. W okresie I-XII 2021 r. Ośrodek udzielił pomocy w formie zasiłku stałego dla 92 osób. Śred</w:t>
      </w:r>
      <w:r w:rsidRPr="00584F89">
        <w:rPr>
          <w:szCs w:val="24"/>
        </w:rPr>
        <w:softHyphen/>
        <w:t xml:space="preserve">ni koszt zasiłku wynosił </w:t>
      </w:r>
      <w:r w:rsidRPr="00584F89">
        <w:rPr>
          <w:b/>
          <w:bCs/>
          <w:szCs w:val="24"/>
        </w:rPr>
        <w:t>568 zł</w:t>
      </w:r>
      <w:r w:rsidRPr="00584F89">
        <w:rPr>
          <w:szCs w:val="24"/>
        </w:rPr>
        <w:t xml:space="preserve">. Kwota wydatkowana na realizację zasiłków stałych wyniosła </w:t>
      </w:r>
      <w:r w:rsidRPr="00584F89">
        <w:rPr>
          <w:b/>
          <w:bCs/>
          <w:szCs w:val="24"/>
        </w:rPr>
        <w:t>556 696,97</w:t>
      </w:r>
      <w:r w:rsidRPr="00584F89">
        <w:rPr>
          <w:szCs w:val="24"/>
        </w:rPr>
        <w:t xml:space="preserve"> zł</w:t>
      </w:r>
    </w:p>
    <w:p w:rsidR="005E60B1" w:rsidRPr="00584F89" w:rsidRDefault="005E60B1" w:rsidP="005E60B1">
      <w:pPr>
        <w:pStyle w:val="Tekstpodstawowywcity22"/>
        <w:spacing w:line="276" w:lineRule="auto"/>
        <w:ind w:left="0"/>
        <w:rPr>
          <w:szCs w:val="24"/>
        </w:rPr>
      </w:pPr>
    </w:p>
    <w:p w:rsidR="005E60B1" w:rsidRPr="00584F89" w:rsidRDefault="005E60B1" w:rsidP="00584F89">
      <w:pPr>
        <w:pStyle w:val="Tekstpodstawowywcity22"/>
        <w:spacing w:line="276" w:lineRule="auto"/>
        <w:ind w:left="0"/>
        <w:rPr>
          <w:b/>
          <w:bCs/>
          <w:szCs w:val="24"/>
          <w:u w:val="single"/>
        </w:rPr>
      </w:pPr>
      <w:r w:rsidRPr="00584F89">
        <w:rPr>
          <w:b/>
          <w:bCs/>
          <w:szCs w:val="24"/>
          <w:u w:val="single"/>
        </w:rPr>
        <w:t>Ośrodki pomocy społecznej</w:t>
      </w:r>
    </w:p>
    <w:p w:rsidR="005E60B1" w:rsidRPr="00584F89" w:rsidRDefault="005E60B1" w:rsidP="005E60B1">
      <w:pPr>
        <w:pStyle w:val="Tekstpodstawowywcity22"/>
        <w:spacing w:line="276" w:lineRule="auto"/>
        <w:ind w:left="0" w:firstLine="567"/>
        <w:rPr>
          <w:szCs w:val="24"/>
        </w:rPr>
      </w:pPr>
      <w:r w:rsidRPr="00584F89">
        <w:rPr>
          <w:szCs w:val="24"/>
        </w:rPr>
        <w:t>W dziale tym ujęte zostały koszty związane z utrzymaniem w okresie I-XII 2021r. Ośrodka oraz wynagrodzeniem średnio dla 19 pracowników.</w:t>
      </w:r>
    </w:p>
    <w:p w:rsidR="005E60B1" w:rsidRPr="00584F89" w:rsidRDefault="005E60B1" w:rsidP="005E60B1">
      <w:pPr>
        <w:pStyle w:val="Tekstpodstawowywcity22"/>
        <w:spacing w:line="276" w:lineRule="auto"/>
        <w:ind w:left="0"/>
        <w:rPr>
          <w:szCs w:val="24"/>
        </w:rPr>
      </w:pPr>
    </w:p>
    <w:p w:rsidR="005E60B1" w:rsidRPr="00584F89" w:rsidRDefault="005E60B1" w:rsidP="00584F89">
      <w:pPr>
        <w:pStyle w:val="Tekstpodstawowywcity22"/>
        <w:spacing w:line="276" w:lineRule="auto"/>
        <w:ind w:left="0"/>
        <w:rPr>
          <w:b/>
          <w:bCs/>
          <w:szCs w:val="24"/>
          <w:u w:val="single"/>
        </w:rPr>
      </w:pPr>
      <w:r w:rsidRPr="00584F89">
        <w:rPr>
          <w:b/>
          <w:bCs/>
          <w:szCs w:val="24"/>
          <w:u w:val="single"/>
        </w:rPr>
        <w:t>Jednostki specjalistycznego poradnictwa, mieszkania chronione i ośrodki inter</w:t>
      </w:r>
      <w:r w:rsidRPr="00584F89">
        <w:rPr>
          <w:b/>
          <w:bCs/>
          <w:szCs w:val="24"/>
          <w:u w:val="single"/>
        </w:rPr>
        <w:softHyphen/>
        <w:t>wencji kryzysowej</w:t>
      </w:r>
    </w:p>
    <w:p w:rsidR="005E60B1" w:rsidRPr="00584F89" w:rsidRDefault="005E60B1" w:rsidP="005E60B1">
      <w:pPr>
        <w:pStyle w:val="Textbody"/>
        <w:tabs>
          <w:tab w:val="left" w:pos="390"/>
        </w:tabs>
        <w:spacing w:line="276" w:lineRule="auto"/>
      </w:pPr>
      <w:r w:rsidRPr="00584F89">
        <w:rPr>
          <w:lang w:val="pl-PL"/>
        </w:rPr>
        <w:tab/>
        <w:t>Ośrodek w okresie I-XII 2021r. zatrudniał instruktora terapii uzależnień, który prowadził terap</w:t>
      </w:r>
      <w:r w:rsidRPr="00584F89">
        <w:rPr>
          <w:lang w:val="pl-PL"/>
        </w:rPr>
        <w:softHyphen/>
        <w:t>ię dla osób uzależnionych i współuzależnionych od alkoholu. Terapie prowadzone były w Rodzinnym Punkcie Informacyjno-Konsultacyjnym ds. Przemocy i Uzależnień. Koszt za</w:t>
      </w:r>
      <w:r w:rsidRPr="00584F89">
        <w:rPr>
          <w:lang w:val="pl-PL"/>
        </w:rPr>
        <w:softHyphen/>
        <w:t xml:space="preserve">trudnienia terapeuty w roku 2020 wyniósł: </w:t>
      </w:r>
      <w:r w:rsidRPr="00584F89">
        <w:rPr>
          <w:b/>
          <w:bCs/>
          <w:lang w:val="pl-PL"/>
        </w:rPr>
        <w:t>6 370,00 zł</w:t>
      </w:r>
      <w:r w:rsidRPr="00584F89">
        <w:rPr>
          <w:lang w:val="pl-PL"/>
        </w:rPr>
        <w:t>.</w:t>
      </w:r>
    </w:p>
    <w:p w:rsidR="005E60B1" w:rsidRPr="00584F89" w:rsidRDefault="005E60B1" w:rsidP="005E60B1">
      <w:pPr>
        <w:pStyle w:val="Textbody"/>
        <w:tabs>
          <w:tab w:val="left" w:pos="390"/>
        </w:tabs>
        <w:spacing w:line="276" w:lineRule="auto"/>
        <w:rPr>
          <w:lang w:val="pl-PL"/>
        </w:rPr>
      </w:pPr>
    </w:p>
    <w:p w:rsidR="005E60B1" w:rsidRPr="00584F89" w:rsidRDefault="005E60B1" w:rsidP="00584F89">
      <w:pPr>
        <w:pStyle w:val="Tekstpodstawowywcity22"/>
        <w:tabs>
          <w:tab w:val="left" w:pos="816"/>
        </w:tabs>
        <w:spacing w:line="276" w:lineRule="auto"/>
        <w:ind w:left="0"/>
        <w:rPr>
          <w:b/>
          <w:bCs/>
          <w:szCs w:val="24"/>
          <w:u w:val="single"/>
        </w:rPr>
      </w:pPr>
      <w:r w:rsidRPr="00584F89">
        <w:rPr>
          <w:b/>
          <w:bCs/>
          <w:szCs w:val="24"/>
          <w:u w:val="single"/>
        </w:rPr>
        <w:t>Usługi opiekuńcze i specjalistyczne usługi opiekuńcze</w:t>
      </w:r>
    </w:p>
    <w:p w:rsidR="005E60B1" w:rsidRPr="00584F89" w:rsidRDefault="005E60B1" w:rsidP="005E60B1">
      <w:pPr>
        <w:pStyle w:val="Listapunktowana21"/>
        <w:numPr>
          <w:ilvl w:val="0"/>
          <w:numId w:val="0"/>
        </w:numPr>
        <w:tabs>
          <w:tab w:val="left" w:pos="450"/>
        </w:tabs>
        <w:spacing w:line="276" w:lineRule="auto"/>
        <w:jc w:val="both"/>
        <w:rPr>
          <w:lang w:val="en-US"/>
        </w:rPr>
      </w:pPr>
      <w:r w:rsidRPr="00584F89">
        <w:tab/>
        <w:t>Ośrodek Pomocy Społecznej zatrudnia 3 opiekunki domowe, które świadczą usługi opiekuńcze osobom starszym, samotnym, niepełnosprawnym i chorym w miejscu zamieszkania. W okresie I-XII 2021r. roku opieką objęto 25 podopiecznych w tym: 7 osób w rodzinie, 18 osób samotnie gospodarujących. Wydatki poniesione w tym rozdziale w okresie I-XII 2021r. Wy</w:t>
      </w:r>
      <w:r w:rsidRPr="00584F89">
        <w:softHyphen/>
        <w:t>niosły: 270 168,55 zł.</w:t>
      </w:r>
      <w:r w:rsidRPr="00584F89">
        <w:rPr>
          <w:lang w:val="en-US"/>
        </w:rPr>
        <w:t xml:space="preserve"> </w:t>
      </w:r>
      <w:r w:rsidRPr="00584F89">
        <w:t xml:space="preserve">Ponadto ośrodek zatrudniał asystenta osoby niepełnosprawnej oraz fizjoterapeutę, którzy świadczą specjalistyczne usługi opiekuńcze dla osób z zaburzeniami psychicznymi wydatki wyniosły 33 800,00 zł. Łączny koszt realizacji w/w zadania wyniósł </w:t>
      </w:r>
      <w:r w:rsidRPr="00584F89">
        <w:rPr>
          <w:b/>
          <w:bCs/>
        </w:rPr>
        <w:t xml:space="preserve">303 968,55 </w:t>
      </w:r>
      <w:r w:rsidRPr="00584F89">
        <w:t>zł</w:t>
      </w:r>
    </w:p>
    <w:p w:rsidR="005E60B1" w:rsidRPr="00584F89" w:rsidRDefault="005E60B1" w:rsidP="005E60B1">
      <w:pPr>
        <w:pStyle w:val="Textbody"/>
        <w:tabs>
          <w:tab w:val="left" w:pos="390"/>
        </w:tabs>
        <w:spacing w:line="276" w:lineRule="auto"/>
        <w:rPr>
          <w:lang w:val="pl-PL"/>
        </w:rPr>
      </w:pPr>
    </w:p>
    <w:p w:rsidR="005E60B1" w:rsidRPr="00584F89" w:rsidRDefault="005E60B1" w:rsidP="00584F89">
      <w:pPr>
        <w:pStyle w:val="Tekstpodstawowywcity22"/>
        <w:tabs>
          <w:tab w:val="left" w:pos="390"/>
        </w:tabs>
        <w:spacing w:line="276" w:lineRule="auto"/>
        <w:ind w:left="0"/>
        <w:rPr>
          <w:b/>
          <w:bCs/>
          <w:szCs w:val="24"/>
          <w:u w:val="single"/>
        </w:rPr>
      </w:pPr>
      <w:r w:rsidRPr="00584F89">
        <w:rPr>
          <w:b/>
          <w:bCs/>
          <w:szCs w:val="24"/>
          <w:u w:val="single"/>
        </w:rPr>
        <w:t>Pomoc w zakresie dożywiania</w:t>
      </w:r>
    </w:p>
    <w:p w:rsidR="005E60B1" w:rsidRPr="00584F89" w:rsidRDefault="005E60B1" w:rsidP="005E60B1">
      <w:pPr>
        <w:pStyle w:val="Textbody"/>
        <w:tabs>
          <w:tab w:val="left" w:pos="390"/>
        </w:tabs>
        <w:spacing w:line="276" w:lineRule="auto"/>
      </w:pPr>
      <w:r w:rsidRPr="00584F89">
        <w:rPr>
          <w:lang w:val="pl-PL"/>
        </w:rPr>
        <w:tab/>
        <w:t xml:space="preserve">Łączny koszt realizacji programu „Pomoc państwa w zakresie dożywiania” wyniósł w okresie I-XII 2021r. </w:t>
      </w:r>
      <w:r w:rsidRPr="00584F89">
        <w:rPr>
          <w:b/>
          <w:bCs/>
          <w:lang w:val="pl-PL"/>
        </w:rPr>
        <w:t>680</w:t>
      </w:r>
      <w:r w:rsidRPr="00584F89">
        <w:rPr>
          <w:b/>
          <w:bCs/>
          <w:color w:val="000000"/>
          <w:lang w:val="pl-PL"/>
        </w:rPr>
        <w:t xml:space="preserve"> 000,00</w:t>
      </w:r>
      <w:r w:rsidRPr="00584F89">
        <w:rPr>
          <w:b/>
          <w:bCs/>
          <w:lang w:val="pl-PL"/>
        </w:rPr>
        <w:t xml:space="preserve"> zł,</w:t>
      </w:r>
      <w:r w:rsidRPr="00584F89">
        <w:rPr>
          <w:lang w:val="pl-PL"/>
        </w:rPr>
        <w:t xml:space="preserve"> z czego otrzymana dotacja od Wojewody stanowiła: 544</w:t>
      </w:r>
      <w:r w:rsidRPr="00584F89">
        <w:rPr>
          <w:color w:val="000000"/>
          <w:lang w:val="pl-PL"/>
        </w:rPr>
        <w:t xml:space="preserve"> 000,00</w:t>
      </w:r>
      <w:r w:rsidRPr="00584F89">
        <w:rPr>
          <w:b/>
          <w:bCs/>
          <w:lang w:val="pl-PL"/>
        </w:rPr>
        <w:t xml:space="preserve"> </w:t>
      </w:r>
      <w:r w:rsidRPr="00584F89">
        <w:rPr>
          <w:lang w:val="pl-PL"/>
        </w:rPr>
        <w:t xml:space="preserve">zł, przy wkładzie własnym gminy: </w:t>
      </w:r>
      <w:r w:rsidRPr="00584F89">
        <w:rPr>
          <w:color w:val="000000"/>
          <w:lang w:val="pl-PL"/>
        </w:rPr>
        <w:t>136 000,00</w:t>
      </w:r>
      <w:r w:rsidRPr="00584F89">
        <w:rPr>
          <w:b/>
          <w:bCs/>
          <w:lang w:val="pl-PL"/>
        </w:rPr>
        <w:t xml:space="preserve"> </w:t>
      </w:r>
      <w:r w:rsidRPr="00584F89">
        <w:rPr>
          <w:lang w:val="pl-PL"/>
        </w:rPr>
        <w:t xml:space="preserve">zł. W ramach realizacji Programu z pomocy   w formie obiadów w stołówkach szkolnych skorzystało 139 dzieci w stołówkach szkolnych podstawowych, gimnazjalnych oraz w przedszkolu – łączny koszt 123 862,76 zł . Ponadto z pomocą w formie świadczenia pieniężnego na zakup żywności do przygotowania posiłków i pomocą w formie paczek żywnościowych objęto rodziny z terenu naszej gminy – łączny koszt wypłaconych świadczeń wyniósł 556 137,24 zł </w:t>
      </w:r>
      <w:r w:rsidRPr="00584F89">
        <w:rPr>
          <w:b/>
          <w:bCs/>
          <w:lang w:val="pl-PL"/>
        </w:rPr>
        <w:t>.</w:t>
      </w:r>
    </w:p>
    <w:p w:rsidR="005E60B1" w:rsidRPr="00584F89" w:rsidRDefault="005E60B1" w:rsidP="005E60B1">
      <w:pPr>
        <w:pStyle w:val="Textbody"/>
        <w:tabs>
          <w:tab w:val="left" w:pos="390"/>
        </w:tabs>
        <w:spacing w:line="276" w:lineRule="auto"/>
        <w:rPr>
          <w:lang w:val="pl-PL"/>
        </w:rPr>
      </w:pPr>
    </w:p>
    <w:p w:rsidR="005E60B1" w:rsidRPr="00584F89" w:rsidRDefault="005E60B1" w:rsidP="00584F89">
      <w:pPr>
        <w:pStyle w:val="Textbody"/>
        <w:tabs>
          <w:tab w:val="left" w:pos="390"/>
        </w:tabs>
        <w:spacing w:line="276" w:lineRule="auto"/>
      </w:pPr>
      <w:r w:rsidRPr="00584F89">
        <w:rPr>
          <w:b/>
          <w:bCs/>
          <w:u w:val="single"/>
          <w:lang w:val="pl-PL"/>
        </w:rPr>
        <w:t>Pozostała działalność</w:t>
      </w:r>
    </w:p>
    <w:p w:rsidR="005E60B1" w:rsidRPr="00584F89" w:rsidRDefault="005E60B1" w:rsidP="005E60B1">
      <w:pPr>
        <w:pStyle w:val="Textbody"/>
        <w:tabs>
          <w:tab w:val="left" w:pos="390"/>
        </w:tabs>
        <w:spacing w:line="276" w:lineRule="auto"/>
      </w:pPr>
      <w:r w:rsidRPr="00584F89">
        <w:rPr>
          <w:lang w:val="pl-PL"/>
        </w:rPr>
        <w:t xml:space="preserve">Na plan </w:t>
      </w:r>
      <w:r w:rsidRPr="00584F89">
        <w:rPr>
          <w:b/>
          <w:bCs/>
          <w:lang w:val="pl-PL"/>
        </w:rPr>
        <w:t>180 608,00 z</w:t>
      </w:r>
      <w:r w:rsidRPr="00584F89">
        <w:rPr>
          <w:lang w:val="pl-PL"/>
        </w:rPr>
        <w:t xml:space="preserve">ł wydatkowano </w:t>
      </w:r>
      <w:r w:rsidRPr="00584F89">
        <w:rPr>
          <w:b/>
          <w:bCs/>
          <w:lang w:val="pl-PL"/>
        </w:rPr>
        <w:t>180 607,34</w:t>
      </w:r>
      <w:r w:rsidRPr="00584F89">
        <w:rPr>
          <w:lang w:val="pl-PL"/>
        </w:rPr>
        <w:t xml:space="preserve"> </w:t>
      </w:r>
      <w:r w:rsidRPr="00584F89">
        <w:rPr>
          <w:b/>
          <w:bCs/>
          <w:lang w:val="pl-PL"/>
        </w:rPr>
        <w:t xml:space="preserve">zł </w:t>
      </w:r>
      <w:r w:rsidRPr="00584F89">
        <w:rPr>
          <w:lang w:val="pl-PL"/>
        </w:rPr>
        <w:t>z tego:</w:t>
      </w:r>
    </w:p>
    <w:p w:rsidR="005E60B1" w:rsidRPr="00584F89" w:rsidRDefault="005E60B1" w:rsidP="005E60B1">
      <w:pPr>
        <w:pStyle w:val="Textbody"/>
        <w:tabs>
          <w:tab w:val="left" w:pos="390"/>
        </w:tabs>
        <w:spacing w:line="276" w:lineRule="auto"/>
        <w:rPr>
          <w:lang w:val="pl-PL"/>
        </w:rPr>
      </w:pPr>
      <w:r w:rsidRPr="00584F89">
        <w:rPr>
          <w:lang w:val="pl-PL"/>
        </w:rPr>
        <w:t>- realizacja Rządowego Programu ,,Wspieraj seniora” 174 607,34</w:t>
      </w:r>
    </w:p>
    <w:p w:rsidR="005E60B1" w:rsidRPr="00584F89" w:rsidRDefault="005E60B1" w:rsidP="005E60B1">
      <w:pPr>
        <w:pStyle w:val="Textbody"/>
        <w:tabs>
          <w:tab w:val="left" w:pos="390"/>
        </w:tabs>
        <w:spacing w:line="276" w:lineRule="auto"/>
        <w:rPr>
          <w:lang w:val="pl-PL"/>
        </w:rPr>
      </w:pPr>
      <w:r w:rsidRPr="00584F89">
        <w:rPr>
          <w:lang w:val="pl-PL"/>
        </w:rPr>
        <w:t>-realizacja Ogólnopolskiej Karty Seniora 6 000,00 zł</w:t>
      </w:r>
    </w:p>
    <w:p w:rsidR="005E60B1" w:rsidRDefault="005E60B1" w:rsidP="005E60B1">
      <w:pPr>
        <w:pStyle w:val="Styl2Dziay"/>
        <w:numPr>
          <w:ilvl w:val="0"/>
          <w:numId w:val="0"/>
        </w:numPr>
        <w:suppressAutoHyphens/>
        <w:spacing w:line="276" w:lineRule="auto"/>
        <w:rPr>
          <w:bCs/>
        </w:rPr>
      </w:pPr>
    </w:p>
    <w:p w:rsidR="00584F89" w:rsidRPr="00584F89" w:rsidRDefault="00584F89" w:rsidP="005E60B1">
      <w:pPr>
        <w:pStyle w:val="Styl2Dziay"/>
        <w:numPr>
          <w:ilvl w:val="0"/>
          <w:numId w:val="0"/>
        </w:numPr>
        <w:suppressAutoHyphens/>
        <w:spacing w:line="276" w:lineRule="auto"/>
        <w:rPr>
          <w:bCs/>
        </w:rPr>
      </w:pPr>
    </w:p>
    <w:p w:rsidR="00C12F94" w:rsidRDefault="00C12F94" w:rsidP="00680183">
      <w:pPr>
        <w:pStyle w:val="Styl2Dziay"/>
        <w:numPr>
          <w:ilvl w:val="0"/>
          <w:numId w:val="0"/>
        </w:numPr>
        <w:suppressAutoHyphens/>
        <w:spacing w:line="276" w:lineRule="auto"/>
        <w:rPr>
          <w:bCs/>
        </w:rPr>
      </w:pPr>
      <w:r w:rsidRPr="00584F89">
        <w:rPr>
          <w:bCs/>
        </w:rPr>
        <w:t>Dział 855 – „Rodzina”</w:t>
      </w:r>
    </w:p>
    <w:p w:rsidR="00584F89" w:rsidRPr="00584F89" w:rsidRDefault="00584F89" w:rsidP="00680183">
      <w:pPr>
        <w:pStyle w:val="Styl2Dziay"/>
        <w:numPr>
          <w:ilvl w:val="0"/>
          <w:numId w:val="0"/>
        </w:numPr>
        <w:suppressAutoHyphens/>
        <w:spacing w:line="276" w:lineRule="auto"/>
      </w:pPr>
    </w:p>
    <w:p w:rsidR="005E60B1" w:rsidRPr="00584F89" w:rsidRDefault="005E60B1" w:rsidP="005E60B1">
      <w:pPr>
        <w:pStyle w:val="Standard"/>
        <w:spacing w:line="276" w:lineRule="auto"/>
        <w:jc w:val="both"/>
        <w:rPr>
          <w:rFonts w:cs="Times New Roman"/>
        </w:rPr>
      </w:pPr>
      <w:r w:rsidRPr="00584F89">
        <w:rPr>
          <w:rFonts w:cs="Times New Roman"/>
          <w:lang w:val="pl-PL"/>
        </w:rPr>
        <w:tab/>
        <w:t xml:space="preserve">Na plan </w:t>
      </w:r>
      <w:r w:rsidRPr="00584F89">
        <w:rPr>
          <w:rFonts w:cs="Times New Roman"/>
          <w:b/>
          <w:bCs/>
          <w:lang w:val="pl-PL"/>
        </w:rPr>
        <w:t>20 505 656,00 zł</w:t>
      </w:r>
      <w:r w:rsidRPr="00584F89">
        <w:rPr>
          <w:rFonts w:cs="Times New Roman"/>
          <w:lang w:val="pl-PL"/>
        </w:rPr>
        <w:t xml:space="preserve"> w okresie I-XII 2021 r. w Dziale ,,Rodzina” poniesiono wydatki w kwocie </w:t>
      </w:r>
      <w:r w:rsidRPr="00584F89">
        <w:rPr>
          <w:rFonts w:cs="Times New Roman"/>
          <w:b/>
          <w:bCs/>
          <w:lang w:val="pl-PL"/>
        </w:rPr>
        <w:t>20 457668,98 zł,</w:t>
      </w:r>
      <w:r w:rsidRPr="00584F89">
        <w:rPr>
          <w:rFonts w:cs="Times New Roman"/>
          <w:lang w:val="pl-PL"/>
        </w:rPr>
        <w:t xml:space="preserve"> w tym:</w:t>
      </w:r>
    </w:p>
    <w:p w:rsidR="005E60B1" w:rsidRPr="00584F89" w:rsidRDefault="005E60B1" w:rsidP="005E60B1">
      <w:pPr>
        <w:pStyle w:val="Standard"/>
        <w:jc w:val="both"/>
        <w:rPr>
          <w:rFonts w:cs="Times New Roman"/>
          <w:lang w:val="pl-PL"/>
        </w:rPr>
      </w:pPr>
    </w:p>
    <w:p w:rsidR="005E60B1" w:rsidRPr="00584F89" w:rsidRDefault="005E60B1" w:rsidP="000F6A58">
      <w:pPr>
        <w:pStyle w:val="Standard"/>
        <w:numPr>
          <w:ilvl w:val="0"/>
          <w:numId w:val="66"/>
        </w:numPr>
        <w:spacing w:line="276" w:lineRule="auto"/>
        <w:ind w:left="714" w:hanging="357"/>
        <w:jc w:val="both"/>
        <w:rPr>
          <w:rFonts w:cs="Times New Roman"/>
          <w:lang w:val="pl-PL"/>
        </w:rPr>
      </w:pPr>
      <w:r w:rsidRPr="00584F89">
        <w:rPr>
          <w:rFonts w:cs="Times New Roman"/>
          <w:lang w:val="pl-PL"/>
        </w:rPr>
        <w:t>Świadczenia wychowawcze 500+</w:t>
      </w:r>
      <w:r w:rsidRPr="00584F89">
        <w:rPr>
          <w:rFonts w:cs="Times New Roman"/>
          <w:lang w:val="pl-PL"/>
        </w:rPr>
        <w:tab/>
        <w:t>13 748 875,54</w:t>
      </w:r>
    </w:p>
    <w:p w:rsidR="005E60B1" w:rsidRPr="00584F89" w:rsidRDefault="005E60B1" w:rsidP="000F6A58">
      <w:pPr>
        <w:pStyle w:val="Standard"/>
        <w:numPr>
          <w:ilvl w:val="0"/>
          <w:numId w:val="66"/>
        </w:numPr>
        <w:spacing w:line="276" w:lineRule="auto"/>
        <w:ind w:left="714" w:hanging="357"/>
        <w:jc w:val="both"/>
        <w:rPr>
          <w:rFonts w:cs="Times New Roman"/>
          <w:lang w:val="pl-PL"/>
        </w:rPr>
      </w:pPr>
      <w:r w:rsidRPr="00584F89">
        <w:rPr>
          <w:rFonts w:cs="Times New Roman"/>
          <w:lang w:val="pl-PL"/>
        </w:rPr>
        <w:t>Świadczenia rodzinne i zasiłki dla opiekunów</w:t>
      </w:r>
      <w:r w:rsidRPr="00584F89">
        <w:rPr>
          <w:rFonts w:cs="Times New Roman"/>
          <w:lang w:val="pl-PL"/>
        </w:rPr>
        <w:tab/>
        <w:t>5 352508,09</w:t>
      </w:r>
    </w:p>
    <w:p w:rsidR="005E60B1" w:rsidRPr="00584F89" w:rsidRDefault="005E60B1" w:rsidP="000F6A58">
      <w:pPr>
        <w:pStyle w:val="Standard"/>
        <w:numPr>
          <w:ilvl w:val="0"/>
          <w:numId w:val="66"/>
        </w:numPr>
        <w:spacing w:line="276" w:lineRule="auto"/>
        <w:ind w:left="714" w:hanging="357"/>
        <w:jc w:val="both"/>
        <w:rPr>
          <w:rFonts w:cs="Times New Roman"/>
          <w:lang w:val="pl-PL"/>
        </w:rPr>
      </w:pPr>
      <w:r w:rsidRPr="00584F89">
        <w:rPr>
          <w:rFonts w:cs="Times New Roman"/>
          <w:lang w:val="pl-PL"/>
        </w:rPr>
        <w:t>Świadczenia z funduszu alimentacyjnego</w:t>
      </w:r>
      <w:r w:rsidRPr="00584F89">
        <w:rPr>
          <w:rFonts w:cs="Times New Roman"/>
          <w:lang w:val="pl-PL"/>
        </w:rPr>
        <w:tab/>
        <w:t>276 163,46</w:t>
      </w:r>
    </w:p>
    <w:p w:rsidR="005E60B1" w:rsidRPr="00584F89" w:rsidRDefault="00680183" w:rsidP="000F6A58">
      <w:pPr>
        <w:pStyle w:val="Standard"/>
        <w:numPr>
          <w:ilvl w:val="0"/>
          <w:numId w:val="66"/>
        </w:numPr>
        <w:spacing w:line="276" w:lineRule="auto"/>
        <w:ind w:left="714" w:hanging="357"/>
        <w:jc w:val="both"/>
        <w:rPr>
          <w:rFonts w:cs="Times New Roman"/>
          <w:lang w:val="pl-PL"/>
        </w:rPr>
      </w:pPr>
      <w:r w:rsidRPr="00584F89">
        <w:rPr>
          <w:rFonts w:cs="Times New Roman"/>
          <w:lang w:val="pl-PL"/>
        </w:rPr>
        <w:t xml:space="preserve">Składka </w:t>
      </w:r>
      <w:proofErr w:type="spellStart"/>
      <w:r w:rsidRPr="00584F89">
        <w:rPr>
          <w:rFonts w:cs="Times New Roman"/>
          <w:lang w:val="pl-PL"/>
        </w:rPr>
        <w:t>emerytalno</w:t>
      </w:r>
      <w:proofErr w:type="spellEnd"/>
      <w:r w:rsidRPr="00584F89">
        <w:rPr>
          <w:rFonts w:cs="Times New Roman"/>
          <w:lang w:val="pl-PL"/>
        </w:rPr>
        <w:t>–</w:t>
      </w:r>
      <w:r w:rsidR="005E60B1" w:rsidRPr="00584F89">
        <w:rPr>
          <w:rFonts w:cs="Times New Roman"/>
          <w:lang w:val="pl-PL"/>
        </w:rPr>
        <w:t>rentowa za osoby pobierające świadczenie pielęgnacyjne, specjalny zasiłek opiekuńczy oraz zasiłek dla opiekuna</w:t>
      </w:r>
      <w:r w:rsidR="005E60B1" w:rsidRPr="00584F89">
        <w:rPr>
          <w:rFonts w:cs="Times New Roman"/>
          <w:lang w:val="pl-PL"/>
        </w:rPr>
        <w:tab/>
        <w:t>383 607,95</w:t>
      </w:r>
    </w:p>
    <w:p w:rsidR="005E60B1" w:rsidRPr="00584F89" w:rsidRDefault="005E60B1" w:rsidP="000F6A58">
      <w:pPr>
        <w:pStyle w:val="Standard"/>
        <w:numPr>
          <w:ilvl w:val="0"/>
          <w:numId w:val="66"/>
        </w:numPr>
        <w:spacing w:line="276" w:lineRule="auto"/>
        <w:ind w:left="714" w:hanging="357"/>
        <w:jc w:val="both"/>
        <w:rPr>
          <w:rFonts w:cs="Times New Roman"/>
          <w:lang w:val="pl-PL"/>
        </w:rPr>
      </w:pPr>
      <w:r w:rsidRPr="00584F89">
        <w:rPr>
          <w:rFonts w:cs="Times New Roman"/>
          <w:lang w:val="pl-PL"/>
        </w:rPr>
        <w:t>Karta Dużej Rodziny</w:t>
      </w:r>
      <w:r w:rsidRPr="00584F89">
        <w:rPr>
          <w:rFonts w:cs="Times New Roman"/>
          <w:lang w:val="pl-PL"/>
        </w:rPr>
        <w:tab/>
        <w:t>302,83</w:t>
      </w:r>
    </w:p>
    <w:p w:rsidR="005E60B1" w:rsidRPr="00584F89" w:rsidRDefault="005E60B1" w:rsidP="000F6A58">
      <w:pPr>
        <w:pStyle w:val="Standard"/>
        <w:numPr>
          <w:ilvl w:val="0"/>
          <w:numId w:val="66"/>
        </w:numPr>
        <w:spacing w:line="276" w:lineRule="auto"/>
        <w:ind w:left="714" w:hanging="357"/>
        <w:jc w:val="both"/>
        <w:rPr>
          <w:rFonts w:cs="Times New Roman"/>
          <w:lang w:val="pl-PL"/>
        </w:rPr>
      </w:pPr>
      <w:r w:rsidRPr="00584F89">
        <w:rPr>
          <w:rFonts w:cs="Times New Roman"/>
          <w:lang w:val="pl-PL"/>
        </w:rPr>
        <w:t>Wspieranie Rodziny</w:t>
      </w:r>
      <w:r w:rsidRPr="00584F89">
        <w:rPr>
          <w:rFonts w:cs="Times New Roman"/>
          <w:lang w:val="pl-PL"/>
        </w:rPr>
        <w:tab/>
        <w:t>138 169,13</w:t>
      </w:r>
    </w:p>
    <w:p w:rsidR="005E60B1" w:rsidRPr="00584F89" w:rsidRDefault="005E60B1" w:rsidP="000F6A58">
      <w:pPr>
        <w:pStyle w:val="Standard"/>
        <w:numPr>
          <w:ilvl w:val="0"/>
          <w:numId w:val="66"/>
        </w:numPr>
        <w:spacing w:line="276" w:lineRule="auto"/>
        <w:ind w:left="714" w:hanging="357"/>
        <w:jc w:val="both"/>
        <w:rPr>
          <w:rFonts w:cs="Times New Roman"/>
          <w:lang w:val="pl-PL"/>
        </w:rPr>
      </w:pPr>
      <w:r w:rsidRPr="00584F89">
        <w:rPr>
          <w:rFonts w:cs="Times New Roman"/>
          <w:lang w:val="pl-PL"/>
        </w:rPr>
        <w:t>Rodziny Zastępcze</w:t>
      </w:r>
      <w:r w:rsidRPr="00584F89">
        <w:rPr>
          <w:rFonts w:cs="Times New Roman"/>
          <w:lang w:val="pl-PL"/>
        </w:rPr>
        <w:tab/>
        <w:t>27226,72</w:t>
      </w:r>
    </w:p>
    <w:p w:rsidR="005E60B1" w:rsidRPr="00584F89" w:rsidRDefault="005E60B1" w:rsidP="000F6A58">
      <w:pPr>
        <w:pStyle w:val="Standard"/>
        <w:numPr>
          <w:ilvl w:val="0"/>
          <w:numId w:val="66"/>
        </w:numPr>
        <w:spacing w:line="276" w:lineRule="auto"/>
        <w:ind w:left="714" w:hanging="357"/>
        <w:jc w:val="both"/>
        <w:rPr>
          <w:rFonts w:cs="Times New Roman"/>
          <w:lang w:val="pl-PL"/>
        </w:rPr>
      </w:pPr>
      <w:r w:rsidRPr="00584F89">
        <w:rPr>
          <w:rFonts w:cs="Times New Roman"/>
          <w:lang w:val="pl-PL"/>
        </w:rPr>
        <w:t>Działalność Placówek Opiekuńczo-Wychowawczych</w:t>
      </w:r>
      <w:r w:rsidRPr="00584F89">
        <w:rPr>
          <w:rFonts w:cs="Times New Roman"/>
          <w:lang w:val="pl-PL"/>
        </w:rPr>
        <w:tab/>
        <w:t>177 882,13</w:t>
      </w:r>
    </w:p>
    <w:p w:rsidR="005E60B1" w:rsidRPr="00584F89" w:rsidRDefault="005E60B1" w:rsidP="000F6A58">
      <w:pPr>
        <w:pStyle w:val="Standard"/>
        <w:numPr>
          <w:ilvl w:val="0"/>
          <w:numId w:val="66"/>
        </w:numPr>
        <w:spacing w:line="276" w:lineRule="auto"/>
        <w:ind w:left="714" w:hanging="357"/>
        <w:jc w:val="both"/>
        <w:rPr>
          <w:rFonts w:cs="Times New Roman"/>
          <w:lang w:val="pl-PL"/>
        </w:rPr>
      </w:pPr>
      <w:r w:rsidRPr="00584F89">
        <w:rPr>
          <w:rFonts w:cs="Times New Roman"/>
          <w:lang w:val="pl-PL"/>
        </w:rPr>
        <w:t>Składki na ubezpieczenia zdrowotne opłacane za osoby pobierające niektóre świadczenia z pomocy społecznej oraz niektóre świadczenia rodzinne oraz za osoby uczestniczące w zajęciach w centrum integracji społecznej</w:t>
      </w:r>
      <w:r w:rsidRPr="00584F89">
        <w:rPr>
          <w:rFonts w:cs="Times New Roman"/>
          <w:lang w:val="pl-PL"/>
        </w:rPr>
        <w:tab/>
        <w:t>47 084,97</w:t>
      </w:r>
    </w:p>
    <w:p w:rsidR="00584F89" w:rsidRDefault="00584F89" w:rsidP="00584F89">
      <w:pPr>
        <w:pStyle w:val="Standard"/>
        <w:spacing w:line="276" w:lineRule="auto"/>
        <w:jc w:val="both"/>
        <w:rPr>
          <w:rFonts w:cs="Times New Roman"/>
          <w:lang w:val="pl-PL"/>
        </w:rPr>
      </w:pPr>
    </w:p>
    <w:p w:rsidR="005E60B1" w:rsidRPr="00584F89" w:rsidRDefault="005E60B1" w:rsidP="00584F89">
      <w:pPr>
        <w:pStyle w:val="Standard"/>
        <w:spacing w:line="276" w:lineRule="auto"/>
        <w:jc w:val="both"/>
        <w:rPr>
          <w:rFonts w:cs="Times New Roman"/>
          <w:b/>
          <w:bCs/>
          <w:u w:val="single"/>
          <w:lang w:val="pl-PL"/>
        </w:rPr>
      </w:pPr>
      <w:r w:rsidRPr="00584F89">
        <w:rPr>
          <w:rFonts w:cs="Times New Roman"/>
          <w:b/>
          <w:bCs/>
          <w:u w:val="single"/>
          <w:lang w:val="pl-PL"/>
        </w:rPr>
        <w:t>Świadczenia wychowawcze ,,500+”</w:t>
      </w:r>
    </w:p>
    <w:p w:rsidR="005E60B1" w:rsidRPr="00584F89" w:rsidRDefault="005E60B1" w:rsidP="00680183">
      <w:pPr>
        <w:pStyle w:val="Standard"/>
        <w:spacing w:line="276" w:lineRule="auto"/>
        <w:ind w:firstLine="567"/>
        <w:jc w:val="both"/>
        <w:rPr>
          <w:rFonts w:cs="Times New Roman"/>
        </w:rPr>
      </w:pPr>
      <w:r w:rsidRPr="00584F89">
        <w:rPr>
          <w:rFonts w:cs="Times New Roman"/>
          <w:bCs/>
          <w:lang w:val="pl-PL"/>
        </w:rPr>
        <w:t>Od 1 kwietnia 2016 O</w:t>
      </w:r>
      <w:r w:rsidRPr="00584F89">
        <w:rPr>
          <w:rFonts w:cs="Times New Roman"/>
          <w:lang w:val="pl-PL"/>
        </w:rPr>
        <w:t>środek realizuje ustawę z dnia 11.02.2016r. o pomocy państwa w wy</w:t>
      </w:r>
      <w:r w:rsidRPr="00584F89">
        <w:rPr>
          <w:rFonts w:cs="Times New Roman"/>
          <w:lang w:val="pl-PL"/>
        </w:rPr>
        <w:softHyphen/>
        <w:t>chowywaniu dzieci tzw. 500+. Łączna kwota wypłaconych świadczeń w okresie od I-XII 2021r. Wyniosła:</w:t>
      </w:r>
      <w:r w:rsidRPr="00584F89">
        <w:rPr>
          <w:rFonts w:cs="Times New Roman"/>
          <w:b/>
          <w:lang w:val="pl-PL"/>
        </w:rPr>
        <w:t xml:space="preserve"> </w:t>
      </w:r>
      <w:r w:rsidRPr="00584F89">
        <w:rPr>
          <w:rFonts w:eastAsia="Times New Roman" w:cs="Times New Roman"/>
          <w:b/>
          <w:lang w:val="pl-PL"/>
        </w:rPr>
        <w:t xml:space="preserve">13 748 875,54 </w:t>
      </w:r>
      <w:r w:rsidRPr="00584F89">
        <w:rPr>
          <w:rFonts w:cs="Times New Roman"/>
          <w:b/>
          <w:lang w:val="pl-PL"/>
        </w:rPr>
        <w:t>zł c</w:t>
      </w:r>
      <w:r w:rsidRPr="00584F89">
        <w:rPr>
          <w:rFonts w:cs="Times New Roman"/>
          <w:lang w:val="pl-PL"/>
        </w:rPr>
        <w:t>o stanowi</w:t>
      </w:r>
      <w:r w:rsidRPr="00584F89">
        <w:rPr>
          <w:rFonts w:cs="Times New Roman"/>
          <w:b/>
          <w:lang w:val="pl-PL"/>
        </w:rPr>
        <w:t xml:space="preserve"> </w:t>
      </w:r>
      <w:r w:rsidRPr="00584F89">
        <w:rPr>
          <w:rFonts w:eastAsia="Times New Roman" w:cs="Times New Roman"/>
          <w:b/>
          <w:lang w:val="pl-PL"/>
        </w:rPr>
        <w:t>27 318</w:t>
      </w:r>
      <w:r w:rsidRPr="00584F89">
        <w:rPr>
          <w:rFonts w:cs="Times New Roman"/>
          <w:color w:val="FF0000"/>
          <w:lang w:val="pl-PL"/>
        </w:rPr>
        <w:t xml:space="preserve"> </w:t>
      </w:r>
      <w:r w:rsidRPr="00584F89">
        <w:rPr>
          <w:rFonts w:cs="Times New Roman"/>
          <w:lang w:val="pl-PL"/>
        </w:rPr>
        <w:t>świadczenia średnio dla</w:t>
      </w:r>
      <w:r w:rsidRPr="00584F89">
        <w:rPr>
          <w:rFonts w:cs="Times New Roman"/>
          <w:b/>
          <w:lang w:val="pl-PL"/>
        </w:rPr>
        <w:t xml:space="preserve"> 2277</w:t>
      </w:r>
      <w:r w:rsidRPr="00584F89">
        <w:rPr>
          <w:rFonts w:cs="Times New Roman"/>
          <w:b/>
          <w:color w:val="FF0000"/>
          <w:lang w:val="pl-PL"/>
        </w:rPr>
        <w:t xml:space="preserve"> </w:t>
      </w:r>
      <w:r w:rsidRPr="00584F89">
        <w:rPr>
          <w:rFonts w:cs="Times New Roman"/>
          <w:lang w:val="pl-PL"/>
        </w:rPr>
        <w:t>dzieci.</w:t>
      </w:r>
      <w:r w:rsidR="00680183" w:rsidRPr="00584F89">
        <w:rPr>
          <w:rFonts w:cs="Times New Roman"/>
        </w:rPr>
        <w:t xml:space="preserve"> </w:t>
      </w:r>
      <w:r w:rsidRPr="00584F89">
        <w:rPr>
          <w:rFonts w:cs="Times New Roman"/>
          <w:lang w:val="pl-PL"/>
        </w:rPr>
        <w:t>Z tytułu realizacji w/w zadania M-GOPS wydatkował także kwotę</w:t>
      </w:r>
      <w:r w:rsidRPr="00584F89">
        <w:rPr>
          <w:rFonts w:cs="Times New Roman"/>
          <w:b/>
          <w:lang w:val="pl-PL"/>
        </w:rPr>
        <w:t xml:space="preserve"> </w:t>
      </w:r>
      <w:r w:rsidRPr="00584F89">
        <w:rPr>
          <w:rFonts w:eastAsia="Times New Roman" w:cs="Times New Roman"/>
          <w:b/>
          <w:lang w:val="pl-PL"/>
        </w:rPr>
        <w:t xml:space="preserve">176 388,43 </w:t>
      </w:r>
      <w:r w:rsidRPr="00584F89">
        <w:rPr>
          <w:rFonts w:cs="Times New Roman"/>
          <w:b/>
          <w:lang w:val="pl-PL"/>
        </w:rPr>
        <w:t>zł</w:t>
      </w:r>
      <w:r w:rsidRPr="00584F89">
        <w:rPr>
          <w:rFonts w:cs="Times New Roman"/>
          <w:b/>
          <w:color w:val="FF3333"/>
          <w:lang w:val="pl-PL"/>
        </w:rPr>
        <w:t xml:space="preserve"> </w:t>
      </w:r>
      <w:r w:rsidRPr="00584F89">
        <w:rPr>
          <w:rFonts w:cs="Times New Roman"/>
          <w:lang w:val="pl-PL"/>
        </w:rPr>
        <w:t>stanowiącą tzw. koszty obsług, która mieści się w ustawowych 0,85% . Są to głównie koszty zatrudnienia pracowników.</w:t>
      </w:r>
    </w:p>
    <w:p w:rsidR="00584F89" w:rsidRDefault="00584F89" w:rsidP="00584F89">
      <w:pPr>
        <w:pStyle w:val="Standard"/>
        <w:tabs>
          <w:tab w:val="left" w:pos="390"/>
        </w:tabs>
        <w:spacing w:line="276" w:lineRule="auto"/>
        <w:jc w:val="both"/>
        <w:rPr>
          <w:rFonts w:cs="Times New Roman"/>
          <w:lang w:val="pl-PL"/>
        </w:rPr>
      </w:pPr>
    </w:p>
    <w:p w:rsidR="0047673A" w:rsidRDefault="0047673A" w:rsidP="00584F89">
      <w:pPr>
        <w:pStyle w:val="Standard"/>
        <w:tabs>
          <w:tab w:val="left" w:pos="390"/>
        </w:tabs>
        <w:spacing w:line="276" w:lineRule="auto"/>
        <w:jc w:val="both"/>
        <w:rPr>
          <w:rFonts w:cs="Times New Roman"/>
          <w:lang w:val="pl-PL"/>
        </w:rPr>
      </w:pPr>
    </w:p>
    <w:p w:rsidR="0047673A" w:rsidRDefault="0047673A" w:rsidP="00584F89">
      <w:pPr>
        <w:pStyle w:val="Standard"/>
        <w:tabs>
          <w:tab w:val="left" w:pos="390"/>
        </w:tabs>
        <w:spacing w:line="276" w:lineRule="auto"/>
        <w:jc w:val="both"/>
        <w:rPr>
          <w:rFonts w:cs="Times New Roman"/>
          <w:lang w:val="pl-PL"/>
        </w:rPr>
      </w:pPr>
    </w:p>
    <w:p w:rsidR="005E60B1" w:rsidRPr="00584F89" w:rsidRDefault="005E60B1" w:rsidP="00584F89">
      <w:pPr>
        <w:pStyle w:val="Standard"/>
        <w:tabs>
          <w:tab w:val="left" w:pos="390"/>
        </w:tabs>
        <w:spacing w:line="276" w:lineRule="auto"/>
        <w:jc w:val="both"/>
        <w:rPr>
          <w:rFonts w:cs="Times New Roman"/>
        </w:rPr>
      </w:pPr>
      <w:r w:rsidRPr="00584F89">
        <w:rPr>
          <w:rFonts w:cs="Times New Roman"/>
          <w:b/>
          <w:bCs/>
          <w:u w:val="single"/>
          <w:lang w:val="pl-PL"/>
        </w:rPr>
        <w:lastRenderedPageBreak/>
        <w:t>Świadczenia rodzinne, świadczenia z funduszu alimentacyjnego oraz składki na ubezpieczenie emerytalne i rentowe z ubezpieczenia społecznego</w:t>
      </w:r>
    </w:p>
    <w:p w:rsidR="005E60B1" w:rsidRPr="00584F89" w:rsidRDefault="00680183" w:rsidP="00680183">
      <w:pPr>
        <w:pStyle w:val="Standard"/>
        <w:tabs>
          <w:tab w:val="left" w:pos="0"/>
        </w:tabs>
        <w:spacing w:line="276" w:lineRule="auto"/>
        <w:jc w:val="both"/>
        <w:rPr>
          <w:rFonts w:cs="Times New Roman"/>
        </w:rPr>
      </w:pPr>
      <w:r w:rsidRPr="00584F89">
        <w:rPr>
          <w:rFonts w:cs="Times New Roman"/>
          <w:lang w:val="pl-PL"/>
        </w:rPr>
        <w:tab/>
      </w:r>
      <w:r w:rsidR="005E60B1" w:rsidRPr="00584F89">
        <w:rPr>
          <w:rFonts w:cs="Times New Roman"/>
          <w:lang w:val="pl-PL"/>
        </w:rPr>
        <w:t>W związku z realizacją zadań wynikających z ustawy z dnia 28 listopada 2003 roku o świad</w:t>
      </w:r>
      <w:r w:rsidR="005E60B1" w:rsidRPr="00584F89">
        <w:rPr>
          <w:rFonts w:cs="Times New Roman"/>
          <w:lang w:val="pl-PL"/>
        </w:rPr>
        <w:softHyphen/>
        <w:t xml:space="preserve">czeniach rodzinnych i ustawy z dnia 4 kwietnia 2014 r o ustaleniu i wypłacie zasiłków dla opiekunów łączna kwota wypłaconych świadczeń rodzinnych i wyrównanych zasiłków dla opiekunów wynosiła </w:t>
      </w:r>
      <w:r w:rsidR="005E60B1" w:rsidRPr="00584F89">
        <w:rPr>
          <w:rFonts w:cs="Times New Roman"/>
          <w:b/>
          <w:bCs/>
          <w:lang w:val="pl-PL"/>
        </w:rPr>
        <w:t>5352 508</w:t>
      </w:r>
      <w:r w:rsidR="005E60B1" w:rsidRPr="00584F89">
        <w:rPr>
          <w:rFonts w:eastAsia="Times New Roman" w:cs="Times New Roman"/>
          <w:b/>
          <w:bCs/>
          <w:lang w:val="pl-PL"/>
        </w:rPr>
        <w:t xml:space="preserve">,09 </w:t>
      </w:r>
      <w:r w:rsidR="005E60B1" w:rsidRPr="00584F89">
        <w:rPr>
          <w:rFonts w:cs="Times New Roman"/>
          <w:b/>
          <w:lang w:val="pl-PL"/>
        </w:rPr>
        <w:t xml:space="preserve">zł. </w:t>
      </w:r>
      <w:r w:rsidR="005E60B1" w:rsidRPr="00584F89">
        <w:rPr>
          <w:rFonts w:cs="Times New Roman"/>
          <w:lang w:val="pl-PL"/>
        </w:rPr>
        <w:t>Z w/w kwoty wypłacono łącznie</w:t>
      </w:r>
      <w:r w:rsidR="005E60B1" w:rsidRPr="00584F89">
        <w:rPr>
          <w:rFonts w:cs="Times New Roman"/>
          <w:b/>
          <w:color w:val="FF0000"/>
          <w:lang w:val="pl-PL"/>
        </w:rPr>
        <w:t xml:space="preserve"> </w:t>
      </w:r>
      <w:r w:rsidR="005E60B1" w:rsidRPr="00584F89">
        <w:rPr>
          <w:rFonts w:eastAsia="Times New Roman" w:cs="Times New Roman"/>
          <w:b/>
          <w:lang w:val="pl-PL"/>
        </w:rPr>
        <w:t>21 128</w:t>
      </w:r>
      <w:r w:rsidR="005E60B1" w:rsidRPr="00584F89">
        <w:rPr>
          <w:rFonts w:cs="Times New Roman"/>
          <w:b/>
          <w:lang w:val="pl-PL"/>
        </w:rPr>
        <w:t xml:space="preserve"> </w:t>
      </w:r>
      <w:r w:rsidR="005E60B1" w:rsidRPr="00584F89">
        <w:rPr>
          <w:rFonts w:cs="Times New Roman"/>
          <w:lang w:val="pl-PL"/>
        </w:rPr>
        <w:t xml:space="preserve">świadczeń. Na składkę </w:t>
      </w:r>
      <w:proofErr w:type="spellStart"/>
      <w:r w:rsidR="005E60B1" w:rsidRPr="00584F89">
        <w:rPr>
          <w:rFonts w:cs="Times New Roman"/>
          <w:lang w:val="pl-PL"/>
        </w:rPr>
        <w:t>emerytalno</w:t>
      </w:r>
      <w:proofErr w:type="spellEnd"/>
      <w:r w:rsidR="005E60B1" w:rsidRPr="00584F89">
        <w:rPr>
          <w:rFonts w:cs="Times New Roman"/>
          <w:lang w:val="pl-PL"/>
        </w:rPr>
        <w:t xml:space="preserve"> – rentową za osoby pobierające świadczenie pielęgnacyjne, specjalny zasiłek opiekuńczy oraz zasiłek dla opiekuna wydatkowano kwotę</w:t>
      </w:r>
      <w:r w:rsidR="005E60B1" w:rsidRPr="00584F89">
        <w:rPr>
          <w:rFonts w:cs="Times New Roman"/>
          <w:b/>
          <w:lang w:val="pl-PL"/>
        </w:rPr>
        <w:t xml:space="preserve"> 383</w:t>
      </w:r>
      <w:r w:rsidR="005E60B1" w:rsidRPr="00584F89">
        <w:rPr>
          <w:rFonts w:eastAsia="Times New Roman" w:cs="Times New Roman"/>
          <w:b/>
          <w:lang w:val="pl-PL"/>
        </w:rPr>
        <w:t xml:space="preserve"> 607,95 </w:t>
      </w:r>
      <w:r w:rsidR="005E60B1" w:rsidRPr="00584F89">
        <w:rPr>
          <w:rFonts w:cs="Times New Roman"/>
          <w:b/>
          <w:lang w:val="pl-PL"/>
        </w:rPr>
        <w:t>zł.</w:t>
      </w:r>
      <w:r w:rsidR="005E60B1" w:rsidRPr="00584F89">
        <w:rPr>
          <w:rFonts w:cs="Times New Roman"/>
          <w:lang w:val="pl-PL"/>
        </w:rPr>
        <w:t xml:space="preserve"> Ponadto Ośrodek od miesiąca października 2008r. realizując ustawę o pomocy osobom uprawnionym do alimentów z dnia 7 września 2007r. , wypłacił w okresie od I-XII 2021r. </w:t>
      </w:r>
      <w:r w:rsidR="005E60B1" w:rsidRPr="00584F89">
        <w:rPr>
          <w:rFonts w:eastAsia="Times New Roman" w:cs="Times New Roman"/>
          <w:b/>
          <w:bCs/>
          <w:lang w:val="pl-PL"/>
        </w:rPr>
        <w:t>611</w:t>
      </w:r>
      <w:r w:rsidR="005E60B1" w:rsidRPr="00584F89">
        <w:rPr>
          <w:rFonts w:cs="Times New Roman"/>
          <w:b/>
          <w:lang w:val="pl-PL"/>
        </w:rPr>
        <w:t xml:space="preserve"> </w:t>
      </w:r>
      <w:r w:rsidR="005E60B1" w:rsidRPr="00584F89">
        <w:rPr>
          <w:rFonts w:cs="Times New Roman"/>
          <w:lang w:val="pl-PL"/>
        </w:rPr>
        <w:t>świadczeń z funduszu alimentacyjnego na łączną kwotę</w:t>
      </w:r>
      <w:r w:rsidR="005E60B1" w:rsidRPr="00584F89">
        <w:rPr>
          <w:rFonts w:cs="Times New Roman"/>
          <w:b/>
          <w:lang w:val="pl-PL"/>
        </w:rPr>
        <w:t xml:space="preserve"> </w:t>
      </w:r>
      <w:r w:rsidR="005E60B1" w:rsidRPr="00584F89">
        <w:rPr>
          <w:rFonts w:eastAsia="Times New Roman" w:cs="Times New Roman"/>
          <w:b/>
          <w:lang w:val="pl-PL"/>
        </w:rPr>
        <w:t xml:space="preserve">276 163,46 </w:t>
      </w:r>
      <w:r w:rsidR="005E60B1" w:rsidRPr="00584F89">
        <w:rPr>
          <w:rFonts w:cs="Times New Roman"/>
          <w:b/>
          <w:lang w:val="pl-PL"/>
        </w:rPr>
        <w:t xml:space="preserve">zł. </w:t>
      </w:r>
      <w:r w:rsidR="005E60B1" w:rsidRPr="00584F89">
        <w:rPr>
          <w:rFonts w:cs="Times New Roman"/>
          <w:lang w:val="pl-PL"/>
        </w:rPr>
        <w:t>Ponadto na koszty obsługi wydat</w:t>
      </w:r>
      <w:r w:rsidR="005E60B1" w:rsidRPr="00584F89">
        <w:rPr>
          <w:rFonts w:cs="Times New Roman"/>
          <w:lang w:val="pl-PL"/>
        </w:rPr>
        <w:softHyphen/>
        <w:t xml:space="preserve">kowano kwotę </w:t>
      </w:r>
      <w:r w:rsidR="005E60B1" w:rsidRPr="00584F89">
        <w:rPr>
          <w:rFonts w:eastAsia="Times New Roman" w:cs="Times New Roman"/>
          <w:b/>
          <w:lang w:val="pl-PL"/>
        </w:rPr>
        <w:t xml:space="preserve">176 388,43 </w:t>
      </w:r>
      <w:r w:rsidR="005E60B1" w:rsidRPr="00584F89">
        <w:rPr>
          <w:rFonts w:cs="Times New Roman"/>
          <w:b/>
          <w:lang w:val="pl-PL"/>
        </w:rPr>
        <w:t>zł.</w:t>
      </w:r>
    </w:p>
    <w:p w:rsidR="00584F89" w:rsidRDefault="00584F89" w:rsidP="00584F89">
      <w:pPr>
        <w:pStyle w:val="Tekstpodstawowyzwciciem1"/>
        <w:spacing w:after="0" w:line="276" w:lineRule="auto"/>
        <w:ind w:firstLine="0"/>
        <w:jc w:val="both"/>
        <w:rPr>
          <w:rFonts w:eastAsia="Lucida Sans Unicode"/>
          <w:color w:val="000000"/>
          <w:kern w:val="3"/>
          <w:lang w:val="pl-PL" w:eastAsia="en-US" w:bidi="en-US"/>
        </w:rPr>
      </w:pPr>
    </w:p>
    <w:p w:rsidR="005E60B1" w:rsidRPr="00584F89" w:rsidRDefault="005E60B1" w:rsidP="00584F89">
      <w:pPr>
        <w:pStyle w:val="Tekstpodstawowyzwciciem1"/>
        <w:spacing w:after="0" w:line="276" w:lineRule="auto"/>
        <w:ind w:firstLine="0"/>
        <w:jc w:val="both"/>
        <w:rPr>
          <w:lang w:val="en-US"/>
        </w:rPr>
      </w:pPr>
      <w:r w:rsidRPr="00584F89">
        <w:rPr>
          <w:b/>
          <w:bCs/>
          <w:u w:val="single"/>
          <w:lang w:val="pl-PL"/>
        </w:rPr>
        <w:t>Karta Dużej Rodziny</w:t>
      </w:r>
    </w:p>
    <w:p w:rsidR="005E60B1" w:rsidRPr="00584F89" w:rsidRDefault="00680183" w:rsidP="00680183">
      <w:pPr>
        <w:pStyle w:val="Tekstpodstawowyzwciciem1"/>
        <w:spacing w:after="0" w:line="276" w:lineRule="auto"/>
        <w:ind w:firstLine="0"/>
        <w:jc w:val="both"/>
      </w:pPr>
      <w:r w:rsidRPr="00584F89">
        <w:rPr>
          <w:lang w:val="pl-PL"/>
        </w:rPr>
        <w:tab/>
      </w:r>
      <w:r w:rsidR="005E60B1" w:rsidRPr="00584F89">
        <w:rPr>
          <w:lang w:val="pl-PL"/>
        </w:rPr>
        <w:t xml:space="preserve">W rozdziale tym zostały ujęte wydatki związane z realizacją w roku 2021 Ogólnopolskiej Karty Dużej Rodziny. Łączny koszt stanowił kwotę: </w:t>
      </w:r>
      <w:r w:rsidR="005E60B1" w:rsidRPr="00584F89">
        <w:rPr>
          <w:b/>
          <w:bCs/>
          <w:lang w:val="pl-PL"/>
        </w:rPr>
        <w:t>309,68 zł.</w:t>
      </w:r>
    </w:p>
    <w:p w:rsidR="00584F89" w:rsidRDefault="00584F89" w:rsidP="00584F89">
      <w:pPr>
        <w:pStyle w:val="Standard"/>
        <w:spacing w:line="276" w:lineRule="auto"/>
        <w:jc w:val="both"/>
        <w:rPr>
          <w:rFonts w:eastAsia="Times New Roman" w:cs="Times New Roman"/>
          <w:color w:val="auto"/>
          <w:kern w:val="0"/>
          <w:lang w:val="pl-PL" w:eastAsia="zh-CN" w:bidi="ar-SA"/>
        </w:rPr>
      </w:pPr>
    </w:p>
    <w:p w:rsidR="005E60B1" w:rsidRPr="00584F89" w:rsidRDefault="005E60B1" w:rsidP="00584F89">
      <w:pPr>
        <w:pStyle w:val="Standard"/>
        <w:spacing w:line="276" w:lineRule="auto"/>
        <w:jc w:val="both"/>
        <w:rPr>
          <w:rFonts w:cs="Times New Roman"/>
        </w:rPr>
      </w:pPr>
      <w:r w:rsidRPr="00584F89">
        <w:rPr>
          <w:rFonts w:cs="Times New Roman"/>
          <w:b/>
          <w:bCs/>
          <w:u w:val="single"/>
          <w:lang w:val="pl-PL"/>
        </w:rPr>
        <w:t>Wspieranie Rodziny</w:t>
      </w:r>
    </w:p>
    <w:p w:rsidR="005E60B1" w:rsidRPr="00584F89" w:rsidRDefault="00680183" w:rsidP="00680183">
      <w:pPr>
        <w:pStyle w:val="Standard"/>
        <w:spacing w:line="276" w:lineRule="auto"/>
        <w:jc w:val="both"/>
        <w:rPr>
          <w:rFonts w:cs="Times New Roman"/>
        </w:rPr>
      </w:pPr>
      <w:r w:rsidRPr="00584F89">
        <w:rPr>
          <w:rFonts w:cs="Times New Roman"/>
          <w:lang w:val="pl-PL"/>
        </w:rPr>
        <w:tab/>
      </w:r>
      <w:r w:rsidR="005E60B1" w:rsidRPr="00584F89">
        <w:rPr>
          <w:rFonts w:cs="Times New Roman"/>
          <w:lang w:val="pl-PL"/>
        </w:rPr>
        <w:t xml:space="preserve">W rozdziale tym ujęte są środki na zatrudnienie 2 asystentów rodziny w związku z realizacją ustawy o wspieraniu rodziny i systemie pieczy zastępczej. W okresie od I-XII 2021r. Ośrodek wydatkował kwotę: </w:t>
      </w:r>
      <w:r w:rsidR="005E60B1" w:rsidRPr="00584F89">
        <w:rPr>
          <w:rFonts w:cs="Times New Roman"/>
          <w:b/>
          <w:bCs/>
          <w:lang w:val="pl-PL"/>
        </w:rPr>
        <w:t>138 169,13 zł</w:t>
      </w:r>
      <w:r w:rsidR="005E60B1" w:rsidRPr="00584F89">
        <w:rPr>
          <w:rFonts w:cs="Times New Roman"/>
          <w:lang w:val="pl-PL"/>
        </w:rPr>
        <w:t>.</w:t>
      </w:r>
    </w:p>
    <w:p w:rsidR="00584F89" w:rsidRDefault="00584F89" w:rsidP="00584F89">
      <w:pPr>
        <w:pStyle w:val="Standard"/>
        <w:spacing w:line="276" w:lineRule="auto"/>
        <w:jc w:val="both"/>
        <w:rPr>
          <w:rFonts w:cs="Times New Roman"/>
          <w:lang w:val="pl-PL"/>
        </w:rPr>
      </w:pPr>
    </w:p>
    <w:p w:rsidR="005E60B1" w:rsidRPr="00584F89" w:rsidRDefault="005E60B1" w:rsidP="00584F89">
      <w:pPr>
        <w:pStyle w:val="Standard"/>
        <w:spacing w:line="276" w:lineRule="auto"/>
        <w:jc w:val="both"/>
        <w:rPr>
          <w:rFonts w:cs="Times New Roman"/>
        </w:rPr>
      </w:pPr>
      <w:r w:rsidRPr="00584F89">
        <w:rPr>
          <w:rFonts w:cs="Times New Roman"/>
          <w:b/>
          <w:bCs/>
          <w:u w:val="single"/>
          <w:lang w:val="pl-PL"/>
        </w:rPr>
        <w:t>Rodziny Zastępcze</w:t>
      </w:r>
    </w:p>
    <w:p w:rsidR="005E60B1" w:rsidRPr="00584F89" w:rsidRDefault="00680183" w:rsidP="00680183">
      <w:pPr>
        <w:pStyle w:val="Standard"/>
        <w:tabs>
          <w:tab w:val="left" w:pos="0"/>
        </w:tabs>
        <w:spacing w:line="276" w:lineRule="auto"/>
        <w:jc w:val="both"/>
        <w:rPr>
          <w:rFonts w:cs="Times New Roman"/>
          <w:lang w:val="pl-PL"/>
        </w:rPr>
      </w:pPr>
      <w:r w:rsidRPr="00584F89">
        <w:rPr>
          <w:rFonts w:cs="Times New Roman"/>
          <w:lang w:val="pl-PL"/>
        </w:rPr>
        <w:tab/>
      </w:r>
      <w:r w:rsidR="005E60B1" w:rsidRPr="00584F89">
        <w:rPr>
          <w:rFonts w:cs="Times New Roman"/>
          <w:lang w:val="pl-PL"/>
        </w:rPr>
        <w:t>Ujęto tu koszty jakie gmina ponosi za umieszczenie dzieci w pieczy zastępczej w związku z realizacją ustawy o wspieraniu rodziny i systemie pieczy zastępczej.</w:t>
      </w:r>
      <w:r w:rsidRPr="00584F89">
        <w:rPr>
          <w:rFonts w:cs="Times New Roman"/>
          <w:lang w:val="pl-PL"/>
        </w:rPr>
        <w:t xml:space="preserve"> </w:t>
      </w:r>
      <w:r w:rsidR="005E60B1" w:rsidRPr="00584F89">
        <w:rPr>
          <w:rFonts w:cs="Times New Roman"/>
          <w:lang w:val="pl-PL"/>
        </w:rPr>
        <w:t xml:space="preserve">W okresie </w:t>
      </w:r>
      <w:r w:rsidR="005E60B1" w:rsidRPr="00584F89">
        <w:rPr>
          <w:rFonts w:eastAsia="Times New Roman" w:cs="Times New Roman"/>
          <w:lang w:val="pl-PL"/>
        </w:rPr>
        <w:t xml:space="preserve">I-XII </w:t>
      </w:r>
      <w:r w:rsidR="005E60B1" w:rsidRPr="00584F89">
        <w:rPr>
          <w:rFonts w:cs="Times New Roman"/>
          <w:lang w:val="pl-PL"/>
        </w:rPr>
        <w:t xml:space="preserve">2021 r. w pieczy przebywało 6 dzieci. Wysokość wydatków za wskazany okres wyniosła: </w:t>
      </w:r>
      <w:r w:rsidR="005E60B1" w:rsidRPr="00584F89">
        <w:rPr>
          <w:rFonts w:cs="Times New Roman"/>
          <w:b/>
          <w:bCs/>
          <w:lang w:val="pl-PL"/>
        </w:rPr>
        <w:t>27 226,72 zł</w:t>
      </w:r>
      <w:r w:rsidR="005E60B1" w:rsidRPr="00584F89">
        <w:rPr>
          <w:rFonts w:cs="Times New Roman"/>
          <w:lang w:val="pl-PL"/>
        </w:rPr>
        <w:t>.</w:t>
      </w:r>
    </w:p>
    <w:p w:rsidR="00584F89" w:rsidRDefault="00584F89" w:rsidP="00584F89">
      <w:pPr>
        <w:pStyle w:val="Standard"/>
        <w:spacing w:line="276" w:lineRule="auto"/>
        <w:jc w:val="both"/>
        <w:rPr>
          <w:rFonts w:cs="Times New Roman"/>
          <w:lang w:val="pl-PL"/>
        </w:rPr>
      </w:pPr>
    </w:p>
    <w:p w:rsidR="005E60B1" w:rsidRPr="00584F89" w:rsidRDefault="005E60B1" w:rsidP="00584F89">
      <w:pPr>
        <w:pStyle w:val="Standard"/>
        <w:spacing w:line="276" w:lineRule="auto"/>
        <w:jc w:val="both"/>
        <w:rPr>
          <w:rFonts w:cs="Times New Roman"/>
        </w:rPr>
      </w:pPr>
      <w:r w:rsidRPr="00584F89">
        <w:rPr>
          <w:rFonts w:cs="Times New Roman"/>
          <w:b/>
          <w:bCs/>
          <w:u w:val="single"/>
          <w:lang w:val="pl-PL"/>
        </w:rPr>
        <w:t>Działalność Placówek Opiekuńczo – Wychowawczych</w:t>
      </w:r>
    </w:p>
    <w:p w:rsidR="005E60B1" w:rsidRPr="00584F89" w:rsidRDefault="00680183" w:rsidP="00680183">
      <w:pPr>
        <w:pStyle w:val="Standard"/>
        <w:spacing w:line="276" w:lineRule="auto"/>
        <w:jc w:val="both"/>
        <w:rPr>
          <w:rFonts w:cs="Times New Roman"/>
        </w:rPr>
      </w:pPr>
      <w:r w:rsidRPr="00584F89">
        <w:rPr>
          <w:rFonts w:cs="Times New Roman"/>
          <w:lang w:val="pl-PL"/>
        </w:rPr>
        <w:tab/>
      </w:r>
      <w:r w:rsidR="005E60B1" w:rsidRPr="00584F89">
        <w:rPr>
          <w:rFonts w:cs="Times New Roman"/>
          <w:lang w:val="pl-PL"/>
        </w:rPr>
        <w:t>Ujęto tu koszty jakie gmina ponosi za umieszczenie dzieci w placówce opiekuńczo – wycho</w:t>
      </w:r>
      <w:r w:rsidR="005E60B1" w:rsidRPr="00584F89">
        <w:rPr>
          <w:rFonts w:cs="Times New Roman"/>
          <w:lang w:val="pl-PL"/>
        </w:rPr>
        <w:softHyphen/>
        <w:t xml:space="preserve">wawczej w związku z realizacją ustawy o wspieraniu rodziny i systemie pieczy zastępczej.    W okresie </w:t>
      </w:r>
      <w:r w:rsidR="005E60B1" w:rsidRPr="00584F89">
        <w:rPr>
          <w:rFonts w:eastAsia="Times New Roman" w:cs="Times New Roman"/>
          <w:lang w:val="pl-PL"/>
        </w:rPr>
        <w:t xml:space="preserve">I-XII 2021r. </w:t>
      </w:r>
      <w:r w:rsidR="005E60B1" w:rsidRPr="00584F89">
        <w:rPr>
          <w:rFonts w:cs="Times New Roman"/>
          <w:lang w:val="pl-PL"/>
        </w:rPr>
        <w:t>w placówce przebywało 7 dzieci. Wydatki poniesione w ramach reali</w:t>
      </w:r>
      <w:r w:rsidR="005E60B1" w:rsidRPr="00584F89">
        <w:rPr>
          <w:rFonts w:cs="Times New Roman"/>
          <w:lang w:val="pl-PL"/>
        </w:rPr>
        <w:softHyphen/>
        <w:t xml:space="preserve">zacji w/w zadania wyniosły: </w:t>
      </w:r>
      <w:r w:rsidR="005E60B1" w:rsidRPr="00584F89">
        <w:rPr>
          <w:rFonts w:cs="Times New Roman"/>
          <w:b/>
          <w:bCs/>
          <w:lang w:val="pl-PL"/>
        </w:rPr>
        <w:t>177 882,13 zł.</w:t>
      </w:r>
    </w:p>
    <w:p w:rsidR="005E60B1" w:rsidRPr="00584F89" w:rsidRDefault="005E60B1" w:rsidP="005E60B1">
      <w:pPr>
        <w:pStyle w:val="Standard"/>
        <w:spacing w:line="276" w:lineRule="auto"/>
        <w:jc w:val="both"/>
        <w:rPr>
          <w:rFonts w:cs="Times New Roman"/>
          <w:b/>
          <w:u w:val="single"/>
          <w:lang w:val="pl-PL"/>
        </w:rPr>
      </w:pPr>
    </w:p>
    <w:p w:rsidR="005E60B1" w:rsidRPr="00584F89" w:rsidRDefault="005E60B1" w:rsidP="005E60B1">
      <w:pPr>
        <w:pStyle w:val="Standard"/>
        <w:spacing w:line="276" w:lineRule="auto"/>
        <w:jc w:val="both"/>
        <w:rPr>
          <w:rFonts w:cs="Times New Roman"/>
          <w:b/>
          <w:u w:val="single"/>
          <w:lang w:val="pl-PL"/>
        </w:rPr>
      </w:pPr>
      <w:r w:rsidRPr="00584F89">
        <w:rPr>
          <w:rFonts w:cs="Times New Roman"/>
          <w:b/>
          <w:u w:val="single"/>
          <w:lang w:val="pl-PL"/>
        </w:rPr>
        <w:t>Składki na ubezpieczenia zdrowotne opłacane za osoby pobierające niektóre świadczenia z pomocy społecznej oraz niektóre świadczenia rodzinne oraz za osoby uczestniczące w zajęciach w centrum integracji społecznej</w:t>
      </w:r>
    </w:p>
    <w:p w:rsidR="005E60B1" w:rsidRPr="00584F89" w:rsidRDefault="00680183" w:rsidP="00680183">
      <w:pPr>
        <w:pStyle w:val="Standard"/>
        <w:spacing w:line="276" w:lineRule="auto"/>
        <w:jc w:val="both"/>
        <w:rPr>
          <w:rFonts w:cs="Times New Roman"/>
        </w:rPr>
      </w:pPr>
      <w:r w:rsidRPr="00584F89">
        <w:rPr>
          <w:rFonts w:cs="Times New Roman"/>
          <w:lang w:val="pl-PL"/>
        </w:rPr>
        <w:tab/>
      </w:r>
      <w:r w:rsidR="005E60B1" w:rsidRPr="00584F89">
        <w:rPr>
          <w:rFonts w:cs="Times New Roman"/>
          <w:lang w:val="pl-PL"/>
        </w:rPr>
        <w:t>W okresie I-XII 2021 r. Ośrodek opłacił składkę zdrowotną od 1268 świadczeń za osoby po</w:t>
      </w:r>
      <w:r w:rsidR="005E60B1" w:rsidRPr="00584F89">
        <w:rPr>
          <w:rFonts w:cs="Times New Roman"/>
          <w:lang w:val="pl-PL"/>
        </w:rPr>
        <w:softHyphen/>
        <w:t>bierające świadczenie opiekuńcze z tytułu opieki nad osobą niepełnosprawną, niezdolną do samodzielnej egzystencji. Z tego tytułu w roku 2021 wydatkowano kwotę:</w:t>
      </w:r>
      <w:r w:rsidRPr="00584F89">
        <w:rPr>
          <w:rFonts w:cs="Times New Roman"/>
          <w:lang w:val="pl-PL"/>
        </w:rPr>
        <w:br/>
      </w:r>
      <w:r w:rsidR="005E60B1" w:rsidRPr="00584F89">
        <w:rPr>
          <w:rFonts w:cs="Times New Roman"/>
          <w:lang w:val="pl-PL"/>
        </w:rPr>
        <w:t xml:space="preserve"> </w:t>
      </w:r>
      <w:r w:rsidR="005E60B1" w:rsidRPr="00584F89">
        <w:rPr>
          <w:rFonts w:cs="Times New Roman"/>
          <w:b/>
          <w:bCs/>
          <w:lang w:val="pl-PL"/>
        </w:rPr>
        <w:t>180 544,69 zł</w:t>
      </w:r>
      <w:r w:rsidR="005E60B1" w:rsidRPr="00584F89">
        <w:rPr>
          <w:rFonts w:cs="Times New Roman"/>
          <w:lang w:val="pl-PL"/>
        </w:rPr>
        <w:t>.</w:t>
      </w:r>
    </w:p>
    <w:p w:rsidR="005E60B1" w:rsidRDefault="005E60B1" w:rsidP="00C12F94">
      <w:pPr>
        <w:spacing w:after="0" w:line="300" w:lineRule="auto"/>
        <w:jc w:val="both"/>
        <w:rPr>
          <w:rFonts w:ascii="Times New Roman" w:hAnsi="Times New Roman"/>
          <w:sz w:val="24"/>
          <w:szCs w:val="24"/>
        </w:rPr>
      </w:pPr>
    </w:p>
    <w:p w:rsidR="0047673A" w:rsidRDefault="0047673A" w:rsidP="00C12F94">
      <w:pPr>
        <w:spacing w:after="0" w:line="300" w:lineRule="auto"/>
        <w:jc w:val="both"/>
        <w:rPr>
          <w:rFonts w:ascii="Times New Roman" w:hAnsi="Times New Roman"/>
          <w:sz w:val="24"/>
          <w:szCs w:val="24"/>
        </w:rPr>
      </w:pPr>
    </w:p>
    <w:p w:rsidR="0047673A" w:rsidRDefault="0047673A" w:rsidP="00C12F94">
      <w:pPr>
        <w:spacing w:after="0" w:line="300" w:lineRule="auto"/>
        <w:jc w:val="both"/>
        <w:rPr>
          <w:rFonts w:ascii="Times New Roman" w:hAnsi="Times New Roman"/>
          <w:sz w:val="24"/>
          <w:szCs w:val="24"/>
        </w:rPr>
      </w:pPr>
    </w:p>
    <w:p w:rsidR="0047673A" w:rsidRPr="00584F89" w:rsidRDefault="0047673A" w:rsidP="00C12F94">
      <w:pPr>
        <w:spacing w:after="0" w:line="300" w:lineRule="auto"/>
        <w:jc w:val="both"/>
        <w:rPr>
          <w:rFonts w:ascii="Times New Roman" w:hAnsi="Times New Roman"/>
          <w:sz w:val="24"/>
          <w:szCs w:val="24"/>
        </w:rPr>
      </w:pPr>
    </w:p>
    <w:p w:rsidR="00C12F94" w:rsidRPr="00584F89" w:rsidRDefault="00C12F94" w:rsidP="00680183">
      <w:pPr>
        <w:suppressAutoHyphens/>
        <w:spacing w:after="0"/>
        <w:ind w:firstLine="1"/>
        <w:jc w:val="both"/>
        <w:rPr>
          <w:rFonts w:ascii="Times New Roman" w:hAnsi="Times New Roman"/>
        </w:rPr>
      </w:pPr>
      <w:r w:rsidRPr="00584F89">
        <w:rPr>
          <w:rFonts w:ascii="Times New Roman" w:hAnsi="Times New Roman"/>
          <w:b/>
          <w:bCs/>
          <w:sz w:val="24"/>
          <w:szCs w:val="24"/>
          <w:shd w:val="clear" w:color="auto" w:fill="FFFFFF"/>
        </w:rPr>
        <w:lastRenderedPageBreak/>
        <w:t>Dział 853 - ,,Pozostałe zadania w zakresie polityki społecznej”</w:t>
      </w:r>
    </w:p>
    <w:p w:rsidR="00680183" w:rsidRPr="00584F89" w:rsidRDefault="00680183" w:rsidP="00680183">
      <w:pPr>
        <w:pStyle w:val="Standard"/>
        <w:spacing w:line="276" w:lineRule="auto"/>
        <w:ind w:firstLine="567"/>
        <w:jc w:val="both"/>
        <w:rPr>
          <w:b/>
          <w:bCs/>
          <w:u w:val="single"/>
          <w:lang w:val="pl-PL"/>
        </w:rPr>
      </w:pPr>
    </w:p>
    <w:p w:rsidR="00680183" w:rsidRPr="00584F89" w:rsidRDefault="00680183" w:rsidP="00584F89">
      <w:pPr>
        <w:pStyle w:val="Standard"/>
        <w:spacing w:line="276" w:lineRule="auto"/>
        <w:jc w:val="both"/>
        <w:rPr>
          <w:b/>
          <w:bCs/>
          <w:u w:val="single"/>
          <w:lang w:val="pl-PL"/>
        </w:rPr>
      </w:pPr>
      <w:r w:rsidRPr="00584F89">
        <w:rPr>
          <w:b/>
          <w:bCs/>
          <w:u w:val="single"/>
          <w:lang w:val="pl-PL"/>
        </w:rPr>
        <w:t>Pozostała działalność</w:t>
      </w:r>
    </w:p>
    <w:p w:rsidR="00680183" w:rsidRPr="00584F89" w:rsidRDefault="00680183" w:rsidP="00680183">
      <w:pPr>
        <w:pStyle w:val="Standard"/>
        <w:spacing w:line="276" w:lineRule="auto"/>
        <w:jc w:val="both"/>
      </w:pPr>
      <w:r w:rsidRPr="00584F89">
        <w:rPr>
          <w:lang w:val="pl-PL"/>
        </w:rPr>
        <w:tab/>
        <w:t>Kolejnym zadaniem Ośrodka do realizacji jest aktywizacja zawodowa osób w wieku aktyw</w:t>
      </w:r>
      <w:r w:rsidRPr="00584F89">
        <w:rPr>
          <w:lang w:val="pl-PL"/>
        </w:rPr>
        <w:softHyphen/>
        <w:t xml:space="preserve">ności zawodowej, niepracujących klientów pomocy społecznej. Dlatego też </w:t>
      </w:r>
      <w:r w:rsidRPr="00584F89">
        <w:rPr>
          <w:rFonts w:eastAsia="Times New Roman"/>
          <w:lang w:val="pl-PL"/>
        </w:rPr>
        <w:t>Ośrodek przystą</w:t>
      </w:r>
      <w:r w:rsidRPr="00584F89">
        <w:rPr>
          <w:rFonts w:eastAsia="Times New Roman"/>
          <w:lang w:val="pl-PL"/>
        </w:rPr>
        <w:softHyphen/>
        <w:t xml:space="preserve">pił </w:t>
      </w:r>
      <w:r w:rsidRPr="00584F89">
        <w:rPr>
          <w:lang w:val="pl-PL"/>
        </w:rPr>
        <w:t>do realizacji projektu pozakonkursowego pod nazwą ,,Biorę sprawy w swoje ręce” w ra</w:t>
      </w:r>
      <w:r w:rsidRPr="00584F89">
        <w:rPr>
          <w:lang w:val="pl-PL"/>
        </w:rPr>
        <w:softHyphen/>
        <w:t>mach</w:t>
      </w:r>
      <w:r w:rsidRPr="00584F89">
        <w:rPr>
          <w:b/>
          <w:bCs/>
          <w:lang w:val="pl-PL"/>
        </w:rPr>
        <w:t xml:space="preserve"> </w:t>
      </w:r>
      <w:r w:rsidRPr="00584F89">
        <w:rPr>
          <w:lang w:val="pl-PL"/>
        </w:rPr>
        <w:t>Regionalnego Programu Województwa Świętokrzyskiego na lata 2014-2020 Działanie 9.1. Aktywna integracja zwiększająca szanse na zatrudnienie. Adresatami projektu są osoby – bezrobotne, nieaktywne zawodowo, rolnicy, osoby zagrożone ubóstwem lub wykluczeniem społecznym, niepełnosprawne.</w:t>
      </w:r>
      <w:r w:rsidRPr="00584F89">
        <w:t xml:space="preserve"> </w:t>
      </w:r>
      <w:r w:rsidRPr="00584F89">
        <w:rPr>
          <w:rFonts w:cs="Times New Roman"/>
          <w:lang w:val="pl-PL"/>
        </w:rPr>
        <w:t xml:space="preserve">Głównym celem projektu jest wzrost aktywności społecznej i zawodowej u 50 osób do 31 marca 2021r. Ogólna wartość projektu wynosi </w:t>
      </w:r>
      <w:r w:rsidRPr="00584F89">
        <w:rPr>
          <w:rFonts w:cs="Times New Roman"/>
          <w:b/>
          <w:bCs/>
          <w:lang w:val="pl-PL"/>
        </w:rPr>
        <w:t>1 120 741,20 zł</w:t>
      </w:r>
      <w:r w:rsidRPr="00584F89">
        <w:rPr>
          <w:rFonts w:cs="Times New Roman"/>
          <w:lang w:val="pl-PL"/>
        </w:rPr>
        <w:t>, w tym udział środków wła</w:t>
      </w:r>
      <w:r w:rsidRPr="00584F89">
        <w:rPr>
          <w:rFonts w:cs="Times New Roman"/>
          <w:lang w:val="pl-PL"/>
        </w:rPr>
        <w:softHyphen/>
        <w:t xml:space="preserve">snych gminy Kazimierza Wielka </w:t>
      </w:r>
      <w:r w:rsidRPr="00584F89">
        <w:rPr>
          <w:rFonts w:cs="Times New Roman"/>
          <w:b/>
          <w:bCs/>
          <w:lang w:val="pl-PL"/>
        </w:rPr>
        <w:t>168 220,00 zł</w:t>
      </w:r>
      <w:r w:rsidRPr="00584F89">
        <w:rPr>
          <w:rFonts w:cs="Times New Roman"/>
          <w:lang w:val="pl-PL"/>
        </w:rPr>
        <w:t>.</w:t>
      </w:r>
      <w:r w:rsidRPr="00584F89">
        <w:t xml:space="preserve"> </w:t>
      </w:r>
      <w:r w:rsidRPr="00584F89">
        <w:rPr>
          <w:rFonts w:cs="Times New Roman"/>
          <w:lang w:val="pl-PL"/>
        </w:rPr>
        <w:t>W okresie do 31.12.2021 roku z tytułu realizacji Projektu zostały poniesione wydatki w wys.</w:t>
      </w:r>
      <w:r w:rsidRPr="00584F89">
        <w:rPr>
          <w:rFonts w:cs="Times New Roman"/>
          <w:b/>
          <w:bCs/>
          <w:lang w:val="pl-PL"/>
        </w:rPr>
        <w:t xml:space="preserve"> 64 522,40 zł</w:t>
      </w:r>
      <w:r w:rsidRPr="00584F89">
        <w:rPr>
          <w:rFonts w:cs="Times New Roman"/>
          <w:lang w:val="pl-PL"/>
        </w:rPr>
        <w:t xml:space="preserve"> z tego </w:t>
      </w:r>
      <w:r w:rsidRPr="00584F89">
        <w:rPr>
          <w:rFonts w:cs="Times New Roman"/>
          <w:b/>
          <w:bCs/>
          <w:lang w:val="pl-PL"/>
        </w:rPr>
        <w:t>53 512</w:t>
      </w:r>
      <w:r w:rsidRPr="00584F89">
        <w:rPr>
          <w:rFonts w:eastAsia="Times New Roman" w:cs="Times New Roman"/>
          <w:b/>
          <w:bCs/>
          <w:lang w:val="pl-PL"/>
        </w:rPr>
        <w:t>,40</w:t>
      </w:r>
      <w:r w:rsidRPr="00584F89">
        <w:rPr>
          <w:rFonts w:cs="Times New Roman"/>
          <w:b/>
          <w:bCs/>
          <w:lang w:val="pl-PL"/>
        </w:rPr>
        <w:t xml:space="preserve"> zł</w:t>
      </w:r>
      <w:r w:rsidRPr="00584F89">
        <w:rPr>
          <w:rFonts w:cs="Times New Roman"/>
          <w:lang w:val="pl-PL"/>
        </w:rPr>
        <w:t xml:space="preserve"> środki pochodzące z EFS, oraz </w:t>
      </w:r>
      <w:r w:rsidRPr="00584F89">
        <w:rPr>
          <w:rFonts w:cs="Times New Roman"/>
          <w:b/>
          <w:bCs/>
          <w:lang w:val="pl-PL"/>
        </w:rPr>
        <w:t>11 010,00 zł</w:t>
      </w:r>
      <w:r w:rsidRPr="00584F89">
        <w:rPr>
          <w:rFonts w:cs="Times New Roman"/>
          <w:lang w:val="pl-PL"/>
        </w:rPr>
        <w:t xml:space="preserve"> były to środki własne gminy (wkład własny).</w:t>
      </w:r>
    </w:p>
    <w:p w:rsidR="00680183" w:rsidRPr="00584F89" w:rsidRDefault="00680183" w:rsidP="00680183">
      <w:pPr>
        <w:pStyle w:val="Standard"/>
        <w:widowControl/>
        <w:tabs>
          <w:tab w:val="left" w:pos="5490"/>
          <w:tab w:val="right" w:pos="9390"/>
        </w:tabs>
        <w:spacing w:line="276" w:lineRule="auto"/>
        <w:ind w:left="30" w:right="284"/>
        <w:jc w:val="both"/>
        <w:rPr>
          <w:rFonts w:cs="Times New Roman"/>
          <w:lang w:val="pl-PL"/>
        </w:rPr>
      </w:pPr>
    </w:p>
    <w:p w:rsidR="00680183" w:rsidRPr="00584F89" w:rsidRDefault="00680183" w:rsidP="00680183">
      <w:pPr>
        <w:pStyle w:val="Standard"/>
        <w:spacing w:line="276" w:lineRule="auto"/>
        <w:jc w:val="both"/>
        <w:rPr>
          <w:b/>
          <w:bCs/>
          <w:u w:val="single"/>
          <w:lang w:val="pl-PL"/>
        </w:rPr>
      </w:pPr>
      <w:r w:rsidRPr="00584F89">
        <w:rPr>
          <w:b/>
          <w:bCs/>
          <w:u w:val="single"/>
          <w:lang w:val="pl-PL"/>
        </w:rPr>
        <w:t>Polityka senioralna w Gminie Kazimierza Wielka</w:t>
      </w:r>
    </w:p>
    <w:p w:rsidR="00680183" w:rsidRPr="00584F89" w:rsidRDefault="00680183" w:rsidP="00680183">
      <w:pPr>
        <w:pStyle w:val="Standard"/>
        <w:spacing w:line="276" w:lineRule="auto"/>
        <w:jc w:val="both"/>
        <w:rPr>
          <w:lang w:val="pl-PL"/>
        </w:rPr>
      </w:pPr>
      <w:r w:rsidRPr="00584F89">
        <w:rPr>
          <w:lang w:val="pl-PL"/>
        </w:rPr>
        <w:tab/>
        <w:t>W trosce o seniorów Gmina Kazimierza Wielka w 2017r. zaadaptowała budynek po byłej Sa</w:t>
      </w:r>
      <w:r w:rsidRPr="00584F89">
        <w:rPr>
          <w:lang w:val="pl-PL"/>
        </w:rPr>
        <w:softHyphen/>
        <w:t>morządowej Szkole Podstawowej w Gorzkowie na wielofunkcyjną placówkę wsparcia dla se</w:t>
      </w:r>
      <w:r w:rsidRPr="00584F89">
        <w:rPr>
          <w:lang w:val="pl-PL"/>
        </w:rPr>
        <w:softHyphen/>
        <w:t>niorów. W ramach w/w zadania został utworzony Dzienny Dom ,,Senior+”. Zostały wykona</w:t>
      </w:r>
      <w:r w:rsidRPr="00584F89">
        <w:rPr>
          <w:lang w:val="pl-PL"/>
        </w:rPr>
        <w:softHyphen/>
        <w:t>ne prace adaptacyjne wraz z podjazdem dla osób niepełnosprawnych, a następnie pomieszcze</w:t>
      </w:r>
      <w:r w:rsidRPr="00584F89">
        <w:rPr>
          <w:lang w:val="pl-PL"/>
        </w:rPr>
        <w:softHyphen/>
        <w:t>nia zostały wyposażone w niezbędny sprzęt. Celem głównym tego zadania jest wielopłaszczyznowa aktywizacja osób starszych, mająca na celu poprawę ich sprawności intelektualnej i fizycznej oraz ogólnej kondycji psychicznej poprzez:</w:t>
      </w:r>
    </w:p>
    <w:p w:rsidR="00680183" w:rsidRPr="00584F89" w:rsidRDefault="00680183" w:rsidP="00680183">
      <w:pPr>
        <w:pStyle w:val="Standard"/>
        <w:spacing w:line="276" w:lineRule="auto"/>
        <w:ind w:left="283"/>
        <w:jc w:val="both"/>
        <w:rPr>
          <w:lang w:val="pl-PL"/>
        </w:rPr>
      </w:pPr>
      <w:r w:rsidRPr="00584F89">
        <w:rPr>
          <w:lang w:val="pl-PL"/>
        </w:rPr>
        <w:t>- zajęcia rehabilitacyjne,</w:t>
      </w:r>
    </w:p>
    <w:p w:rsidR="00680183" w:rsidRPr="00584F89" w:rsidRDefault="00680183" w:rsidP="00680183">
      <w:pPr>
        <w:pStyle w:val="Standard"/>
        <w:spacing w:line="276" w:lineRule="auto"/>
        <w:ind w:left="283"/>
        <w:jc w:val="both"/>
        <w:rPr>
          <w:lang w:val="pl-PL"/>
        </w:rPr>
      </w:pPr>
      <w:r w:rsidRPr="00584F89">
        <w:rPr>
          <w:lang w:val="pl-PL"/>
        </w:rPr>
        <w:t>- zajęcia sportowo-rekreacyjne,</w:t>
      </w:r>
    </w:p>
    <w:p w:rsidR="00680183" w:rsidRPr="00584F89" w:rsidRDefault="00680183" w:rsidP="00680183">
      <w:pPr>
        <w:pStyle w:val="Standard"/>
        <w:spacing w:line="276" w:lineRule="auto"/>
        <w:ind w:left="283"/>
        <w:jc w:val="both"/>
        <w:rPr>
          <w:lang w:val="pl-PL"/>
        </w:rPr>
      </w:pPr>
      <w:r w:rsidRPr="00584F89">
        <w:rPr>
          <w:lang w:val="pl-PL"/>
        </w:rPr>
        <w:t>- zajęcia edukacyjne,</w:t>
      </w:r>
    </w:p>
    <w:p w:rsidR="00680183" w:rsidRPr="00584F89" w:rsidRDefault="00680183" w:rsidP="00680183">
      <w:pPr>
        <w:pStyle w:val="Standard"/>
        <w:spacing w:line="276" w:lineRule="auto"/>
        <w:ind w:left="283"/>
        <w:jc w:val="both"/>
        <w:rPr>
          <w:lang w:val="pl-PL"/>
        </w:rPr>
      </w:pPr>
      <w:r w:rsidRPr="00584F89">
        <w:rPr>
          <w:lang w:val="pl-PL"/>
        </w:rPr>
        <w:t>- integrację międzypokoleniowa i rówieśniczą,</w:t>
      </w:r>
    </w:p>
    <w:p w:rsidR="00680183" w:rsidRPr="00584F89" w:rsidRDefault="00680183" w:rsidP="00680183">
      <w:pPr>
        <w:pStyle w:val="Standard"/>
        <w:spacing w:line="276" w:lineRule="auto"/>
        <w:ind w:left="283"/>
        <w:jc w:val="both"/>
        <w:rPr>
          <w:lang w:val="pl-PL"/>
        </w:rPr>
      </w:pPr>
      <w:r w:rsidRPr="00584F89">
        <w:rPr>
          <w:lang w:val="pl-PL"/>
        </w:rPr>
        <w:t>- arteterapię,</w:t>
      </w:r>
    </w:p>
    <w:p w:rsidR="00680183" w:rsidRPr="00584F89" w:rsidRDefault="00680183" w:rsidP="00680183">
      <w:pPr>
        <w:pStyle w:val="Standard"/>
        <w:spacing w:line="276" w:lineRule="auto"/>
        <w:ind w:left="283"/>
        <w:jc w:val="both"/>
        <w:rPr>
          <w:lang w:val="pl-PL"/>
        </w:rPr>
      </w:pPr>
      <w:r w:rsidRPr="00584F89">
        <w:rPr>
          <w:lang w:val="pl-PL"/>
        </w:rPr>
        <w:t xml:space="preserve">- </w:t>
      </w:r>
      <w:proofErr w:type="spellStart"/>
      <w:r w:rsidRPr="00584F89">
        <w:rPr>
          <w:lang w:val="pl-PL"/>
        </w:rPr>
        <w:t>hortiterapię</w:t>
      </w:r>
      <w:proofErr w:type="spellEnd"/>
      <w:r w:rsidRPr="00584F89">
        <w:rPr>
          <w:lang w:val="pl-PL"/>
        </w:rPr>
        <w:t>.</w:t>
      </w:r>
    </w:p>
    <w:p w:rsidR="00680183" w:rsidRPr="00584F89" w:rsidRDefault="00680183" w:rsidP="00680183">
      <w:pPr>
        <w:pStyle w:val="Standard"/>
        <w:spacing w:line="276" w:lineRule="auto"/>
        <w:jc w:val="both"/>
        <w:rPr>
          <w:lang w:val="pl-PL"/>
        </w:rPr>
      </w:pPr>
    </w:p>
    <w:p w:rsidR="00680183" w:rsidRPr="00584F89" w:rsidRDefault="00680183" w:rsidP="00680183">
      <w:pPr>
        <w:pStyle w:val="Standard"/>
        <w:spacing w:line="276" w:lineRule="auto"/>
        <w:jc w:val="both"/>
        <w:rPr>
          <w:lang w:val="pl-PL"/>
        </w:rPr>
      </w:pPr>
      <w:r w:rsidRPr="00584F89">
        <w:rPr>
          <w:lang w:val="pl-PL"/>
        </w:rPr>
        <w:tab/>
        <w:t>W w/w placówce udzielana jest pomoc seniorom powyżej 60 roku życia, nieaktywnym zawodowo. Zajęcia w Dziennym Domu ,,Senior+” odbywają się pod opieką doświadczonych specjalistów. Seniorzy są dowożeni na zajęcia – transport zapewnia gmina.</w:t>
      </w:r>
    </w:p>
    <w:p w:rsidR="00584F89" w:rsidRPr="00584F89" w:rsidRDefault="00680183" w:rsidP="00680183">
      <w:pPr>
        <w:pStyle w:val="Standard"/>
        <w:spacing w:line="276" w:lineRule="auto"/>
        <w:jc w:val="both"/>
        <w:rPr>
          <w:lang w:val="pl-PL"/>
        </w:rPr>
      </w:pPr>
      <w:r w:rsidRPr="00584F89">
        <w:rPr>
          <w:lang w:val="pl-PL"/>
        </w:rPr>
        <w:t>Zadanie to było kontynuowane w roku 2018, 2019 ,2020 oraz 2021r.</w:t>
      </w:r>
    </w:p>
    <w:p w:rsidR="00680183" w:rsidRDefault="00680183" w:rsidP="00680183">
      <w:pPr>
        <w:pStyle w:val="Standard"/>
        <w:spacing w:line="276" w:lineRule="auto"/>
        <w:jc w:val="both"/>
      </w:pPr>
      <w:r w:rsidRPr="00584F89">
        <w:rPr>
          <w:lang w:val="pl-PL"/>
        </w:rPr>
        <w:tab/>
        <w:t xml:space="preserve">Ponadto w ramach projektu ,,Nowy wymiar życia„ zostało utworzone 10 dwuosobowych mieszkań wspomaganych oraz 3 mieszkania chronione gdzie świadczone są usługi dla osób przebywających w tych mieszkaniach. Mieszkania wspomagane i zabezpieczona w nich opieka zapewnią warunki do codziennej egzystencji, jak również dają możliwość zwiększenia samodzielności poprzez praktyczne rozwiązania problemów codzienności. Ponadto jest to trzykrotnie tańsza alternatywa dla placówek stacjonarnych (DPS). Na terenie gminy  Caritas Diecezji Kieleckiej dla osób niesamodzielnych świadczy w miejscu zamieszkania usługi opiekuńcze .Usługi te obejmują pomoc w zaspokajaniu potrzeb przez 7 dni w tygodniu w wymiarze dostosowanym do indywidualnych potrzeb osób starszych .Elementem wspomagającym świadczenie usług jest wypożyczalnia sprzętu </w:t>
      </w:r>
      <w:r w:rsidRPr="00584F89">
        <w:rPr>
          <w:lang w:val="pl-PL"/>
        </w:rPr>
        <w:lastRenderedPageBreak/>
        <w:t>pielęgnacyjnego. Potrzeba realizacji tego zadania wynika z konieczności zabezpieczenia osób niesamodzielnych – niepełnosprawnych oraz ich opiekunów w sprzęt niosący ulgę w cierpieniu i ułatwiający opiekę.</w:t>
      </w:r>
    </w:p>
    <w:p w:rsidR="0047673A" w:rsidRDefault="0047673A" w:rsidP="00F47B5E">
      <w:pPr>
        <w:jc w:val="both"/>
        <w:rPr>
          <w:rFonts w:ascii="Times New Roman" w:hAnsi="Times New Roman"/>
          <w:b/>
        </w:rPr>
      </w:pPr>
    </w:p>
    <w:p w:rsidR="00584F89" w:rsidRDefault="00FA07E4" w:rsidP="00F47B5E">
      <w:pPr>
        <w:jc w:val="both"/>
        <w:rPr>
          <w:rFonts w:ascii="Times New Roman" w:hAnsi="Times New Roman"/>
          <w:b/>
        </w:rPr>
      </w:pPr>
      <w:r w:rsidRPr="00FA07E4">
        <w:rPr>
          <w:noProof/>
          <w:color w:val="FFFFFF" w:themeColor="background1"/>
          <w:lang w:eastAsia="pl-PL"/>
        </w:rPr>
        <mc:AlternateContent>
          <mc:Choice Requires="wps">
            <w:drawing>
              <wp:anchor distT="0" distB="0" distL="114300" distR="114300" simplePos="0" relativeHeight="251706368" behindDoc="1" locked="0" layoutInCell="1" allowOverlap="1" wp14:anchorId="63D93327" wp14:editId="1E8C545C">
                <wp:simplePos x="0" y="0"/>
                <wp:positionH relativeFrom="margin">
                  <wp:posOffset>-143537</wp:posOffset>
                </wp:positionH>
                <wp:positionV relativeFrom="paragraph">
                  <wp:posOffset>143621</wp:posOffset>
                </wp:positionV>
                <wp:extent cx="3538330" cy="586105"/>
                <wp:effectExtent l="0" t="0" r="5080" b="4445"/>
                <wp:wrapNone/>
                <wp:docPr id="38" name="Pięciokąt 38"/>
                <wp:cNvGraphicFramePr/>
                <a:graphic xmlns:a="http://schemas.openxmlformats.org/drawingml/2006/main">
                  <a:graphicData uri="http://schemas.microsoft.com/office/word/2010/wordprocessingShape">
                    <wps:wsp>
                      <wps:cNvSpPr/>
                      <wps:spPr>
                        <a:xfrm>
                          <a:off x="0" y="0"/>
                          <a:ext cx="3538330" cy="586105"/>
                        </a:xfrm>
                        <a:prstGeom prst="homePlate">
                          <a:avLst/>
                        </a:prstGeom>
                        <a:solidFill>
                          <a:srgbClr val="4DA1B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ięciokąt 38" o:spid="_x0000_s1026" type="#_x0000_t15" style="position:absolute;margin-left:-11.3pt;margin-top:11.3pt;width:278.6pt;height:46.15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" adj="19811" fillcolor="#4da1bf" stroked="f" strokeweight="2pt">
                <w10:wrap anchorx="margin"/>
              </v:shape>
            </w:pict>
          </mc:Fallback>
        </mc:AlternateContent>
      </w:r>
    </w:p>
    <w:p w:rsidR="00D50E08" w:rsidRPr="00FA07E4" w:rsidRDefault="0043040C" w:rsidP="00F47B5E">
      <w:pPr>
        <w:spacing w:after="0" w:line="300" w:lineRule="auto"/>
        <w:jc w:val="both"/>
        <w:rPr>
          <w:rFonts w:ascii="Times New Roman" w:hAnsi="Times New Roman"/>
          <w:b/>
          <w:color w:val="FFFFFF" w:themeColor="background1"/>
          <w:sz w:val="28"/>
          <w:szCs w:val="28"/>
          <w:u w:val="single"/>
        </w:rPr>
      </w:pPr>
      <w:r w:rsidRPr="00FA07E4">
        <w:rPr>
          <w:rFonts w:ascii="Times New Roman" w:hAnsi="Times New Roman"/>
          <w:b/>
          <w:color w:val="FFFFFF" w:themeColor="background1"/>
          <w:sz w:val="28"/>
          <w:szCs w:val="28"/>
          <w:u w:val="single"/>
        </w:rPr>
        <w:t xml:space="preserve">9. </w:t>
      </w:r>
      <w:r w:rsidR="00855293" w:rsidRPr="00FA07E4">
        <w:rPr>
          <w:rFonts w:ascii="Times New Roman" w:hAnsi="Times New Roman"/>
          <w:b/>
          <w:color w:val="FFFFFF" w:themeColor="background1"/>
          <w:sz w:val="28"/>
          <w:szCs w:val="28"/>
          <w:u w:val="single"/>
        </w:rPr>
        <w:t>DZIAŁALNOŚĆ INWESTYCYJNA</w:t>
      </w:r>
    </w:p>
    <w:p w:rsidR="00584F89" w:rsidRDefault="00584F89" w:rsidP="007178C5">
      <w:pPr>
        <w:spacing w:after="0"/>
        <w:ind w:firstLine="708"/>
        <w:jc w:val="both"/>
        <w:rPr>
          <w:rFonts w:ascii="Times New Roman" w:hAnsi="Times New Roman"/>
          <w:sz w:val="24"/>
          <w:szCs w:val="24"/>
          <w:highlight w:val="yellow"/>
        </w:rPr>
      </w:pPr>
    </w:p>
    <w:p w:rsidR="007178C5" w:rsidRPr="00584F89" w:rsidRDefault="007178C5" w:rsidP="007178C5">
      <w:pPr>
        <w:spacing w:after="0"/>
        <w:ind w:firstLine="708"/>
        <w:jc w:val="both"/>
        <w:rPr>
          <w:rFonts w:ascii="Times New Roman" w:hAnsi="Times New Roman"/>
          <w:sz w:val="24"/>
          <w:szCs w:val="24"/>
        </w:rPr>
      </w:pPr>
      <w:r w:rsidRPr="00584F89">
        <w:rPr>
          <w:rFonts w:ascii="Times New Roman" w:hAnsi="Times New Roman"/>
          <w:sz w:val="24"/>
          <w:szCs w:val="24"/>
        </w:rPr>
        <w:t xml:space="preserve">Infrastruktura drogowa w gminie obejmowała na 403,1 km dróg na terenie gminy i na 19,3 km dróg gminnych na terenie Miasta Kazimierza Wielka. Drogi asfaltowe stanowiły na początku 2021 r. 121,86 km dróg na terenie gminy i 17,66 km na terenie miasta, a pod koniec roku 126,48 km dróg na terenie gminy i 17,82 km na terenie miasta . </w:t>
      </w:r>
    </w:p>
    <w:p w:rsidR="007178C5" w:rsidRPr="00584F89" w:rsidRDefault="007178C5" w:rsidP="007178C5">
      <w:pPr>
        <w:spacing w:after="0"/>
        <w:ind w:firstLine="708"/>
        <w:jc w:val="both"/>
        <w:rPr>
          <w:rFonts w:ascii="Times New Roman" w:hAnsi="Times New Roman"/>
          <w:sz w:val="24"/>
          <w:szCs w:val="24"/>
        </w:rPr>
      </w:pPr>
      <w:r w:rsidRPr="00584F89">
        <w:rPr>
          <w:rFonts w:ascii="Times New Roman" w:hAnsi="Times New Roman"/>
          <w:sz w:val="24"/>
          <w:szCs w:val="24"/>
        </w:rPr>
        <w:t xml:space="preserve">Drogi utwardzone tłuczniowe stanowiły na początku 2021 r. 144,54 km dróg na terenie gminy i 0,19 km na terenie miasta, a pod koniec roku 2021 : 139,92 km dróg na terenie gminy i 0,03 km na terenie miasta. </w:t>
      </w:r>
    </w:p>
    <w:p w:rsidR="007178C5" w:rsidRPr="00584F89" w:rsidRDefault="007178C5" w:rsidP="007178C5">
      <w:pPr>
        <w:spacing w:after="0"/>
        <w:ind w:firstLine="708"/>
        <w:jc w:val="both"/>
        <w:rPr>
          <w:rFonts w:ascii="Times New Roman" w:hAnsi="Times New Roman"/>
          <w:sz w:val="24"/>
          <w:szCs w:val="24"/>
        </w:rPr>
      </w:pPr>
      <w:r w:rsidRPr="00584F89">
        <w:rPr>
          <w:rFonts w:ascii="Times New Roman" w:hAnsi="Times New Roman"/>
          <w:sz w:val="24"/>
          <w:szCs w:val="24"/>
        </w:rPr>
        <w:t>Drogi gruntowe na terenie gminy w 2021 r. stanowiły 139,2 km, a drogi  z kostki brukowej 0,2 km.</w:t>
      </w:r>
    </w:p>
    <w:p w:rsidR="007178C5" w:rsidRPr="00584F89" w:rsidRDefault="007178C5" w:rsidP="007178C5">
      <w:pPr>
        <w:spacing w:after="0"/>
        <w:jc w:val="both"/>
        <w:rPr>
          <w:rFonts w:ascii="Times New Roman" w:hAnsi="Times New Roman"/>
          <w:sz w:val="24"/>
          <w:szCs w:val="24"/>
        </w:rPr>
      </w:pPr>
      <w:r w:rsidRPr="00584F89">
        <w:rPr>
          <w:rFonts w:ascii="Times New Roman" w:hAnsi="Times New Roman"/>
          <w:sz w:val="24"/>
          <w:szCs w:val="24"/>
        </w:rPr>
        <w:tab/>
        <w:t>Długość ścieżek rowerowych w 2021 roku wynosiła 1,24 km.</w:t>
      </w:r>
    </w:p>
    <w:p w:rsidR="007178C5" w:rsidRPr="00584F89" w:rsidRDefault="007178C5" w:rsidP="007178C5">
      <w:pPr>
        <w:spacing w:after="0"/>
        <w:jc w:val="both"/>
        <w:rPr>
          <w:rFonts w:ascii="Times New Roman" w:hAnsi="Times New Roman"/>
          <w:sz w:val="24"/>
          <w:szCs w:val="24"/>
        </w:rPr>
      </w:pPr>
      <w:r w:rsidRPr="00584F89">
        <w:rPr>
          <w:rFonts w:ascii="Times New Roman" w:hAnsi="Times New Roman"/>
          <w:sz w:val="24"/>
          <w:szCs w:val="24"/>
        </w:rPr>
        <w:t xml:space="preserve">Długość ścieżki pieszo-rowerowej na terenie Miasta i Gminy Kazimierza Wielka w roku 2021 wynosiła 37,9 km </w:t>
      </w:r>
    </w:p>
    <w:p w:rsidR="007178C5" w:rsidRPr="00584F89" w:rsidRDefault="007178C5" w:rsidP="007178C5">
      <w:pPr>
        <w:pStyle w:val="Tekstpodstawowyzwciciem"/>
        <w:spacing w:after="0"/>
        <w:ind w:firstLine="0"/>
        <w:jc w:val="both"/>
        <w:rPr>
          <w:rFonts w:ascii="Times New Roman" w:hAnsi="Times New Roman"/>
          <w:b/>
          <w:sz w:val="24"/>
          <w:szCs w:val="24"/>
          <w:u w:val="single"/>
        </w:rPr>
      </w:pPr>
    </w:p>
    <w:p w:rsidR="007178C5" w:rsidRPr="00584F89" w:rsidRDefault="007178C5" w:rsidP="007178C5">
      <w:pPr>
        <w:pStyle w:val="Tekstpodstawowyzwciciem"/>
        <w:spacing w:after="0"/>
        <w:ind w:firstLine="0"/>
        <w:jc w:val="both"/>
        <w:rPr>
          <w:rFonts w:ascii="Times New Roman" w:hAnsi="Times New Roman"/>
          <w:b/>
          <w:sz w:val="24"/>
          <w:szCs w:val="24"/>
          <w:u w:val="single"/>
        </w:rPr>
      </w:pPr>
      <w:r w:rsidRPr="00584F89">
        <w:rPr>
          <w:rFonts w:ascii="Times New Roman" w:hAnsi="Times New Roman"/>
          <w:b/>
          <w:sz w:val="24"/>
          <w:szCs w:val="24"/>
          <w:u w:val="single"/>
        </w:rPr>
        <w:t>W 2021 roku Gmina Kazimierza Wielka zrealizowała wydatki majątkowe wg klasyfikacji budżetowej:</w:t>
      </w:r>
    </w:p>
    <w:p w:rsidR="007178C5" w:rsidRPr="00584F89" w:rsidRDefault="007178C5" w:rsidP="007178C5">
      <w:pPr>
        <w:pStyle w:val="Tekstpodstawowyzwciciem"/>
        <w:spacing w:after="0"/>
        <w:ind w:firstLine="0"/>
        <w:jc w:val="both"/>
        <w:rPr>
          <w:rFonts w:ascii="Times New Roman" w:hAnsi="Times New Roman"/>
          <w:b/>
          <w:sz w:val="24"/>
          <w:szCs w:val="24"/>
          <w:u w:val="single"/>
        </w:rPr>
      </w:pPr>
    </w:p>
    <w:p w:rsidR="007178C5" w:rsidRPr="00584F89" w:rsidRDefault="007178C5" w:rsidP="007178C5">
      <w:pPr>
        <w:spacing w:after="0"/>
        <w:jc w:val="both"/>
        <w:rPr>
          <w:rFonts w:ascii="Times New Roman" w:hAnsi="Times New Roman"/>
          <w:b/>
          <w:sz w:val="24"/>
          <w:szCs w:val="24"/>
          <w:u w:val="single"/>
        </w:rPr>
      </w:pPr>
      <w:r w:rsidRPr="00584F89">
        <w:rPr>
          <w:rFonts w:ascii="Times New Roman" w:hAnsi="Times New Roman"/>
          <w:b/>
          <w:sz w:val="24"/>
          <w:szCs w:val="24"/>
          <w:u w:val="single"/>
        </w:rPr>
        <w:t>Dział 010</w:t>
      </w:r>
    </w:p>
    <w:p w:rsidR="00584F89" w:rsidRPr="00584F89" w:rsidRDefault="007178C5" w:rsidP="00584F89">
      <w:pPr>
        <w:spacing w:after="0"/>
        <w:rPr>
          <w:rFonts w:ascii="Times New Roman" w:hAnsi="Times New Roman"/>
          <w:b/>
          <w:i/>
          <w:sz w:val="24"/>
          <w:szCs w:val="24"/>
        </w:rPr>
      </w:pPr>
      <w:r w:rsidRPr="00584F89">
        <w:rPr>
          <w:rFonts w:ascii="Times New Roman" w:hAnsi="Times New Roman"/>
          <w:sz w:val="24"/>
          <w:szCs w:val="24"/>
        </w:rPr>
        <w:t xml:space="preserve">Łącznie poniesiono wydatki na realizację zadań na łączną kwotę </w:t>
      </w:r>
      <w:r w:rsidRPr="00584F89">
        <w:rPr>
          <w:rFonts w:ascii="Times New Roman" w:hAnsi="Times New Roman"/>
          <w:b/>
          <w:sz w:val="24"/>
          <w:szCs w:val="24"/>
        </w:rPr>
        <w:t xml:space="preserve">2 461 336,67 zł </w:t>
      </w:r>
      <w:r w:rsidRPr="00584F89">
        <w:rPr>
          <w:rFonts w:ascii="Times New Roman" w:hAnsi="Times New Roman"/>
          <w:bCs/>
          <w:sz w:val="24"/>
          <w:szCs w:val="24"/>
        </w:rPr>
        <w:t>w tym:</w:t>
      </w:r>
    </w:p>
    <w:p w:rsidR="007178C5" w:rsidRPr="00584F89" w:rsidRDefault="007178C5" w:rsidP="007178C5">
      <w:pPr>
        <w:spacing w:after="0"/>
        <w:jc w:val="both"/>
        <w:rPr>
          <w:rFonts w:ascii="Times New Roman" w:hAnsi="Times New Roman"/>
          <w:b/>
          <w:bCs/>
          <w:i/>
          <w:iCs/>
          <w:sz w:val="24"/>
          <w:szCs w:val="24"/>
          <w:u w:val="single"/>
        </w:rPr>
      </w:pPr>
      <w:r w:rsidRPr="00584F89">
        <w:rPr>
          <w:rFonts w:ascii="Times New Roman" w:hAnsi="Times New Roman"/>
          <w:b/>
          <w:bCs/>
          <w:i/>
          <w:iCs/>
          <w:sz w:val="24"/>
          <w:szCs w:val="24"/>
          <w:u w:val="single"/>
        </w:rPr>
        <w:t xml:space="preserve">Dział 010 Rozdział 01010 na łączną kwotę 2 037 438,70 zł </w:t>
      </w:r>
    </w:p>
    <w:p w:rsidR="007178C5" w:rsidRPr="00584F89" w:rsidRDefault="007178C5" w:rsidP="000F6A58">
      <w:pPr>
        <w:numPr>
          <w:ilvl w:val="0"/>
          <w:numId w:val="67"/>
        </w:numPr>
        <w:spacing w:after="0"/>
        <w:ind w:left="284" w:hanging="284"/>
        <w:jc w:val="both"/>
        <w:rPr>
          <w:rFonts w:ascii="Times New Roman" w:hAnsi="Times New Roman"/>
          <w:sz w:val="24"/>
          <w:szCs w:val="24"/>
        </w:rPr>
      </w:pPr>
      <w:r w:rsidRPr="00584F89">
        <w:rPr>
          <w:rFonts w:ascii="Times New Roman" w:hAnsi="Times New Roman"/>
          <w:i/>
          <w:iCs/>
          <w:sz w:val="24"/>
          <w:szCs w:val="24"/>
          <w:u w:val="single"/>
        </w:rPr>
        <w:t>Dział 010 Rozdział 01010 paragraf 6050</w:t>
      </w:r>
      <w:r w:rsidRPr="00584F89">
        <w:rPr>
          <w:rFonts w:ascii="Times New Roman" w:hAnsi="Times New Roman"/>
          <w:sz w:val="24"/>
          <w:szCs w:val="24"/>
        </w:rPr>
        <w:t xml:space="preserve"> – wydatki na łączną kwotę </w:t>
      </w:r>
      <w:r w:rsidRPr="00584F89">
        <w:rPr>
          <w:rFonts w:ascii="Times New Roman" w:hAnsi="Times New Roman"/>
          <w:b/>
          <w:bCs/>
          <w:sz w:val="24"/>
          <w:szCs w:val="24"/>
        </w:rPr>
        <w:t>1 863 698,70 zł</w:t>
      </w:r>
      <w:r w:rsidRPr="00584F89">
        <w:rPr>
          <w:rFonts w:ascii="Times New Roman" w:hAnsi="Times New Roman"/>
          <w:sz w:val="24"/>
          <w:szCs w:val="24"/>
        </w:rPr>
        <w:t xml:space="preserve"> w tym:</w:t>
      </w:r>
    </w:p>
    <w:p w:rsidR="007178C5" w:rsidRPr="00584F89" w:rsidRDefault="007178C5" w:rsidP="000F6A58">
      <w:pPr>
        <w:numPr>
          <w:ilvl w:val="1"/>
          <w:numId w:val="68"/>
        </w:numPr>
        <w:spacing w:after="0"/>
        <w:jc w:val="both"/>
        <w:rPr>
          <w:rFonts w:ascii="Times New Roman" w:hAnsi="Times New Roman"/>
          <w:sz w:val="24"/>
          <w:szCs w:val="24"/>
        </w:rPr>
      </w:pPr>
      <w:r w:rsidRPr="00584F89">
        <w:rPr>
          <w:rFonts w:ascii="Times New Roman" w:hAnsi="Times New Roman"/>
          <w:sz w:val="24"/>
          <w:szCs w:val="24"/>
        </w:rPr>
        <w:t xml:space="preserve">Aktualizacja kosztorysów dla wodociągu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Cło i Wymysłów – 1 730,00 zł</w:t>
      </w:r>
    </w:p>
    <w:p w:rsidR="007178C5" w:rsidRPr="00584F89" w:rsidRDefault="007178C5" w:rsidP="000F6A58">
      <w:pPr>
        <w:numPr>
          <w:ilvl w:val="1"/>
          <w:numId w:val="68"/>
        </w:numPr>
        <w:spacing w:after="0"/>
        <w:jc w:val="both"/>
        <w:rPr>
          <w:rFonts w:ascii="Times New Roman" w:hAnsi="Times New Roman"/>
          <w:sz w:val="24"/>
          <w:szCs w:val="24"/>
        </w:rPr>
      </w:pPr>
      <w:r w:rsidRPr="00584F89">
        <w:rPr>
          <w:rFonts w:ascii="Times New Roman" w:hAnsi="Times New Roman"/>
          <w:sz w:val="24"/>
          <w:szCs w:val="24"/>
        </w:rPr>
        <w:t xml:space="preserve">Aktualizacja kosztorysów dla pompowni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Gorzków – Połączenie NIDA Płużki na kwotę 1 230,00 zł,</w:t>
      </w:r>
    </w:p>
    <w:p w:rsidR="007178C5" w:rsidRPr="00584F89" w:rsidRDefault="007178C5" w:rsidP="000F6A58">
      <w:pPr>
        <w:numPr>
          <w:ilvl w:val="1"/>
          <w:numId w:val="68"/>
        </w:numPr>
        <w:spacing w:after="0"/>
        <w:jc w:val="both"/>
        <w:rPr>
          <w:rFonts w:ascii="Times New Roman" w:hAnsi="Times New Roman"/>
          <w:sz w:val="24"/>
          <w:szCs w:val="24"/>
        </w:rPr>
      </w:pPr>
      <w:r w:rsidRPr="00584F89">
        <w:rPr>
          <w:rFonts w:ascii="Times New Roman" w:hAnsi="Times New Roman"/>
          <w:sz w:val="24"/>
          <w:szCs w:val="24"/>
        </w:rPr>
        <w:t xml:space="preserve">Budowa sieci wodociągowej w południowej części gminy Kazimierza Wielka – zadanie 4, 5, 7, 10, 13, 16 – uzgodnienie projektu sieci wodociągowej w zakresie </w:t>
      </w:r>
      <w:proofErr w:type="spellStart"/>
      <w:r w:rsidRPr="00584F89">
        <w:rPr>
          <w:rFonts w:ascii="Times New Roman" w:hAnsi="Times New Roman"/>
          <w:sz w:val="24"/>
          <w:szCs w:val="24"/>
        </w:rPr>
        <w:t>ppoż</w:t>
      </w:r>
      <w:proofErr w:type="spellEnd"/>
      <w:r w:rsidRPr="00584F89">
        <w:rPr>
          <w:rFonts w:ascii="Times New Roman" w:hAnsi="Times New Roman"/>
          <w:sz w:val="24"/>
          <w:szCs w:val="24"/>
        </w:rPr>
        <w:t xml:space="preserve">, budowa sieci wodociągowej, dokumentacja projektowa, opłata za umieszczenie urządzenia w pasie drogowym, ułożenie rury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Boronice – zadanie 14, aktualizacja kosztorysów zadanie 10 Dalechowice – 95 426,20 zł,</w:t>
      </w:r>
    </w:p>
    <w:p w:rsidR="007178C5" w:rsidRPr="00584F89" w:rsidRDefault="007178C5" w:rsidP="000F6A58">
      <w:pPr>
        <w:numPr>
          <w:ilvl w:val="1"/>
          <w:numId w:val="68"/>
        </w:numPr>
        <w:spacing w:after="0"/>
        <w:jc w:val="both"/>
        <w:rPr>
          <w:rFonts w:ascii="Times New Roman" w:hAnsi="Times New Roman"/>
          <w:sz w:val="24"/>
          <w:szCs w:val="24"/>
        </w:rPr>
      </w:pPr>
      <w:r w:rsidRPr="00584F89">
        <w:rPr>
          <w:rFonts w:ascii="Times New Roman" w:hAnsi="Times New Roman"/>
          <w:sz w:val="24"/>
          <w:szCs w:val="24"/>
        </w:rPr>
        <w:t xml:space="preserve"> Budowa sieci wodociągowej w południowej części gminy Kazimierza Wielka – zadanie 4, 8, 11. 12 – Roboty budowlane zadanie nr 11 </w:t>
      </w:r>
      <w:proofErr w:type="spellStart"/>
      <w:r w:rsidRPr="00584F89">
        <w:rPr>
          <w:rFonts w:ascii="Times New Roman" w:hAnsi="Times New Roman"/>
          <w:sz w:val="24"/>
          <w:szCs w:val="24"/>
        </w:rPr>
        <w:t>Paśmiechy</w:t>
      </w:r>
      <w:proofErr w:type="spellEnd"/>
      <w:r w:rsidRPr="00584F89">
        <w:rPr>
          <w:rFonts w:ascii="Times New Roman" w:hAnsi="Times New Roman"/>
          <w:sz w:val="24"/>
          <w:szCs w:val="24"/>
        </w:rPr>
        <w:t xml:space="preserve"> – Chruszczyna Mała roboty dodatkowe budżet gminy – 8 109,05 zł,</w:t>
      </w:r>
    </w:p>
    <w:p w:rsidR="007178C5" w:rsidRPr="00584F89" w:rsidRDefault="007178C5" w:rsidP="000F6A58">
      <w:pPr>
        <w:numPr>
          <w:ilvl w:val="1"/>
          <w:numId w:val="68"/>
        </w:numPr>
        <w:spacing w:after="0"/>
        <w:jc w:val="both"/>
        <w:rPr>
          <w:rFonts w:ascii="Times New Roman" w:hAnsi="Times New Roman"/>
          <w:sz w:val="24"/>
          <w:szCs w:val="24"/>
        </w:rPr>
      </w:pPr>
      <w:r w:rsidRPr="00584F89">
        <w:rPr>
          <w:rFonts w:ascii="Times New Roman" w:hAnsi="Times New Roman"/>
          <w:sz w:val="24"/>
          <w:szCs w:val="24"/>
        </w:rPr>
        <w:t xml:space="preserve">Budowa sieci wodociągowej w południowej części gminy Kazimierza Wielka – zadanie 4, 8, 11. 12 – Roboty budowlane zadanie nr 14 Wielgus oraz zadanie 12 </w:t>
      </w:r>
      <w:proofErr w:type="spellStart"/>
      <w:r w:rsidRPr="00584F89">
        <w:rPr>
          <w:rFonts w:ascii="Times New Roman" w:hAnsi="Times New Roman"/>
          <w:sz w:val="24"/>
          <w:szCs w:val="24"/>
        </w:rPr>
        <w:t>Paśmiechy</w:t>
      </w:r>
      <w:proofErr w:type="spellEnd"/>
      <w:r w:rsidRPr="00584F89">
        <w:rPr>
          <w:rFonts w:ascii="Times New Roman" w:hAnsi="Times New Roman"/>
          <w:sz w:val="24"/>
          <w:szCs w:val="24"/>
        </w:rPr>
        <w:t>, Wielgus roboty dodatkowe budżet gminy – 156 000,01 zł,</w:t>
      </w:r>
    </w:p>
    <w:p w:rsidR="007178C5" w:rsidRPr="00584F89" w:rsidRDefault="007178C5" w:rsidP="000F6A58">
      <w:pPr>
        <w:numPr>
          <w:ilvl w:val="1"/>
          <w:numId w:val="68"/>
        </w:numPr>
        <w:spacing w:after="0"/>
        <w:jc w:val="both"/>
        <w:rPr>
          <w:rFonts w:ascii="Times New Roman" w:hAnsi="Times New Roman"/>
          <w:sz w:val="24"/>
          <w:szCs w:val="24"/>
        </w:rPr>
      </w:pPr>
      <w:r w:rsidRPr="00584F89">
        <w:rPr>
          <w:rFonts w:ascii="Times New Roman" w:hAnsi="Times New Roman"/>
          <w:sz w:val="24"/>
          <w:szCs w:val="24"/>
        </w:rPr>
        <w:lastRenderedPageBreak/>
        <w:t>Budowa sieci wodociągowej w południowej części gminy Kazimierza Wielka – zadanie 9, 11. 12 –tablica informacyjna RFIL, budowa sieci wodociągowej zad 4, 11, 12, inspektor -1 500 000,00 zł</w:t>
      </w:r>
    </w:p>
    <w:p w:rsidR="007178C5" w:rsidRPr="00584F89" w:rsidRDefault="007178C5" w:rsidP="000F6A58">
      <w:pPr>
        <w:numPr>
          <w:ilvl w:val="1"/>
          <w:numId w:val="68"/>
        </w:numPr>
        <w:spacing w:after="0"/>
        <w:jc w:val="both"/>
        <w:rPr>
          <w:rFonts w:ascii="Times New Roman" w:hAnsi="Times New Roman"/>
          <w:sz w:val="24"/>
          <w:szCs w:val="24"/>
        </w:rPr>
      </w:pPr>
      <w:r w:rsidRPr="00584F89">
        <w:rPr>
          <w:rFonts w:ascii="Times New Roman" w:hAnsi="Times New Roman"/>
          <w:sz w:val="24"/>
          <w:szCs w:val="24"/>
        </w:rPr>
        <w:t>Dokumentacja projektowa rozbudowy sieci wodociągowej Hołdowiec – Jakuszowice – 6 360,00 zł,</w:t>
      </w:r>
    </w:p>
    <w:p w:rsidR="007178C5" w:rsidRPr="00584F89" w:rsidRDefault="007178C5" w:rsidP="000F6A58">
      <w:pPr>
        <w:numPr>
          <w:ilvl w:val="1"/>
          <w:numId w:val="68"/>
        </w:numPr>
        <w:spacing w:after="0"/>
        <w:jc w:val="both"/>
        <w:rPr>
          <w:rFonts w:ascii="Times New Roman" w:hAnsi="Times New Roman"/>
          <w:sz w:val="24"/>
          <w:szCs w:val="24"/>
        </w:rPr>
      </w:pPr>
      <w:r w:rsidRPr="00584F89">
        <w:rPr>
          <w:rFonts w:ascii="Times New Roman" w:hAnsi="Times New Roman"/>
          <w:sz w:val="24"/>
          <w:szCs w:val="24"/>
        </w:rPr>
        <w:t xml:space="preserve">Budowa sieci wodociągowej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Zysławice – 8 487,00 zł,</w:t>
      </w:r>
    </w:p>
    <w:p w:rsidR="007178C5" w:rsidRPr="00584F89" w:rsidRDefault="007178C5" w:rsidP="000F6A58">
      <w:pPr>
        <w:numPr>
          <w:ilvl w:val="1"/>
          <w:numId w:val="68"/>
        </w:numPr>
        <w:spacing w:after="0"/>
        <w:jc w:val="both"/>
        <w:rPr>
          <w:rFonts w:ascii="Times New Roman" w:hAnsi="Times New Roman"/>
          <w:sz w:val="24"/>
          <w:szCs w:val="24"/>
        </w:rPr>
      </w:pPr>
      <w:r w:rsidRPr="00584F89">
        <w:rPr>
          <w:rFonts w:ascii="Times New Roman" w:hAnsi="Times New Roman"/>
          <w:sz w:val="24"/>
          <w:szCs w:val="24"/>
        </w:rPr>
        <w:t>Budowa – rozbudowa sieci wodociągowej w ul. Budzyńskiej dz. nr 1157 w Kazimierzy Wielkiej – 30 998,95 zł,</w:t>
      </w:r>
    </w:p>
    <w:p w:rsidR="007178C5" w:rsidRPr="00584F89" w:rsidRDefault="007178C5" w:rsidP="000F6A58">
      <w:pPr>
        <w:numPr>
          <w:ilvl w:val="1"/>
          <w:numId w:val="68"/>
        </w:numPr>
        <w:spacing w:after="0"/>
        <w:ind w:left="709" w:hanging="567"/>
        <w:jc w:val="both"/>
        <w:rPr>
          <w:rFonts w:ascii="Times New Roman" w:hAnsi="Times New Roman"/>
          <w:sz w:val="24"/>
          <w:szCs w:val="24"/>
        </w:rPr>
      </w:pPr>
      <w:r w:rsidRPr="00584F89">
        <w:rPr>
          <w:rFonts w:ascii="Times New Roman" w:hAnsi="Times New Roman"/>
          <w:sz w:val="24"/>
          <w:szCs w:val="24"/>
        </w:rPr>
        <w:t xml:space="preserve">Budowa sieci kanalizacji sanitarnej w ul. Rakowskiej B, Części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Odonów, Słonowice, Donosy – 24 900,00 zł,</w:t>
      </w:r>
    </w:p>
    <w:p w:rsidR="007178C5" w:rsidRPr="00584F89" w:rsidRDefault="007178C5" w:rsidP="000F6A58">
      <w:pPr>
        <w:numPr>
          <w:ilvl w:val="1"/>
          <w:numId w:val="68"/>
        </w:numPr>
        <w:spacing w:after="0"/>
        <w:ind w:left="709" w:hanging="567"/>
        <w:jc w:val="both"/>
        <w:rPr>
          <w:rFonts w:ascii="Times New Roman" w:hAnsi="Times New Roman"/>
          <w:sz w:val="24"/>
          <w:szCs w:val="24"/>
        </w:rPr>
      </w:pPr>
      <w:r w:rsidRPr="00584F89">
        <w:rPr>
          <w:rFonts w:ascii="Times New Roman" w:hAnsi="Times New Roman"/>
          <w:sz w:val="24"/>
          <w:szCs w:val="24"/>
        </w:rPr>
        <w:t xml:space="preserve">Roboty budowlane zdanie nr 4 Wielgus oraz zadanie nr 12 </w:t>
      </w:r>
      <w:proofErr w:type="spellStart"/>
      <w:r w:rsidRPr="00584F89">
        <w:rPr>
          <w:rFonts w:ascii="Times New Roman" w:hAnsi="Times New Roman"/>
          <w:sz w:val="24"/>
          <w:szCs w:val="24"/>
        </w:rPr>
        <w:t>Paśmiechy</w:t>
      </w:r>
      <w:proofErr w:type="spellEnd"/>
      <w:r w:rsidRPr="00584F89">
        <w:rPr>
          <w:rFonts w:ascii="Times New Roman" w:hAnsi="Times New Roman"/>
          <w:sz w:val="24"/>
          <w:szCs w:val="24"/>
        </w:rPr>
        <w:t xml:space="preserve"> – Wielgus mapy do celów projektowych, dokumentacja projektowa – środki gminy – 30 457, 49 zł,</w:t>
      </w:r>
    </w:p>
    <w:p w:rsidR="007178C5" w:rsidRPr="00584F89" w:rsidRDefault="007178C5" w:rsidP="000F6A58">
      <w:pPr>
        <w:numPr>
          <w:ilvl w:val="0"/>
          <w:numId w:val="68"/>
        </w:numPr>
        <w:spacing w:after="0"/>
        <w:jc w:val="both"/>
        <w:rPr>
          <w:rFonts w:ascii="Times New Roman" w:hAnsi="Times New Roman"/>
          <w:sz w:val="24"/>
          <w:szCs w:val="24"/>
        </w:rPr>
      </w:pPr>
      <w:r w:rsidRPr="00584F89">
        <w:rPr>
          <w:rFonts w:ascii="Times New Roman" w:hAnsi="Times New Roman"/>
          <w:i/>
          <w:iCs/>
          <w:sz w:val="24"/>
          <w:szCs w:val="24"/>
          <w:u w:val="single"/>
        </w:rPr>
        <w:t>Dział 010 Rozdział 01010 paragraf 6057</w:t>
      </w:r>
      <w:r w:rsidRPr="00584F89">
        <w:rPr>
          <w:rFonts w:ascii="Times New Roman" w:hAnsi="Times New Roman"/>
          <w:sz w:val="24"/>
          <w:szCs w:val="24"/>
        </w:rPr>
        <w:t xml:space="preserve"> – wydatki na łączną kwotę </w:t>
      </w:r>
      <w:r w:rsidRPr="00584F89">
        <w:rPr>
          <w:rFonts w:ascii="Times New Roman" w:hAnsi="Times New Roman"/>
          <w:b/>
          <w:bCs/>
          <w:sz w:val="24"/>
          <w:szCs w:val="24"/>
        </w:rPr>
        <w:t>108 005,00 zł</w:t>
      </w:r>
      <w:r w:rsidRPr="00584F89">
        <w:rPr>
          <w:rFonts w:ascii="Times New Roman" w:hAnsi="Times New Roman"/>
          <w:sz w:val="24"/>
          <w:szCs w:val="24"/>
        </w:rPr>
        <w:t xml:space="preserve"> budowa przydomowych oczyszczalni ścieków na terenie gminy Kazimierza Wielka – środki PROW,</w:t>
      </w:r>
    </w:p>
    <w:p w:rsidR="007178C5" w:rsidRPr="00584F89" w:rsidRDefault="007178C5" w:rsidP="000F6A58">
      <w:pPr>
        <w:numPr>
          <w:ilvl w:val="0"/>
          <w:numId w:val="68"/>
        </w:numPr>
        <w:spacing w:after="0"/>
        <w:ind w:left="357" w:hanging="357"/>
        <w:jc w:val="both"/>
        <w:rPr>
          <w:rFonts w:ascii="Times New Roman" w:hAnsi="Times New Roman"/>
          <w:sz w:val="24"/>
          <w:szCs w:val="24"/>
        </w:rPr>
      </w:pPr>
      <w:r w:rsidRPr="00584F89">
        <w:rPr>
          <w:rFonts w:ascii="Times New Roman" w:hAnsi="Times New Roman"/>
          <w:i/>
          <w:iCs/>
          <w:sz w:val="24"/>
          <w:szCs w:val="24"/>
          <w:u w:val="single"/>
        </w:rPr>
        <w:t>Dział 010 Rozdział 01010 paragraf 6059</w:t>
      </w:r>
      <w:r w:rsidRPr="00584F89">
        <w:rPr>
          <w:rFonts w:ascii="Times New Roman" w:hAnsi="Times New Roman"/>
          <w:sz w:val="24"/>
          <w:szCs w:val="24"/>
        </w:rPr>
        <w:t xml:space="preserve"> – wydatki na łączną kwotę </w:t>
      </w:r>
      <w:r w:rsidRPr="00584F89">
        <w:rPr>
          <w:rFonts w:ascii="Times New Roman" w:hAnsi="Times New Roman"/>
          <w:b/>
          <w:bCs/>
          <w:sz w:val="24"/>
          <w:szCs w:val="24"/>
        </w:rPr>
        <w:t>65 735,00 zł</w:t>
      </w:r>
      <w:r w:rsidRPr="00584F89">
        <w:rPr>
          <w:rFonts w:ascii="Times New Roman" w:hAnsi="Times New Roman"/>
          <w:sz w:val="24"/>
          <w:szCs w:val="24"/>
        </w:rPr>
        <w:t xml:space="preserve"> budowa przydomowych oczyszczalni ścieków na terenie gminy Kazimierza Wielka, roboty budowlane, inspektor – środki gminy.</w:t>
      </w:r>
    </w:p>
    <w:p w:rsidR="007178C5" w:rsidRPr="00584F89" w:rsidRDefault="007178C5" w:rsidP="007178C5">
      <w:pPr>
        <w:spacing w:after="0"/>
        <w:jc w:val="both"/>
        <w:rPr>
          <w:rFonts w:ascii="Times New Roman" w:hAnsi="Times New Roman"/>
          <w:sz w:val="24"/>
          <w:szCs w:val="24"/>
        </w:rPr>
      </w:pPr>
    </w:p>
    <w:p w:rsidR="007178C5" w:rsidRPr="00584F89" w:rsidRDefault="007178C5" w:rsidP="007178C5">
      <w:pPr>
        <w:spacing w:after="0"/>
        <w:jc w:val="both"/>
        <w:rPr>
          <w:rFonts w:ascii="Times New Roman" w:hAnsi="Times New Roman"/>
          <w:b/>
          <w:bCs/>
          <w:iCs/>
          <w:sz w:val="24"/>
          <w:szCs w:val="24"/>
          <w:u w:val="single"/>
        </w:rPr>
      </w:pPr>
      <w:r w:rsidRPr="00584F89">
        <w:rPr>
          <w:rFonts w:ascii="Times New Roman" w:hAnsi="Times New Roman"/>
          <w:b/>
          <w:bCs/>
          <w:iCs/>
          <w:sz w:val="24"/>
          <w:szCs w:val="24"/>
          <w:u w:val="single"/>
        </w:rPr>
        <w:t xml:space="preserve">Dział 010 </w:t>
      </w:r>
    </w:p>
    <w:p w:rsidR="007178C5" w:rsidRPr="00584F89" w:rsidRDefault="007178C5" w:rsidP="007178C5">
      <w:pPr>
        <w:spacing w:after="0"/>
        <w:jc w:val="both"/>
        <w:rPr>
          <w:rFonts w:ascii="Times New Roman" w:hAnsi="Times New Roman"/>
          <w:b/>
          <w:bCs/>
          <w:i/>
          <w:iCs/>
          <w:sz w:val="24"/>
          <w:szCs w:val="24"/>
          <w:u w:val="single"/>
        </w:rPr>
      </w:pPr>
      <w:r w:rsidRPr="00584F89">
        <w:rPr>
          <w:rFonts w:ascii="Times New Roman" w:hAnsi="Times New Roman"/>
          <w:b/>
          <w:bCs/>
          <w:i/>
          <w:iCs/>
          <w:sz w:val="24"/>
          <w:szCs w:val="24"/>
          <w:u w:val="single"/>
        </w:rPr>
        <w:t xml:space="preserve">Rozdział 01095 na łączną kwotę 423 897,97 zł </w:t>
      </w:r>
    </w:p>
    <w:p w:rsidR="007178C5" w:rsidRPr="00584F89" w:rsidRDefault="007178C5" w:rsidP="000F6A58">
      <w:pPr>
        <w:numPr>
          <w:ilvl w:val="0"/>
          <w:numId w:val="69"/>
        </w:numPr>
        <w:spacing w:after="0"/>
        <w:jc w:val="both"/>
        <w:rPr>
          <w:rFonts w:ascii="Times New Roman" w:hAnsi="Times New Roman"/>
          <w:sz w:val="24"/>
          <w:szCs w:val="24"/>
        </w:rPr>
      </w:pPr>
      <w:r w:rsidRPr="00584F89">
        <w:rPr>
          <w:rFonts w:ascii="Times New Roman" w:hAnsi="Times New Roman"/>
          <w:sz w:val="24"/>
          <w:szCs w:val="24"/>
          <w:u w:val="single"/>
        </w:rPr>
        <w:t>Dział 010 Rozdział 01095 paragraf 2900</w:t>
      </w:r>
      <w:r w:rsidRPr="00584F89">
        <w:rPr>
          <w:rFonts w:ascii="Times New Roman" w:hAnsi="Times New Roman"/>
          <w:sz w:val="24"/>
          <w:szCs w:val="24"/>
        </w:rPr>
        <w:t xml:space="preserve"> – wydatki na łączną kwotę </w:t>
      </w:r>
      <w:r w:rsidRPr="00584F89">
        <w:rPr>
          <w:rFonts w:ascii="Times New Roman" w:hAnsi="Times New Roman"/>
          <w:b/>
          <w:bCs/>
          <w:sz w:val="24"/>
          <w:szCs w:val="24"/>
        </w:rPr>
        <w:t xml:space="preserve">278 633,00 zł </w:t>
      </w:r>
      <w:r w:rsidRPr="00584F89">
        <w:rPr>
          <w:rFonts w:ascii="Times New Roman" w:hAnsi="Times New Roman"/>
          <w:sz w:val="24"/>
          <w:szCs w:val="24"/>
        </w:rPr>
        <w:t>składka członkowska do ZM NIDA 2000.</w:t>
      </w:r>
    </w:p>
    <w:p w:rsidR="007178C5" w:rsidRPr="00584F89" w:rsidRDefault="007178C5" w:rsidP="000F6A58">
      <w:pPr>
        <w:numPr>
          <w:ilvl w:val="0"/>
          <w:numId w:val="69"/>
        </w:numPr>
        <w:spacing w:after="0"/>
        <w:ind w:left="357" w:hanging="357"/>
        <w:jc w:val="both"/>
        <w:rPr>
          <w:rFonts w:ascii="Times New Roman" w:hAnsi="Times New Roman"/>
          <w:sz w:val="24"/>
          <w:szCs w:val="24"/>
        </w:rPr>
      </w:pPr>
      <w:r w:rsidRPr="00584F89">
        <w:rPr>
          <w:rFonts w:ascii="Times New Roman" w:hAnsi="Times New Roman"/>
          <w:sz w:val="24"/>
          <w:szCs w:val="24"/>
          <w:u w:val="single"/>
        </w:rPr>
        <w:t>Dział 010 Rozdział 01095 paragraf 4210</w:t>
      </w:r>
      <w:r w:rsidRPr="00584F89">
        <w:rPr>
          <w:rFonts w:ascii="Times New Roman" w:hAnsi="Times New Roman"/>
          <w:sz w:val="24"/>
          <w:szCs w:val="24"/>
        </w:rPr>
        <w:t xml:space="preserve"> – wydatki na łączną kwotę </w:t>
      </w:r>
      <w:r w:rsidRPr="00584F89">
        <w:rPr>
          <w:rFonts w:ascii="Times New Roman" w:hAnsi="Times New Roman"/>
          <w:b/>
          <w:bCs/>
          <w:sz w:val="24"/>
          <w:szCs w:val="24"/>
        </w:rPr>
        <w:t xml:space="preserve">6 253,70 zł </w:t>
      </w:r>
      <w:r w:rsidRPr="00584F89">
        <w:rPr>
          <w:rFonts w:ascii="Times New Roman" w:hAnsi="Times New Roman"/>
          <w:bCs/>
          <w:sz w:val="24"/>
          <w:szCs w:val="24"/>
        </w:rPr>
        <w:t xml:space="preserve">w tym </w:t>
      </w:r>
      <w:r w:rsidRPr="00584F89">
        <w:rPr>
          <w:rFonts w:ascii="Times New Roman" w:hAnsi="Times New Roman"/>
          <w:sz w:val="24"/>
          <w:szCs w:val="24"/>
        </w:rPr>
        <w:t xml:space="preserve">zakup pompy hydroforowej SKA3 03.1 w celu wymiany pompy przy studni wiejskiej w Chruszczynie Małej, zakup tabliczki „zakaz kąpieli” do oznakowania zbiorników wodnych na rzece </w:t>
      </w:r>
      <w:proofErr w:type="spellStart"/>
      <w:r w:rsidRPr="00584F89">
        <w:rPr>
          <w:rFonts w:ascii="Times New Roman" w:hAnsi="Times New Roman"/>
          <w:sz w:val="24"/>
          <w:szCs w:val="24"/>
        </w:rPr>
        <w:t>Małoszówka</w:t>
      </w:r>
      <w:proofErr w:type="spellEnd"/>
      <w:r w:rsidRPr="00584F89">
        <w:rPr>
          <w:rFonts w:ascii="Times New Roman" w:hAnsi="Times New Roman"/>
          <w:sz w:val="24"/>
          <w:szCs w:val="24"/>
        </w:rPr>
        <w:t xml:space="preserve"> w Kazimierzy Wielkiej, łaty wodowskazowej w celu wymiany starej oraz zakup pompy wodnej do studni wiejskiej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Boronice.</w:t>
      </w:r>
    </w:p>
    <w:p w:rsidR="007178C5" w:rsidRPr="00584F89" w:rsidRDefault="007178C5" w:rsidP="000F6A58">
      <w:pPr>
        <w:numPr>
          <w:ilvl w:val="0"/>
          <w:numId w:val="70"/>
        </w:numPr>
        <w:spacing w:after="0"/>
        <w:jc w:val="both"/>
        <w:rPr>
          <w:rFonts w:ascii="Times New Roman" w:hAnsi="Times New Roman"/>
          <w:b/>
          <w:i/>
          <w:sz w:val="24"/>
          <w:szCs w:val="24"/>
        </w:rPr>
      </w:pPr>
      <w:r w:rsidRPr="00584F89">
        <w:rPr>
          <w:rFonts w:ascii="Times New Roman" w:hAnsi="Times New Roman"/>
          <w:i/>
          <w:sz w:val="24"/>
          <w:szCs w:val="24"/>
          <w:u w:val="single"/>
        </w:rPr>
        <w:t>Dział 010 Rozdział 01095 paragraf 4260</w:t>
      </w:r>
      <w:r w:rsidRPr="00584F89">
        <w:rPr>
          <w:rFonts w:ascii="Times New Roman" w:hAnsi="Times New Roman"/>
          <w:sz w:val="24"/>
          <w:szCs w:val="24"/>
        </w:rPr>
        <w:t xml:space="preserve"> – wydatki na łączną kwotę </w:t>
      </w:r>
      <w:r w:rsidRPr="00584F89">
        <w:rPr>
          <w:rFonts w:ascii="Times New Roman" w:hAnsi="Times New Roman"/>
          <w:b/>
          <w:bCs/>
          <w:sz w:val="24"/>
          <w:szCs w:val="24"/>
        </w:rPr>
        <w:t xml:space="preserve">1 877,63 zł </w:t>
      </w:r>
      <w:r w:rsidRPr="00584F89">
        <w:rPr>
          <w:rFonts w:ascii="Times New Roman" w:hAnsi="Times New Roman"/>
          <w:sz w:val="24"/>
          <w:szCs w:val="24"/>
        </w:rPr>
        <w:t>świadczenie usług dystrybucji energii elektrycznej i zakup energii elektrycznej dla Pompowni Wody w miejscowości Wielgus oraz Automat poboru wody w miejscowości Wielgus.</w:t>
      </w:r>
    </w:p>
    <w:p w:rsidR="007178C5" w:rsidRPr="00584F89" w:rsidRDefault="007178C5" w:rsidP="000F6A58">
      <w:pPr>
        <w:numPr>
          <w:ilvl w:val="0"/>
          <w:numId w:val="70"/>
        </w:numPr>
        <w:spacing w:after="0"/>
        <w:jc w:val="both"/>
        <w:rPr>
          <w:rFonts w:ascii="Times New Roman" w:hAnsi="Times New Roman"/>
          <w:sz w:val="24"/>
          <w:szCs w:val="24"/>
        </w:rPr>
      </w:pPr>
      <w:r w:rsidRPr="00584F89">
        <w:rPr>
          <w:rFonts w:ascii="Times New Roman" w:hAnsi="Times New Roman"/>
          <w:i/>
          <w:sz w:val="24"/>
          <w:szCs w:val="24"/>
          <w:u w:val="single"/>
        </w:rPr>
        <w:t>Dział 010 Rozdział 01095 paragraf 4270</w:t>
      </w:r>
      <w:r w:rsidRPr="00584F89">
        <w:rPr>
          <w:rFonts w:ascii="Times New Roman" w:hAnsi="Times New Roman"/>
          <w:sz w:val="24"/>
          <w:szCs w:val="24"/>
        </w:rPr>
        <w:t xml:space="preserve"> – wydatki na łączną kwotę </w:t>
      </w:r>
      <w:r w:rsidRPr="00584F89">
        <w:rPr>
          <w:rFonts w:ascii="Times New Roman" w:hAnsi="Times New Roman"/>
          <w:b/>
          <w:bCs/>
          <w:sz w:val="24"/>
          <w:szCs w:val="24"/>
        </w:rPr>
        <w:t xml:space="preserve">50 086,22 zł </w:t>
      </w:r>
      <w:r w:rsidRPr="00584F89">
        <w:rPr>
          <w:rFonts w:ascii="Times New Roman" w:hAnsi="Times New Roman"/>
          <w:sz w:val="24"/>
          <w:szCs w:val="24"/>
        </w:rPr>
        <w:t xml:space="preserve">w tym bieżąca konserwacja rowów melioracyjnych, odmulenie rowu melioracyjnego za stadionem w KW, udrożnienie dopływu z Topoli na terenie gm. Kazimierza Wielka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xml:space="preserve">. Cudzynowice, odmulenie i umocnienie ścian rowu płytami ażurowymi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xml:space="preserve">. Kazimierza Mała, odmulenie rowu melioracyjnego R-35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xml:space="preserve">. Wojciechów, odmulenie rowu melioracyjnego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xml:space="preserve">. Zysławice i przepustów zgodni oraz  remont i bieżąca konserwacja rowów melioracyjnych R-20, R-35, R-38, R-36, R-36B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Hołdowiec i Kamyszów.</w:t>
      </w:r>
    </w:p>
    <w:p w:rsidR="007178C5" w:rsidRPr="00584F89" w:rsidRDefault="007178C5" w:rsidP="000F6A58">
      <w:pPr>
        <w:numPr>
          <w:ilvl w:val="0"/>
          <w:numId w:val="70"/>
        </w:numPr>
        <w:spacing w:after="0"/>
        <w:jc w:val="both"/>
        <w:rPr>
          <w:rFonts w:ascii="Times New Roman" w:hAnsi="Times New Roman"/>
          <w:sz w:val="24"/>
          <w:szCs w:val="24"/>
        </w:rPr>
      </w:pPr>
      <w:r w:rsidRPr="00584F89">
        <w:rPr>
          <w:rFonts w:ascii="Times New Roman" w:hAnsi="Times New Roman"/>
          <w:sz w:val="24"/>
          <w:szCs w:val="24"/>
          <w:u w:val="single"/>
        </w:rPr>
        <w:t>Dział 010 Rozdział 01095 paragraf 4300</w:t>
      </w:r>
      <w:r w:rsidRPr="00584F89">
        <w:rPr>
          <w:rFonts w:ascii="Times New Roman" w:hAnsi="Times New Roman"/>
          <w:sz w:val="24"/>
          <w:szCs w:val="24"/>
        </w:rPr>
        <w:t xml:space="preserve"> – wydatki na łączną kwotę </w:t>
      </w:r>
      <w:r w:rsidRPr="00584F89">
        <w:rPr>
          <w:rFonts w:ascii="Times New Roman" w:hAnsi="Times New Roman"/>
          <w:b/>
          <w:bCs/>
          <w:sz w:val="24"/>
          <w:szCs w:val="24"/>
        </w:rPr>
        <w:t xml:space="preserve">24 637,33 zł </w:t>
      </w:r>
      <w:r w:rsidRPr="00584F89">
        <w:rPr>
          <w:rFonts w:ascii="Times New Roman" w:hAnsi="Times New Roman"/>
          <w:bCs/>
          <w:sz w:val="24"/>
          <w:szCs w:val="24"/>
        </w:rPr>
        <w:t>w tym o</w:t>
      </w:r>
      <w:r w:rsidRPr="00584F89">
        <w:rPr>
          <w:rFonts w:ascii="Times New Roman" w:hAnsi="Times New Roman"/>
          <w:sz w:val="24"/>
          <w:szCs w:val="24"/>
        </w:rPr>
        <w:t xml:space="preserve">pracowanie oceny stanu technicznego zbiorników wodnych, usługa rozbiórki ramy wybudowanej przez bobry w rowie melioracyjnym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xml:space="preserve">. Hołdowiec, dostawa zakupu łaty wodowskazowej, opracowanie rocznej oceny stanu technicznego zbiornika </w:t>
      </w:r>
      <w:r w:rsidRPr="00584F89">
        <w:rPr>
          <w:rFonts w:ascii="Times New Roman" w:hAnsi="Times New Roman"/>
          <w:sz w:val="24"/>
          <w:szCs w:val="24"/>
        </w:rPr>
        <w:lastRenderedPageBreak/>
        <w:t xml:space="preserve">retencyjnego na rzece </w:t>
      </w:r>
      <w:proofErr w:type="spellStart"/>
      <w:r w:rsidRPr="00584F89">
        <w:rPr>
          <w:rFonts w:ascii="Times New Roman" w:hAnsi="Times New Roman"/>
          <w:sz w:val="24"/>
          <w:szCs w:val="24"/>
        </w:rPr>
        <w:t>Małoszówce</w:t>
      </w:r>
      <w:proofErr w:type="spellEnd"/>
      <w:r w:rsidRPr="00584F89">
        <w:rPr>
          <w:rFonts w:ascii="Times New Roman" w:hAnsi="Times New Roman"/>
          <w:sz w:val="24"/>
          <w:szCs w:val="24"/>
        </w:rPr>
        <w:t xml:space="preserve">, usługa wykonania klapy zabezpieczającej stojaka mnicha spustowego ze stawu nr 1 w Kazimierzy Wielkiej, opracowanie aktualizacji mapy do celów projektowych dz. nr 2577/4 w Kazimierzy Wielkiej, częściowe wykonanie prac przy oczyszczeniu z namułu zbiornika wodnego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xml:space="preserve">. Zagórzyce oraz badanie jakości wody pitnej i dostawa wody dla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Cło.</w:t>
      </w:r>
    </w:p>
    <w:p w:rsidR="007178C5" w:rsidRPr="00584F89" w:rsidRDefault="007178C5" w:rsidP="000F6A58">
      <w:pPr>
        <w:numPr>
          <w:ilvl w:val="0"/>
          <w:numId w:val="70"/>
        </w:numPr>
        <w:spacing w:after="0"/>
        <w:jc w:val="both"/>
        <w:rPr>
          <w:rFonts w:ascii="Times New Roman" w:hAnsi="Times New Roman"/>
          <w:sz w:val="24"/>
          <w:szCs w:val="24"/>
        </w:rPr>
      </w:pPr>
      <w:r w:rsidRPr="00584F89">
        <w:rPr>
          <w:rFonts w:ascii="Times New Roman" w:hAnsi="Times New Roman"/>
          <w:i/>
          <w:iCs/>
          <w:sz w:val="24"/>
          <w:szCs w:val="24"/>
          <w:u w:val="single"/>
        </w:rPr>
        <w:t>Dział 010 Rozdział 01095 paragraf 4390</w:t>
      </w:r>
      <w:r w:rsidRPr="00584F89">
        <w:rPr>
          <w:rFonts w:ascii="Times New Roman" w:hAnsi="Times New Roman"/>
          <w:sz w:val="24"/>
          <w:szCs w:val="24"/>
        </w:rPr>
        <w:t xml:space="preserve"> – wydatki na łączną </w:t>
      </w:r>
      <w:r w:rsidRPr="00584F89">
        <w:rPr>
          <w:rFonts w:ascii="Times New Roman" w:hAnsi="Times New Roman"/>
          <w:b/>
          <w:sz w:val="24"/>
          <w:szCs w:val="24"/>
        </w:rPr>
        <w:t>21 326,99</w:t>
      </w:r>
      <w:r w:rsidRPr="00584F89">
        <w:rPr>
          <w:rFonts w:ascii="Times New Roman" w:hAnsi="Times New Roman"/>
          <w:sz w:val="24"/>
          <w:szCs w:val="24"/>
        </w:rPr>
        <w:t xml:space="preserve"> </w:t>
      </w:r>
      <w:r w:rsidRPr="00584F89">
        <w:rPr>
          <w:rFonts w:ascii="Times New Roman" w:hAnsi="Times New Roman"/>
          <w:b/>
          <w:bCs/>
          <w:sz w:val="24"/>
          <w:szCs w:val="24"/>
        </w:rPr>
        <w:t xml:space="preserve">zł </w:t>
      </w:r>
      <w:r w:rsidRPr="00584F89">
        <w:rPr>
          <w:rFonts w:ascii="Times New Roman" w:hAnsi="Times New Roman"/>
          <w:bCs/>
          <w:sz w:val="24"/>
          <w:szCs w:val="24"/>
        </w:rPr>
        <w:t>w tym o</w:t>
      </w:r>
      <w:r w:rsidRPr="00584F89">
        <w:rPr>
          <w:rFonts w:ascii="Times New Roman" w:hAnsi="Times New Roman"/>
          <w:sz w:val="24"/>
          <w:szCs w:val="24"/>
        </w:rPr>
        <w:t xml:space="preserve">pracowanie operatu wodnoprawnego dla zbiorników wodnych w Kazimierzy Wielkiej, wykonania urządzenia wodnego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xml:space="preserve">. Chruszczyna Wielka, opracowanie operatu wodnoprawnego, wykonanie ekspertyzy dotyczącej opadów atmosferycznych w dniach 24 – 25.VI.2021, 8-9.VIII.2021 oraz 5-6.VIII.2021 oraz opracowanie operatu wodnoprawnego dla przepustu pod drogą woj.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Skorczów.</w:t>
      </w:r>
    </w:p>
    <w:p w:rsidR="007178C5" w:rsidRPr="00584F89" w:rsidRDefault="007178C5" w:rsidP="000F6A58">
      <w:pPr>
        <w:numPr>
          <w:ilvl w:val="0"/>
          <w:numId w:val="70"/>
        </w:numPr>
        <w:spacing w:after="0"/>
        <w:jc w:val="both"/>
        <w:rPr>
          <w:rFonts w:ascii="Times New Roman" w:hAnsi="Times New Roman"/>
          <w:sz w:val="24"/>
          <w:szCs w:val="24"/>
        </w:rPr>
      </w:pPr>
      <w:r w:rsidRPr="00584F89">
        <w:rPr>
          <w:rFonts w:ascii="Times New Roman" w:hAnsi="Times New Roman"/>
          <w:i/>
          <w:iCs/>
          <w:sz w:val="24"/>
          <w:szCs w:val="24"/>
          <w:u w:val="single"/>
        </w:rPr>
        <w:t>Dział 010 Rozdział 01095 paragraf 4430</w:t>
      </w:r>
      <w:r w:rsidRPr="00584F89">
        <w:rPr>
          <w:rFonts w:ascii="Times New Roman" w:hAnsi="Times New Roman"/>
          <w:sz w:val="24"/>
          <w:szCs w:val="24"/>
        </w:rPr>
        <w:t xml:space="preserve"> – wydatki na łączną kwotę </w:t>
      </w:r>
      <w:r w:rsidRPr="00584F89">
        <w:rPr>
          <w:rFonts w:ascii="Times New Roman" w:hAnsi="Times New Roman"/>
          <w:b/>
          <w:bCs/>
          <w:sz w:val="24"/>
          <w:szCs w:val="24"/>
        </w:rPr>
        <w:t xml:space="preserve">41 083,10 zł </w:t>
      </w:r>
      <w:r w:rsidRPr="00584F89">
        <w:rPr>
          <w:rFonts w:ascii="Times New Roman" w:hAnsi="Times New Roman"/>
          <w:sz w:val="24"/>
          <w:szCs w:val="24"/>
        </w:rPr>
        <w:t xml:space="preserve">w tym opłata za odprowadzanie wód opadowych lub roztopowych z ternu placu targowego do rzeki </w:t>
      </w:r>
      <w:proofErr w:type="spellStart"/>
      <w:r w:rsidRPr="00584F89">
        <w:rPr>
          <w:rFonts w:ascii="Times New Roman" w:hAnsi="Times New Roman"/>
          <w:sz w:val="24"/>
          <w:szCs w:val="24"/>
        </w:rPr>
        <w:t>Małoszówki</w:t>
      </w:r>
      <w:proofErr w:type="spellEnd"/>
      <w:r w:rsidRPr="00584F89">
        <w:rPr>
          <w:rFonts w:ascii="Times New Roman" w:hAnsi="Times New Roman"/>
          <w:sz w:val="24"/>
          <w:szCs w:val="24"/>
        </w:rPr>
        <w:t xml:space="preserve">, opłata podwyższona oraz zmienna za pobór wody z rzeki </w:t>
      </w:r>
      <w:proofErr w:type="spellStart"/>
      <w:r w:rsidRPr="00584F89">
        <w:rPr>
          <w:rFonts w:ascii="Times New Roman" w:hAnsi="Times New Roman"/>
          <w:sz w:val="24"/>
          <w:szCs w:val="24"/>
        </w:rPr>
        <w:t>Małoszówki</w:t>
      </w:r>
      <w:proofErr w:type="spellEnd"/>
      <w:r w:rsidRPr="00584F89">
        <w:rPr>
          <w:rFonts w:ascii="Times New Roman" w:hAnsi="Times New Roman"/>
          <w:sz w:val="24"/>
          <w:szCs w:val="24"/>
        </w:rPr>
        <w:t xml:space="preserve"> w celu utrzymania zbiorników rekreacyjnych w Kazimierzy Wielkiej za IV kwartał 2020 roku, opłata podwyższona oraz zmienna za pobór wody z rzeki </w:t>
      </w:r>
      <w:proofErr w:type="spellStart"/>
      <w:r w:rsidRPr="00584F89">
        <w:rPr>
          <w:rFonts w:ascii="Times New Roman" w:hAnsi="Times New Roman"/>
          <w:sz w:val="24"/>
          <w:szCs w:val="24"/>
        </w:rPr>
        <w:t>Małoszówki</w:t>
      </w:r>
      <w:proofErr w:type="spellEnd"/>
      <w:r w:rsidRPr="00584F89">
        <w:rPr>
          <w:rFonts w:ascii="Times New Roman" w:hAnsi="Times New Roman"/>
          <w:sz w:val="24"/>
          <w:szCs w:val="24"/>
        </w:rPr>
        <w:t xml:space="preserve"> w  celu utrzymania zbiorników rekreacyjnych w Kazimierzy Wielkiej za I, II, III kwartał 2021 roku, opłata za pozwolenie wodnoprawne celem budowy przepustu odprowadzającego wody opadowe do zbiornika retencyjnego, uzupełnienie opłaty za pozwolenie wodnoprawne – usługa wodna polegająca na odprowadzeniu wód opadowych i roztopowych do wód oraz opłata za zajęcia psa drogowego – droga wojewódzka w Broniszowie oraz droga powiatowa Krzyszkowice – Wielgus.</w:t>
      </w:r>
    </w:p>
    <w:p w:rsidR="00020977" w:rsidRDefault="00020977" w:rsidP="00CB1780">
      <w:pPr>
        <w:tabs>
          <w:tab w:val="left" w:pos="851"/>
        </w:tabs>
        <w:spacing w:after="0" w:line="300" w:lineRule="auto"/>
        <w:jc w:val="both"/>
        <w:rPr>
          <w:rFonts w:ascii="Times New Roman" w:hAnsi="Times New Roman"/>
          <w:sz w:val="24"/>
          <w:szCs w:val="24"/>
        </w:rPr>
      </w:pPr>
    </w:p>
    <w:p w:rsidR="00584F89" w:rsidRPr="00584F89" w:rsidRDefault="00584F89" w:rsidP="00CB1780">
      <w:pPr>
        <w:tabs>
          <w:tab w:val="left" w:pos="851"/>
        </w:tabs>
        <w:spacing w:after="0" w:line="300" w:lineRule="auto"/>
        <w:jc w:val="both"/>
        <w:rPr>
          <w:rFonts w:ascii="Times New Roman" w:hAnsi="Times New Roman"/>
          <w:sz w:val="24"/>
          <w:szCs w:val="24"/>
        </w:rPr>
      </w:pPr>
    </w:p>
    <w:p w:rsidR="00020977" w:rsidRPr="00584F89" w:rsidRDefault="00020977" w:rsidP="00020977">
      <w:pPr>
        <w:spacing w:after="0" w:line="300" w:lineRule="auto"/>
        <w:jc w:val="both"/>
        <w:rPr>
          <w:rFonts w:ascii="Times New Roman" w:hAnsi="Times New Roman"/>
          <w:b/>
          <w:sz w:val="24"/>
          <w:szCs w:val="24"/>
          <w:u w:val="single"/>
        </w:rPr>
      </w:pPr>
      <w:r w:rsidRPr="00584F89">
        <w:rPr>
          <w:rFonts w:ascii="Times New Roman" w:hAnsi="Times New Roman"/>
          <w:b/>
          <w:sz w:val="24"/>
          <w:szCs w:val="24"/>
          <w:u w:val="single"/>
        </w:rPr>
        <w:t>Dział 600 – „Transport i łączność”</w:t>
      </w:r>
    </w:p>
    <w:p w:rsidR="007178C5" w:rsidRPr="00584F89" w:rsidRDefault="007178C5" w:rsidP="007178C5">
      <w:pPr>
        <w:spacing w:after="0"/>
        <w:jc w:val="both"/>
        <w:rPr>
          <w:rFonts w:ascii="Times New Roman" w:hAnsi="Times New Roman"/>
          <w:sz w:val="24"/>
          <w:szCs w:val="24"/>
        </w:rPr>
      </w:pPr>
      <w:r w:rsidRPr="00584F89">
        <w:rPr>
          <w:rFonts w:ascii="Times New Roman" w:hAnsi="Times New Roman"/>
          <w:sz w:val="24"/>
          <w:szCs w:val="24"/>
        </w:rPr>
        <w:t xml:space="preserve">Łącznie poniesiono wydatki na realizację zadań na łączną kwotę </w:t>
      </w:r>
      <w:r w:rsidRPr="00584F89">
        <w:rPr>
          <w:rFonts w:ascii="Times New Roman" w:hAnsi="Times New Roman"/>
          <w:b/>
          <w:sz w:val="24"/>
          <w:szCs w:val="24"/>
        </w:rPr>
        <w:t xml:space="preserve">2 996 443,86 </w:t>
      </w:r>
      <w:r w:rsidR="00584F89">
        <w:rPr>
          <w:rFonts w:ascii="Times New Roman" w:hAnsi="Times New Roman"/>
          <w:sz w:val="24"/>
          <w:szCs w:val="24"/>
        </w:rPr>
        <w:t xml:space="preserve">w tym: </w:t>
      </w:r>
    </w:p>
    <w:p w:rsidR="007178C5" w:rsidRPr="00584F89" w:rsidRDefault="007178C5" w:rsidP="007178C5">
      <w:pPr>
        <w:spacing w:after="0"/>
        <w:jc w:val="both"/>
        <w:rPr>
          <w:rFonts w:ascii="Times New Roman" w:hAnsi="Times New Roman"/>
          <w:b/>
          <w:i/>
          <w:sz w:val="24"/>
          <w:szCs w:val="24"/>
          <w:u w:val="single"/>
        </w:rPr>
      </w:pPr>
      <w:r w:rsidRPr="00584F89">
        <w:rPr>
          <w:rFonts w:ascii="Times New Roman" w:hAnsi="Times New Roman"/>
          <w:b/>
          <w:i/>
          <w:sz w:val="24"/>
          <w:szCs w:val="24"/>
          <w:u w:val="single"/>
        </w:rPr>
        <w:t>Rozdział 60004 na łączną kwotę 34 142,93 zł</w:t>
      </w:r>
    </w:p>
    <w:p w:rsidR="007178C5" w:rsidRPr="00584F89" w:rsidRDefault="007178C5" w:rsidP="000F6A58">
      <w:pPr>
        <w:numPr>
          <w:ilvl w:val="0"/>
          <w:numId w:val="71"/>
        </w:numPr>
        <w:spacing w:after="0"/>
        <w:ind w:left="284" w:hanging="284"/>
        <w:jc w:val="both"/>
        <w:rPr>
          <w:rFonts w:ascii="Times New Roman" w:hAnsi="Times New Roman"/>
          <w:sz w:val="24"/>
          <w:szCs w:val="24"/>
        </w:rPr>
      </w:pPr>
      <w:r w:rsidRPr="00584F89">
        <w:rPr>
          <w:rFonts w:ascii="Times New Roman" w:hAnsi="Times New Roman"/>
          <w:sz w:val="24"/>
          <w:szCs w:val="24"/>
          <w:u w:val="single"/>
        </w:rPr>
        <w:t xml:space="preserve">Dział 600, rozdział 60004, paragraf 4210 </w:t>
      </w:r>
      <w:r w:rsidRPr="00584F89">
        <w:rPr>
          <w:rFonts w:ascii="Times New Roman" w:hAnsi="Times New Roman"/>
          <w:sz w:val="24"/>
          <w:szCs w:val="24"/>
        </w:rPr>
        <w:t xml:space="preserve">– wydatki na łączną kwotę </w:t>
      </w:r>
      <w:r w:rsidRPr="00584F89">
        <w:rPr>
          <w:rFonts w:ascii="Times New Roman" w:hAnsi="Times New Roman"/>
          <w:b/>
          <w:sz w:val="24"/>
          <w:szCs w:val="24"/>
        </w:rPr>
        <w:t>32 568,53 zł</w:t>
      </w:r>
      <w:r w:rsidRPr="00584F89">
        <w:rPr>
          <w:rFonts w:ascii="Times New Roman" w:hAnsi="Times New Roman"/>
          <w:sz w:val="24"/>
          <w:szCs w:val="24"/>
        </w:rPr>
        <w:t xml:space="preserve"> na zakup profilu zamkniętego, kątownika, impregnatu zabezpieczającego oraz blachy na potrzeby wykonania wiat przystankowych, wiaty przystankowej model TOPAZ II 203 wraz z elementami wyposażenia i montażem, wiaty przystankowej model CYRKON 203 – 2M wraz z elementami wyposażenia i montażem, materiału typu stal na potrzeby wykonania wiat przystankowych, zakup koszy ulicznych na śmieci w celu montażu przy wiatach przystankowych, spawarki wraz z osprzętem na potrzeby wykonania wiat przystankowych, materiału typu cement do montażu wiaty przystankowej oraz zakup płyt chodnikowych pod utwardzenie stanowiska postojowego przystanku.</w:t>
      </w:r>
    </w:p>
    <w:p w:rsidR="007178C5" w:rsidRPr="00584F89" w:rsidRDefault="007178C5" w:rsidP="000F6A58">
      <w:pPr>
        <w:numPr>
          <w:ilvl w:val="0"/>
          <w:numId w:val="71"/>
        </w:numPr>
        <w:spacing w:after="0"/>
        <w:ind w:left="284" w:hanging="284"/>
        <w:jc w:val="both"/>
        <w:rPr>
          <w:rFonts w:ascii="Times New Roman" w:hAnsi="Times New Roman"/>
          <w:sz w:val="24"/>
          <w:szCs w:val="24"/>
        </w:rPr>
      </w:pPr>
      <w:r w:rsidRPr="00584F89">
        <w:rPr>
          <w:rFonts w:ascii="Times New Roman" w:hAnsi="Times New Roman"/>
          <w:sz w:val="24"/>
          <w:szCs w:val="24"/>
          <w:u w:val="single"/>
        </w:rPr>
        <w:t xml:space="preserve">Dział 600, rozdział 60004, paragraf 4300 </w:t>
      </w:r>
      <w:r w:rsidRPr="00584F89">
        <w:rPr>
          <w:rFonts w:ascii="Times New Roman" w:hAnsi="Times New Roman"/>
          <w:sz w:val="24"/>
          <w:szCs w:val="24"/>
        </w:rPr>
        <w:t xml:space="preserve">– wydatki na łączną kwotę </w:t>
      </w:r>
      <w:r w:rsidRPr="00584F89">
        <w:rPr>
          <w:rFonts w:ascii="Times New Roman" w:hAnsi="Times New Roman"/>
          <w:b/>
          <w:sz w:val="24"/>
          <w:szCs w:val="24"/>
        </w:rPr>
        <w:t>1 574,40 zł</w:t>
      </w:r>
      <w:r w:rsidRPr="00584F89">
        <w:rPr>
          <w:rFonts w:ascii="Times New Roman" w:hAnsi="Times New Roman"/>
          <w:sz w:val="24"/>
          <w:szCs w:val="24"/>
        </w:rPr>
        <w:t xml:space="preserve"> na dostawę oraz montaż wiaty przystankowej model TOPAZ II 203.</w:t>
      </w:r>
    </w:p>
    <w:p w:rsidR="007178C5" w:rsidRPr="00584F89" w:rsidRDefault="007178C5" w:rsidP="007178C5">
      <w:pPr>
        <w:spacing w:after="0"/>
        <w:jc w:val="both"/>
        <w:rPr>
          <w:rFonts w:ascii="Times New Roman" w:hAnsi="Times New Roman"/>
          <w:sz w:val="24"/>
          <w:szCs w:val="24"/>
        </w:rPr>
      </w:pPr>
    </w:p>
    <w:p w:rsidR="007178C5" w:rsidRPr="00584F89" w:rsidRDefault="007178C5" w:rsidP="007178C5">
      <w:pPr>
        <w:spacing w:after="0"/>
        <w:jc w:val="both"/>
        <w:rPr>
          <w:rFonts w:ascii="Times New Roman" w:hAnsi="Times New Roman"/>
          <w:b/>
          <w:i/>
          <w:sz w:val="24"/>
          <w:szCs w:val="24"/>
          <w:u w:val="single"/>
        </w:rPr>
      </w:pPr>
      <w:r w:rsidRPr="00584F89">
        <w:rPr>
          <w:rFonts w:ascii="Times New Roman" w:hAnsi="Times New Roman"/>
          <w:b/>
          <w:i/>
          <w:sz w:val="24"/>
          <w:szCs w:val="24"/>
          <w:u w:val="single"/>
        </w:rPr>
        <w:t>Rozdział 60016 na łączną kwotę 954 765,34 zł</w:t>
      </w:r>
    </w:p>
    <w:p w:rsidR="007178C5" w:rsidRDefault="007178C5" w:rsidP="000F6A58">
      <w:pPr>
        <w:numPr>
          <w:ilvl w:val="0"/>
          <w:numId w:val="72"/>
        </w:numPr>
        <w:spacing w:after="0"/>
        <w:ind w:left="284" w:hanging="284"/>
        <w:jc w:val="both"/>
        <w:rPr>
          <w:rFonts w:ascii="Times New Roman" w:hAnsi="Times New Roman"/>
          <w:sz w:val="24"/>
          <w:szCs w:val="24"/>
        </w:rPr>
      </w:pPr>
      <w:r w:rsidRPr="00584F89">
        <w:rPr>
          <w:rFonts w:ascii="Times New Roman" w:hAnsi="Times New Roman"/>
          <w:sz w:val="24"/>
          <w:szCs w:val="24"/>
          <w:u w:val="single"/>
        </w:rPr>
        <w:t>Dział 600, rozdział 60016, paragraf 4210</w:t>
      </w:r>
      <w:r w:rsidRPr="00584F89">
        <w:rPr>
          <w:rFonts w:ascii="Times New Roman" w:hAnsi="Times New Roman"/>
          <w:sz w:val="24"/>
          <w:szCs w:val="24"/>
        </w:rPr>
        <w:t xml:space="preserve"> – wydatki na łączną kwotę </w:t>
      </w:r>
      <w:r w:rsidRPr="00584F89">
        <w:rPr>
          <w:rFonts w:ascii="Times New Roman" w:hAnsi="Times New Roman"/>
          <w:b/>
          <w:sz w:val="24"/>
          <w:szCs w:val="24"/>
        </w:rPr>
        <w:t>217 919, 54</w:t>
      </w:r>
      <w:r w:rsidRPr="00584F89">
        <w:rPr>
          <w:rFonts w:ascii="Times New Roman" w:hAnsi="Times New Roman"/>
          <w:sz w:val="24"/>
          <w:szCs w:val="24"/>
        </w:rPr>
        <w:t xml:space="preserve"> w tym zakup soli drogowej przeznaczonej dla zimowego utrzymania dróg gminnych, masy </w:t>
      </w:r>
      <w:proofErr w:type="spellStart"/>
      <w:r w:rsidRPr="00584F89">
        <w:rPr>
          <w:rFonts w:ascii="Times New Roman" w:hAnsi="Times New Roman"/>
          <w:sz w:val="24"/>
          <w:szCs w:val="24"/>
        </w:rPr>
        <w:t>mineralno</w:t>
      </w:r>
      <w:proofErr w:type="spellEnd"/>
      <w:r w:rsidRPr="00584F89">
        <w:rPr>
          <w:rFonts w:ascii="Times New Roman" w:hAnsi="Times New Roman"/>
          <w:sz w:val="24"/>
          <w:szCs w:val="24"/>
        </w:rPr>
        <w:t xml:space="preserve"> – asfaltowej służącej uzupełnieniu ubytków asfaltowych na drogach gminnych, zakup z transportem kruszywa drogowego dla remontu dróg gminnych, zakup znaków drogowych oraz elementów bezpieczeństwa ruchu drogowego, cementu, tablic drogowych </w:t>
      </w:r>
      <w:r w:rsidRPr="00584F89">
        <w:rPr>
          <w:rFonts w:ascii="Times New Roman" w:hAnsi="Times New Roman"/>
          <w:sz w:val="24"/>
          <w:szCs w:val="24"/>
        </w:rPr>
        <w:lastRenderedPageBreak/>
        <w:t xml:space="preserve">dot. Zmiany organizacji ruchu drogowego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Odonów, zakup świdra glebowego wraz z </w:t>
      </w:r>
      <w:proofErr w:type="spellStart"/>
      <w:r w:rsidRPr="00584F89">
        <w:rPr>
          <w:rFonts w:ascii="Times New Roman" w:hAnsi="Times New Roman"/>
          <w:sz w:val="24"/>
          <w:szCs w:val="24"/>
        </w:rPr>
        <w:t>kcesoriami</w:t>
      </w:r>
      <w:proofErr w:type="spellEnd"/>
      <w:r w:rsidRPr="00584F89">
        <w:rPr>
          <w:rFonts w:ascii="Times New Roman" w:hAnsi="Times New Roman"/>
          <w:sz w:val="24"/>
          <w:szCs w:val="24"/>
        </w:rPr>
        <w:t xml:space="preserve"> na potrzeby prac ziemnych, kręgów betonowych fi 800mm w ilości 16 szt., zakup elementów bezpieczeństwa ruchu drogowego, tablic drogowych kierunkowych do posesji, luster drogowych, słupków montażowych oraz barierek ochronnych, tablic informacyjnych drogowych, zakup piasku dla zimowego utrzymania dróg gminnych, placów i chodników pieszych oraz kruszywa w celu utwardzenia parkingu na ul. Wesołej w Kazimierzy Wielkiej.</w:t>
      </w:r>
    </w:p>
    <w:p w:rsidR="00941AE9" w:rsidRDefault="00941AE9" w:rsidP="00941AE9">
      <w:pPr>
        <w:spacing w:after="0"/>
        <w:jc w:val="both"/>
        <w:rPr>
          <w:rFonts w:ascii="Times New Roman" w:hAnsi="Times New Roman"/>
          <w:sz w:val="24"/>
          <w:szCs w:val="24"/>
        </w:rPr>
      </w:pPr>
    </w:p>
    <w:p w:rsidR="00941AE9" w:rsidRDefault="00941AE9" w:rsidP="00941AE9">
      <w:pPr>
        <w:spacing w:after="0"/>
        <w:jc w:val="center"/>
        <w:rPr>
          <w:rFonts w:ascii="Times New Roman" w:hAnsi="Times New Roman"/>
          <w:sz w:val="24"/>
          <w:szCs w:val="24"/>
        </w:rPr>
      </w:pPr>
      <w:r>
        <w:rPr>
          <w:rFonts w:ascii="Times New Roman" w:hAnsi="Times New Roman"/>
          <w:noProof/>
          <w:sz w:val="24"/>
          <w:szCs w:val="24"/>
          <w:lang w:eastAsia="pl-PL"/>
        </w:rPr>
        <w:drawing>
          <wp:inline distT="0" distB="0" distL="0" distR="0">
            <wp:extent cx="5025225" cy="3342052"/>
            <wp:effectExtent l="114300" t="57150" r="99695" b="125095"/>
            <wp:docPr id="67" name="Obraz 67" descr="C:\Users\r.stoklosa\Documents\zzSEKRETARZ\raport stan gminy\za 2021\ZDJĘCIA RAPORT\1. Droga Gunów Wilkó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stoklosa\Documents\zzSEKRETARZ\raport stan gminy\za 2021\ZDJĘCIA RAPORT\1. Droga Gunów Wilków.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27586" cy="334362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1AE9" w:rsidRPr="00D8156F" w:rsidRDefault="00D8156F" w:rsidP="00D8156F">
      <w:pPr>
        <w:spacing w:after="0"/>
        <w:jc w:val="center"/>
        <w:rPr>
          <w:rFonts w:ascii="Times New Roman" w:hAnsi="Times New Roman"/>
          <w:i/>
          <w:sz w:val="24"/>
          <w:szCs w:val="24"/>
        </w:rPr>
      </w:pPr>
      <w:r w:rsidRPr="00D8156F">
        <w:rPr>
          <w:rFonts w:ascii="Times New Roman" w:hAnsi="Times New Roman"/>
          <w:i/>
          <w:sz w:val="24"/>
          <w:szCs w:val="24"/>
        </w:rPr>
        <w:t xml:space="preserve">Rys. 14. </w:t>
      </w:r>
      <w:r w:rsidR="00941AE9" w:rsidRPr="00D8156F">
        <w:rPr>
          <w:rFonts w:ascii="Times New Roman" w:hAnsi="Times New Roman"/>
          <w:i/>
          <w:sz w:val="24"/>
          <w:szCs w:val="24"/>
        </w:rPr>
        <w:t>Droga gminna po remoncie w miejscowości Gunów Wilków.</w:t>
      </w:r>
    </w:p>
    <w:p w:rsidR="00941AE9" w:rsidRPr="00584F89" w:rsidRDefault="00941AE9" w:rsidP="00941AE9">
      <w:pPr>
        <w:spacing w:after="0"/>
        <w:jc w:val="both"/>
        <w:rPr>
          <w:rFonts w:ascii="Times New Roman" w:hAnsi="Times New Roman"/>
          <w:sz w:val="24"/>
          <w:szCs w:val="24"/>
        </w:rPr>
      </w:pPr>
    </w:p>
    <w:p w:rsidR="007178C5" w:rsidRPr="00584F89" w:rsidRDefault="007178C5" w:rsidP="000F6A58">
      <w:pPr>
        <w:numPr>
          <w:ilvl w:val="0"/>
          <w:numId w:val="72"/>
        </w:numPr>
        <w:spacing w:after="0"/>
        <w:ind w:left="284" w:hanging="284"/>
        <w:jc w:val="both"/>
        <w:rPr>
          <w:rFonts w:ascii="Times New Roman" w:hAnsi="Times New Roman"/>
          <w:sz w:val="24"/>
          <w:szCs w:val="24"/>
        </w:rPr>
      </w:pPr>
      <w:r w:rsidRPr="00584F89">
        <w:rPr>
          <w:rFonts w:ascii="Times New Roman" w:hAnsi="Times New Roman"/>
          <w:sz w:val="24"/>
          <w:szCs w:val="24"/>
          <w:u w:val="single"/>
        </w:rPr>
        <w:t>Dział 600, rozdział 60016, paragraf 4270</w:t>
      </w:r>
      <w:r w:rsidRPr="00584F89">
        <w:rPr>
          <w:rFonts w:ascii="Times New Roman" w:hAnsi="Times New Roman"/>
          <w:sz w:val="24"/>
          <w:szCs w:val="24"/>
        </w:rPr>
        <w:t xml:space="preserve"> – wydatki na łączną kwotę </w:t>
      </w:r>
      <w:r w:rsidRPr="00584F89">
        <w:rPr>
          <w:rFonts w:ascii="Times New Roman" w:hAnsi="Times New Roman"/>
          <w:b/>
          <w:sz w:val="24"/>
          <w:szCs w:val="24"/>
        </w:rPr>
        <w:t>503 844,47 zł</w:t>
      </w:r>
      <w:r w:rsidRPr="00584F89">
        <w:rPr>
          <w:rFonts w:ascii="Times New Roman" w:hAnsi="Times New Roman"/>
          <w:sz w:val="24"/>
          <w:szCs w:val="24"/>
        </w:rPr>
        <w:t xml:space="preserve"> w tym:</w:t>
      </w:r>
    </w:p>
    <w:p w:rsidR="007178C5" w:rsidRPr="00584F89" w:rsidRDefault="007178C5" w:rsidP="000F6A58">
      <w:pPr>
        <w:numPr>
          <w:ilvl w:val="1"/>
          <w:numId w:val="73"/>
        </w:numPr>
        <w:tabs>
          <w:tab w:val="left" w:pos="709"/>
        </w:tabs>
        <w:spacing w:after="0"/>
        <w:ind w:left="709" w:hanging="425"/>
        <w:jc w:val="both"/>
        <w:rPr>
          <w:rFonts w:ascii="Times New Roman" w:hAnsi="Times New Roman"/>
          <w:sz w:val="24"/>
          <w:szCs w:val="24"/>
        </w:rPr>
      </w:pPr>
      <w:r w:rsidRPr="00584F89">
        <w:rPr>
          <w:rFonts w:ascii="Times New Roman" w:eastAsia="Times New Roman" w:hAnsi="Times New Roman"/>
          <w:sz w:val="24"/>
          <w:szCs w:val="24"/>
        </w:rPr>
        <w:t>Remont cząstkowy dróg gminnych– uzupełnienie ubytków asfaltowych– 152 766,00 zł.</w:t>
      </w:r>
    </w:p>
    <w:p w:rsidR="007178C5" w:rsidRPr="00584F89" w:rsidRDefault="007178C5" w:rsidP="000F6A58">
      <w:pPr>
        <w:numPr>
          <w:ilvl w:val="1"/>
          <w:numId w:val="73"/>
        </w:numPr>
        <w:tabs>
          <w:tab w:val="left" w:pos="709"/>
        </w:tabs>
        <w:spacing w:after="0"/>
        <w:ind w:left="709" w:hanging="425"/>
        <w:jc w:val="both"/>
        <w:rPr>
          <w:rFonts w:ascii="Times New Roman" w:hAnsi="Times New Roman"/>
          <w:sz w:val="24"/>
          <w:szCs w:val="24"/>
        </w:rPr>
      </w:pPr>
      <w:r w:rsidRPr="00584F89">
        <w:rPr>
          <w:rFonts w:ascii="Times New Roman" w:eastAsia="Times New Roman" w:hAnsi="Times New Roman"/>
          <w:sz w:val="24"/>
          <w:szCs w:val="24"/>
        </w:rPr>
        <w:t xml:space="preserve">Odmulenie przydrożnego rowu odwadniającego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Gabułtów (dz.nr 321/2) – 5 153,70 zł.</w:t>
      </w:r>
    </w:p>
    <w:p w:rsidR="007178C5" w:rsidRPr="00584F89" w:rsidRDefault="007178C5" w:rsidP="000F6A58">
      <w:pPr>
        <w:numPr>
          <w:ilvl w:val="1"/>
          <w:numId w:val="73"/>
        </w:numPr>
        <w:tabs>
          <w:tab w:val="left" w:pos="709"/>
        </w:tabs>
        <w:spacing w:after="0"/>
        <w:ind w:left="709" w:hanging="425"/>
        <w:jc w:val="both"/>
        <w:rPr>
          <w:rFonts w:ascii="Times New Roman" w:hAnsi="Times New Roman"/>
          <w:sz w:val="24"/>
          <w:szCs w:val="24"/>
        </w:rPr>
      </w:pPr>
      <w:r w:rsidRPr="00584F89">
        <w:rPr>
          <w:rFonts w:ascii="Times New Roman" w:eastAsia="Times New Roman" w:hAnsi="Times New Roman"/>
          <w:sz w:val="24"/>
          <w:szCs w:val="24"/>
        </w:rPr>
        <w:t xml:space="preserve">Roboty remontowe na ul. Partyzantów w Kazimierzy Wielkiej oraz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Cudzynowice – 8 708,40 zł.</w:t>
      </w:r>
    </w:p>
    <w:p w:rsidR="007178C5" w:rsidRPr="00584F89" w:rsidRDefault="007178C5" w:rsidP="000F6A58">
      <w:pPr>
        <w:numPr>
          <w:ilvl w:val="1"/>
          <w:numId w:val="73"/>
        </w:numPr>
        <w:tabs>
          <w:tab w:val="left" w:pos="709"/>
        </w:tabs>
        <w:spacing w:after="0"/>
        <w:ind w:left="709" w:hanging="425"/>
        <w:jc w:val="both"/>
        <w:rPr>
          <w:rFonts w:ascii="Times New Roman" w:hAnsi="Times New Roman"/>
          <w:sz w:val="24"/>
          <w:szCs w:val="24"/>
        </w:rPr>
      </w:pPr>
      <w:r w:rsidRPr="00584F89">
        <w:rPr>
          <w:rFonts w:ascii="Times New Roman" w:eastAsia="Times New Roman" w:hAnsi="Times New Roman"/>
          <w:sz w:val="24"/>
          <w:szCs w:val="24"/>
        </w:rPr>
        <w:t>Remont obiektu mostowego zlokalizowanego w ciągu drogi gminnej nr 329016T relacji Gorzków – Wojsławice – 8 610,00 zł.</w:t>
      </w:r>
    </w:p>
    <w:p w:rsidR="007178C5" w:rsidRPr="00584F89" w:rsidRDefault="007178C5" w:rsidP="000F6A58">
      <w:pPr>
        <w:numPr>
          <w:ilvl w:val="1"/>
          <w:numId w:val="73"/>
        </w:numPr>
        <w:tabs>
          <w:tab w:val="left" w:pos="709"/>
        </w:tabs>
        <w:spacing w:after="0"/>
        <w:ind w:left="709" w:hanging="425"/>
        <w:jc w:val="both"/>
        <w:rPr>
          <w:rFonts w:ascii="Times New Roman" w:hAnsi="Times New Roman"/>
          <w:sz w:val="24"/>
          <w:szCs w:val="24"/>
        </w:rPr>
      </w:pPr>
      <w:r w:rsidRPr="00584F89">
        <w:rPr>
          <w:rFonts w:ascii="Times New Roman" w:eastAsia="Times New Roman" w:hAnsi="Times New Roman"/>
          <w:sz w:val="24"/>
          <w:szCs w:val="24"/>
        </w:rPr>
        <w:t xml:space="preserve">Remont odcinka drogi gminnej (dz. nr 177/4)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Krzyszkowice. – 1 596,05 zł.</w:t>
      </w:r>
    </w:p>
    <w:p w:rsidR="007178C5" w:rsidRPr="00584F89" w:rsidRDefault="007178C5" w:rsidP="000F6A58">
      <w:pPr>
        <w:numPr>
          <w:ilvl w:val="1"/>
          <w:numId w:val="73"/>
        </w:numPr>
        <w:tabs>
          <w:tab w:val="left" w:pos="709"/>
        </w:tabs>
        <w:spacing w:after="0"/>
        <w:ind w:left="709" w:hanging="425"/>
        <w:jc w:val="both"/>
        <w:rPr>
          <w:rFonts w:ascii="Times New Roman" w:hAnsi="Times New Roman"/>
          <w:sz w:val="24"/>
          <w:szCs w:val="24"/>
        </w:rPr>
      </w:pPr>
      <w:r w:rsidRPr="00584F89">
        <w:rPr>
          <w:rFonts w:ascii="Times New Roman" w:eastAsia="Times New Roman" w:hAnsi="Times New Roman"/>
          <w:sz w:val="24"/>
          <w:szCs w:val="24"/>
        </w:rPr>
        <w:t xml:space="preserve">Remont odcinków dróg gminnych (dz. nr 1154, 1184)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Zagórzyce – 9 969,15 zł.</w:t>
      </w:r>
    </w:p>
    <w:p w:rsidR="007178C5" w:rsidRPr="00584F89" w:rsidRDefault="007178C5" w:rsidP="000F6A58">
      <w:pPr>
        <w:numPr>
          <w:ilvl w:val="1"/>
          <w:numId w:val="73"/>
        </w:numPr>
        <w:tabs>
          <w:tab w:val="left" w:pos="709"/>
        </w:tabs>
        <w:spacing w:after="0"/>
        <w:ind w:left="709" w:hanging="425"/>
        <w:jc w:val="both"/>
        <w:rPr>
          <w:rFonts w:ascii="Times New Roman" w:hAnsi="Times New Roman"/>
          <w:sz w:val="24"/>
          <w:szCs w:val="24"/>
        </w:rPr>
      </w:pPr>
      <w:r w:rsidRPr="00584F89">
        <w:rPr>
          <w:rFonts w:ascii="Times New Roman" w:eastAsia="Times New Roman" w:hAnsi="Times New Roman"/>
          <w:sz w:val="24"/>
          <w:szCs w:val="24"/>
        </w:rPr>
        <w:t xml:space="preserve">Remont odcinków dróg gminnych (dz. nr 15, 168, 47)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Podolany – 7 027,91 zł.</w:t>
      </w:r>
    </w:p>
    <w:p w:rsidR="007178C5" w:rsidRPr="00584F89" w:rsidRDefault="007178C5" w:rsidP="000F6A58">
      <w:pPr>
        <w:numPr>
          <w:ilvl w:val="1"/>
          <w:numId w:val="73"/>
        </w:numPr>
        <w:tabs>
          <w:tab w:val="left" w:pos="709"/>
        </w:tabs>
        <w:spacing w:after="0"/>
        <w:ind w:left="709" w:hanging="425"/>
        <w:jc w:val="both"/>
        <w:rPr>
          <w:rFonts w:ascii="Times New Roman" w:hAnsi="Times New Roman"/>
          <w:sz w:val="24"/>
          <w:szCs w:val="24"/>
        </w:rPr>
      </w:pPr>
      <w:r w:rsidRPr="00584F89">
        <w:rPr>
          <w:rFonts w:ascii="Times New Roman" w:eastAsia="Times New Roman" w:hAnsi="Times New Roman"/>
          <w:sz w:val="24"/>
          <w:szCs w:val="24"/>
        </w:rPr>
        <w:t xml:space="preserve">Remont odcinków dróg gminnych (dz. nr 260, 266)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Kamieńczyce – 15 805,50 zł.</w:t>
      </w:r>
    </w:p>
    <w:p w:rsidR="007178C5" w:rsidRPr="00584F89" w:rsidRDefault="007178C5" w:rsidP="000F6A58">
      <w:pPr>
        <w:numPr>
          <w:ilvl w:val="1"/>
          <w:numId w:val="73"/>
        </w:numPr>
        <w:tabs>
          <w:tab w:val="left" w:pos="709"/>
        </w:tabs>
        <w:spacing w:after="0"/>
        <w:ind w:left="709" w:hanging="425"/>
        <w:jc w:val="both"/>
        <w:rPr>
          <w:rFonts w:ascii="Times New Roman" w:hAnsi="Times New Roman"/>
          <w:sz w:val="24"/>
          <w:szCs w:val="24"/>
        </w:rPr>
      </w:pPr>
      <w:r w:rsidRPr="00584F89">
        <w:rPr>
          <w:rFonts w:ascii="Times New Roman" w:eastAsia="Times New Roman" w:hAnsi="Times New Roman"/>
          <w:sz w:val="24"/>
          <w:szCs w:val="24"/>
        </w:rPr>
        <w:lastRenderedPageBreak/>
        <w:t xml:space="preserve">Remont kruszywem drogowym odcinków dróg gminnych na terenie gminy Kazimierza Wielka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xml:space="preserve">. Broniszów, Zięblice, Cudzynowice, Kamyszów </w:t>
      </w:r>
      <w:r w:rsidRPr="00584F89">
        <w:rPr>
          <w:rFonts w:ascii="Times New Roman" w:eastAsia="Times New Roman" w:hAnsi="Times New Roman"/>
          <w:i/>
          <w:sz w:val="24"/>
          <w:szCs w:val="24"/>
        </w:rPr>
        <w:t>–</w:t>
      </w:r>
      <w:r w:rsidRPr="00584F89">
        <w:rPr>
          <w:rFonts w:ascii="Times New Roman" w:eastAsia="Times New Roman" w:hAnsi="Times New Roman"/>
          <w:sz w:val="24"/>
          <w:szCs w:val="24"/>
        </w:rPr>
        <w:t>20 467,20 zł.</w:t>
      </w:r>
    </w:p>
    <w:p w:rsidR="007178C5" w:rsidRPr="00941AE9" w:rsidRDefault="007178C5" w:rsidP="000F6A58">
      <w:pPr>
        <w:numPr>
          <w:ilvl w:val="1"/>
          <w:numId w:val="73"/>
        </w:numPr>
        <w:tabs>
          <w:tab w:val="left" w:pos="709"/>
        </w:tabs>
        <w:spacing w:after="0"/>
        <w:ind w:left="709" w:hanging="567"/>
        <w:jc w:val="both"/>
        <w:rPr>
          <w:rFonts w:ascii="Times New Roman" w:hAnsi="Times New Roman"/>
          <w:sz w:val="24"/>
          <w:szCs w:val="24"/>
        </w:rPr>
      </w:pPr>
      <w:r w:rsidRPr="00584F89">
        <w:rPr>
          <w:rFonts w:ascii="Times New Roman" w:eastAsia="Times New Roman" w:hAnsi="Times New Roman"/>
          <w:b/>
          <w:i/>
          <w:sz w:val="24"/>
          <w:szCs w:val="24"/>
        </w:rPr>
        <w:t xml:space="preserve"> </w:t>
      </w:r>
      <w:r w:rsidRPr="00584F89">
        <w:rPr>
          <w:rFonts w:ascii="Times New Roman" w:eastAsia="Times New Roman" w:hAnsi="Times New Roman"/>
          <w:sz w:val="24"/>
          <w:szCs w:val="24"/>
        </w:rPr>
        <w:t xml:space="preserve">Remont odcinka drogi gminnej (dz. nr 296)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Broniszów – 676,50 zł.</w:t>
      </w:r>
    </w:p>
    <w:p w:rsidR="00941AE9" w:rsidRDefault="00941AE9" w:rsidP="00941AE9">
      <w:pPr>
        <w:tabs>
          <w:tab w:val="left" w:pos="709"/>
        </w:tabs>
        <w:spacing w:after="0"/>
        <w:jc w:val="both"/>
        <w:rPr>
          <w:rFonts w:ascii="Times New Roman" w:eastAsia="Times New Roman" w:hAnsi="Times New Roman"/>
          <w:sz w:val="24"/>
          <w:szCs w:val="24"/>
        </w:rPr>
      </w:pPr>
    </w:p>
    <w:p w:rsidR="00941AE9" w:rsidRDefault="00941AE9" w:rsidP="00941AE9">
      <w:pPr>
        <w:tabs>
          <w:tab w:val="left" w:pos="709"/>
        </w:tabs>
        <w:spacing w:after="0"/>
        <w:jc w:val="center"/>
        <w:rPr>
          <w:rFonts w:ascii="Times New Roman" w:eastAsia="Times New Roman" w:hAnsi="Times New Roman"/>
          <w:sz w:val="24"/>
          <w:szCs w:val="24"/>
        </w:rPr>
      </w:pPr>
      <w:r>
        <w:rPr>
          <w:rFonts w:ascii="Times New Roman" w:eastAsia="Times New Roman" w:hAnsi="Times New Roman"/>
          <w:noProof/>
          <w:sz w:val="24"/>
          <w:szCs w:val="24"/>
          <w:lang w:eastAsia="pl-PL"/>
        </w:rPr>
        <w:drawing>
          <wp:inline distT="0" distB="0" distL="0" distR="0">
            <wp:extent cx="5344268" cy="3554233"/>
            <wp:effectExtent l="114300" t="57150" r="104140" b="160655"/>
            <wp:docPr id="68" name="Obraz 68" descr="C:\Users\r.stoklosa\Documents\zzSEKRETARZ\raport stan gminy\za 2021\ZDJĘCIA RAPORT\2.1. Droga Odonó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stoklosa\Documents\zzSEKRETARZ\raport stan gminy\za 2021\ZDJĘCIA RAPORT\2.1. Droga Odonów.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46779" cy="355590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1AE9" w:rsidRPr="00D8156F" w:rsidRDefault="00D8156F" w:rsidP="00D8156F">
      <w:pPr>
        <w:tabs>
          <w:tab w:val="left" w:pos="709"/>
        </w:tabs>
        <w:spacing w:after="0"/>
        <w:jc w:val="center"/>
        <w:rPr>
          <w:rFonts w:ascii="Times New Roman" w:eastAsia="Times New Roman" w:hAnsi="Times New Roman"/>
          <w:i/>
          <w:sz w:val="24"/>
          <w:szCs w:val="24"/>
        </w:rPr>
      </w:pPr>
      <w:r w:rsidRPr="00D8156F">
        <w:rPr>
          <w:rFonts w:ascii="Times New Roman" w:hAnsi="Times New Roman"/>
          <w:i/>
          <w:sz w:val="24"/>
          <w:szCs w:val="24"/>
        </w:rPr>
        <w:t xml:space="preserve">Rys. 15. </w:t>
      </w:r>
      <w:r w:rsidR="00941AE9" w:rsidRPr="00D8156F">
        <w:rPr>
          <w:rFonts w:ascii="Times New Roman" w:hAnsi="Times New Roman"/>
          <w:i/>
          <w:sz w:val="24"/>
          <w:szCs w:val="24"/>
        </w:rPr>
        <w:t>Droga gminna po remoncie w miejscowości Odonów</w:t>
      </w:r>
      <w:r>
        <w:rPr>
          <w:rFonts w:ascii="Times New Roman" w:hAnsi="Times New Roman"/>
          <w:i/>
          <w:sz w:val="24"/>
          <w:szCs w:val="24"/>
        </w:rPr>
        <w:t>.</w:t>
      </w:r>
    </w:p>
    <w:p w:rsidR="00941AE9" w:rsidRPr="00D8156F" w:rsidRDefault="00941AE9" w:rsidP="00D8156F">
      <w:pPr>
        <w:tabs>
          <w:tab w:val="left" w:pos="709"/>
        </w:tabs>
        <w:spacing w:after="0"/>
        <w:jc w:val="center"/>
        <w:rPr>
          <w:rFonts w:ascii="Times New Roman" w:hAnsi="Times New Roman"/>
          <w:i/>
          <w:sz w:val="24"/>
          <w:szCs w:val="24"/>
        </w:rPr>
      </w:pPr>
    </w:p>
    <w:p w:rsidR="007178C5" w:rsidRPr="00584F89" w:rsidRDefault="007178C5" w:rsidP="000F6A58">
      <w:pPr>
        <w:numPr>
          <w:ilvl w:val="1"/>
          <w:numId w:val="73"/>
        </w:numPr>
        <w:tabs>
          <w:tab w:val="left" w:pos="709"/>
        </w:tabs>
        <w:spacing w:after="0"/>
        <w:ind w:left="709" w:hanging="567"/>
        <w:jc w:val="both"/>
        <w:rPr>
          <w:rFonts w:ascii="Times New Roman" w:hAnsi="Times New Roman"/>
          <w:sz w:val="24"/>
          <w:szCs w:val="24"/>
        </w:rPr>
      </w:pPr>
      <w:r w:rsidRPr="00584F89">
        <w:rPr>
          <w:rFonts w:ascii="Times New Roman" w:eastAsia="Times New Roman" w:hAnsi="Times New Roman"/>
          <w:sz w:val="24"/>
          <w:szCs w:val="24"/>
        </w:rPr>
        <w:t xml:space="preserve">Remont odcinków dróg gminnych o nawierzchni gruntowej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xml:space="preserve">. Zięblice (dz. nr 42, 110, 234, 276, 424, 884)  –5 227,50 </w:t>
      </w:r>
      <w:r w:rsidRPr="00584F89">
        <w:rPr>
          <w:rFonts w:ascii="Times New Roman" w:eastAsia="Times New Roman" w:hAnsi="Times New Roman"/>
          <w:bCs/>
          <w:sz w:val="24"/>
          <w:szCs w:val="24"/>
        </w:rPr>
        <w:t>zł.</w:t>
      </w:r>
    </w:p>
    <w:p w:rsidR="007178C5" w:rsidRPr="00584F89" w:rsidRDefault="007178C5" w:rsidP="000F6A58">
      <w:pPr>
        <w:numPr>
          <w:ilvl w:val="1"/>
          <w:numId w:val="73"/>
        </w:numPr>
        <w:tabs>
          <w:tab w:val="left" w:pos="709"/>
        </w:tabs>
        <w:spacing w:after="0"/>
        <w:ind w:left="709" w:hanging="567"/>
        <w:jc w:val="both"/>
        <w:rPr>
          <w:rFonts w:ascii="Times New Roman" w:hAnsi="Times New Roman"/>
          <w:sz w:val="24"/>
          <w:szCs w:val="24"/>
        </w:rPr>
      </w:pPr>
      <w:r w:rsidRPr="00584F89">
        <w:rPr>
          <w:rFonts w:ascii="Times New Roman" w:eastAsia="Times New Roman" w:hAnsi="Times New Roman"/>
          <w:sz w:val="24"/>
          <w:szCs w:val="24"/>
        </w:rPr>
        <w:t xml:space="preserve">Remont odcinków dróg gminnych o nawierzchni gruntowo – tłuczniowej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xml:space="preserve">. Skorczów (dz. nr </w:t>
      </w:r>
      <w:proofErr w:type="spellStart"/>
      <w:r w:rsidRPr="00584F89">
        <w:rPr>
          <w:rFonts w:ascii="Times New Roman" w:eastAsia="Times New Roman" w:hAnsi="Times New Roman"/>
          <w:sz w:val="24"/>
          <w:szCs w:val="24"/>
        </w:rPr>
        <w:t>ewid</w:t>
      </w:r>
      <w:proofErr w:type="spellEnd"/>
      <w:r w:rsidRPr="00584F89">
        <w:rPr>
          <w:rFonts w:ascii="Times New Roman" w:eastAsia="Times New Roman" w:hAnsi="Times New Roman"/>
          <w:sz w:val="24"/>
          <w:szCs w:val="24"/>
        </w:rPr>
        <w:t xml:space="preserve">. 138, 183, 527) –3 671,55 </w:t>
      </w:r>
      <w:r w:rsidRPr="00584F89">
        <w:rPr>
          <w:rFonts w:ascii="Times New Roman" w:eastAsia="Times New Roman" w:hAnsi="Times New Roman"/>
          <w:bCs/>
          <w:sz w:val="24"/>
          <w:szCs w:val="24"/>
        </w:rPr>
        <w:t>zł.</w:t>
      </w:r>
    </w:p>
    <w:p w:rsidR="007178C5" w:rsidRPr="00584F89" w:rsidRDefault="007178C5" w:rsidP="000F6A58">
      <w:pPr>
        <w:numPr>
          <w:ilvl w:val="1"/>
          <w:numId w:val="73"/>
        </w:numPr>
        <w:tabs>
          <w:tab w:val="left" w:pos="709"/>
        </w:tabs>
        <w:spacing w:after="0"/>
        <w:ind w:left="709" w:hanging="567"/>
        <w:jc w:val="both"/>
        <w:rPr>
          <w:rFonts w:ascii="Times New Roman" w:hAnsi="Times New Roman"/>
          <w:sz w:val="24"/>
          <w:szCs w:val="24"/>
        </w:rPr>
      </w:pPr>
      <w:r w:rsidRPr="00584F89">
        <w:rPr>
          <w:rFonts w:ascii="Times New Roman" w:eastAsia="Times New Roman" w:hAnsi="Times New Roman"/>
          <w:sz w:val="24"/>
          <w:szCs w:val="24"/>
        </w:rPr>
        <w:t xml:space="preserve">Remont odcinków dróg gminnych o nawierzchni tłuczniowej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xml:space="preserve">. Stradlice (dz. nr 433, 503) – 3 997,50 </w:t>
      </w:r>
      <w:r w:rsidRPr="00584F89">
        <w:rPr>
          <w:rFonts w:ascii="Times New Roman" w:eastAsia="Times New Roman" w:hAnsi="Times New Roman"/>
          <w:bCs/>
          <w:sz w:val="24"/>
          <w:szCs w:val="24"/>
        </w:rPr>
        <w:t>zł.</w:t>
      </w:r>
    </w:p>
    <w:p w:rsidR="007178C5" w:rsidRPr="00584F89" w:rsidRDefault="007178C5" w:rsidP="000F6A58">
      <w:pPr>
        <w:numPr>
          <w:ilvl w:val="1"/>
          <w:numId w:val="73"/>
        </w:numPr>
        <w:tabs>
          <w:tab w:val="left" w:pos="709"/>
        </w:tabs>
        <w:spacing w:after="0"/>
        <w:ind w:left="709" w:hanging="567"/>
        <w:jc w:val="both"/>
        <w:rPr>
          <w:rFonts w:ascii="Times New Roman" w:hAnsi="Times New Roman"/>
          <w:sz w:val="24"/>
          <w:szCs w:val="24"/>
        </w:rPr>
      </w:pPr>
      <w:r w:rsidRPr="00584F89">
        <w:rPr>
          <w:rFonts w:ascii="Times New Roman" w:eastAsia="Times New Roman" w:hAnsi="Times New Roman"/>
          <w:sz w:val="24"/>
          <w:szCs w:val="24"/>
        </w:rPr>
        <w:t xml:space="preserve">Remont odcinków dróg gminnych o nawierzchni gruntowej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Słonowice (dz. nr . 16,20,261,1181) –1 722,00 zł.</w:t>
      </w:r>
    </w:p>
    <w:p w:rsidR="007178C5" w:rsidRPr="00584F89" w:rsidRDefault="007178C5" w:rsidP="000F6A58">
      <w:pPr>
        <w:numPr>
          <w:ilvl w:val="1"/>
          <w:numId w:val="73"/>
        </w:numPr>
        <w:tabs>
          <w:tab w:val="left" w:pos="709"/>
        </w:tabs>
        <w:spacing w:after="0"/>
        <w:ind w:left="709" w:hanging="567"/>
        <w:jc w:val="both"/>
        <w:rPr>
          <w:rFonts w:ascii="Times New Roman" w:hAnsi="Times New Roman"/>
          <w:sz w:val="24"/>
          <w:szCs w:val="24"/>
        </w:rPr>
      </w:pPr>
      <w:r w:rsidRPr="00584F89">
        <w:rPr>
          <w:rFonts w:ascii="Times New Roman" w:eastAsia="Times New Roman" w:hAnsi="Times New Roman"/>
          <w:sz w:val="24"/>
          <w:szCs w:val="24"/>
        </w:rPr>
        <w:t xml:space="preserve">Remont odcinka dróg gminnych o nawierzchni gruntowo-tłuczniowej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xml:space="preserve">. Kamyszów (dz. nr 112) –1 107,00 </w:t>
      </w:r>
      <w:r w:rsidRPr="00584F89">
        <w:rPr>
          <w:rFonts w:ascii="Times New Roman" w:eastAsia="Times New Roman" w:hAnsi="Times New Roman"/>
          <w:bCs/>
          <w:sz w:val="24"/>
          <w:szCs w:val="24"/>
        </w:rPr>
        <w:t>zł.</w:t>
      </w:r>
    </w:p>
    <w:p w:rsidR="007178C5" w:rsidRPr="00584F89" w:rsidRDefault="007178C5" w:rsidP="000F6A58">
      <w:pPr>
        <w:numPr>
          <w:ilvl w:val="1"/>
          <w:numId w:val="73"/>
        </w:numPr>
        <w:tabs>
          <w:tab w:val="left" w:pos="709"/>
        </w:tabs>
        <w:spacing w:after="0"/>
        <w:ind w:left="709" w:hanging="567"/>
        <w:jc w:val="both"/>
        <w:rPr>
          <w:rFonts w:ascii="Times New Roman" w:hAnsi="Times New Roman"/>
          <w:sz w:val="24"/>
          <w:szCs w:val="24"/>
        </w:rPr>
      </w:pPr>
      <w:r w:rsidRPr="00584F89">
        <w:rPr>
          <w:rFonts w:ascii="Times New Roman" w:eastAsia="Times New Roman" w:hAnsi="Times New Roman"/>
          <w:sz w:val="24"/>
          <w:szCs w:val="24"/>
        </w:rPr>
        <w:t xml:space="preserve">Remont odcinka drogi gminnej o nawierzchni tłuczniowej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xml:space="preserve">. Podolany (dz. nr. 220) –3 825,30 </w:t>
      </w:r>
      <w:r w:rsidRPr="00584F89">
        <w:rPr>
          <w:rFonts w:ascii="Times New Roman" w:eastAsia="Times New Roman" w:hAnsi="Times New Roman"/>
          <w:bCs/>
          <w:sz w:val="24"/>
          <w:szCs w:val="24"/>
        </w:rPr>
        <w:t>zł.</w:t>
      </w:r>
    </w:p>
    <w:p w:rsidR="007178C5" w:rsidRPr="00584F89" w:rsidRDefault="007178C5" w:rsidP="000F6A58">
      <w:pPr>
        <w:numPr>
          <w:ilvl w:val="1"/>
          <w:numId w:val="73"/>
        </w:numPr>
        <w:tabs>
          <w:tab w:val="left" w:pos="709"/>
        </w:tabs>
        <w:spacing w:after="0"/>
        <w:ind w:left="709" w:hanging="567"/>
        <w:jc w:val="both"/>
        <w:rPr>
          <w:rFonts w:ascii="Times New Roman" w:hAnsi="Times New Roman"/>
          <w:sz w:val="24"/>
          <w:szCs w:val="24"/>
        </w:rPr>
      </w:pPr>
      <w:r w:rsidRPr="00584F89">
        <w:rPr>
          <w:rFonts w:ascii="Times New Roman" w:eastAsia="Times New Roman" w:hAnsi="Times New Roman"/>
          <w:sz w:val="24"/>
          <w:szCs w:val="24"/>
        </w:rPr>
        <w:t xml:space="preserve">Remont odcinka drogi gminnej o nawierzchni tłuczniowej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xml:space="preserve">. Dalechowice (dz. nr 255) –5 639,55 </w:t>
      </w:r>
      <w:r w:rsidRPr="00584F89">
        <w:rPr>
          <w:rFonts w:ascii="Times New Roman" w:eastAsia="Times New Roman" w:hAnsi="Times New Roman"/>
          <w:bCs/>
          <w:sz w:val="24"/>
          <w:szCs w:val="24"/>
        </w:rPr>
        <w:t>zł.</w:t>
      </w:r>
    </w:p>
    <w:p w:rsidR="007178C5" w:rsidRPr="00584F89" w:rsidRDefault="007178C5" w:rsidP="000F6A58">
      <w:pPr>
        <w:numPr>
          <w:ilvl w:val="1"/>
          <w:numId w:val="73"/>
        </w:numPr>
        <w:tabs>
          <w:tab w:val="left" w:pos="709"/>
        </w:tabs>
        <w:spacing w:after="0"/>
        <w:ind w:left="709" w:hanging="567"/>
        <w:jc w:val="both"/>
        <w:rPr>
          <w:rFonts w:ascii="Times New Roman" w:hAnsi="Times New Roman"/>
          <w:sz w:val="24"/>
          <w:szCs w:val="24"/>
        </w:rPr>
      </w:pPr>
      <w:r w:rsidRPr="00584F89">
        <w:rPr>
          <w:rFonts w:ascii="Times New Roman" w:eastAsia="Times New Roman" w:hAnsi="Times New Roman"/>
          <w:sz w:val="24"/>
          <w:szCs w:val="24"/>
        </w:rPr>
        <w:t xml:space="preserve">Remont odcinka drogi gminnej o nawierzchni tłuczniowej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xml:space="preserve">. </w:t>
      </w:r>
      <w:proofErr w:type="spellStart"/>
      <w:r w:rsidRPr="00584F89">
        <w:rPr>
          <w:rFonts w:ascii="Times New Roman" w:eastAsia="Times New Roman" w:hAnsi="Times New Roman"/>
          <w:sz w:val="24"/>
          <w:szCs w:val="24"/>
        </w:rPr>
        <w:t>Donatkowice</w:t>
      </w:r>
      <w:proofErr w:type="spellEnd"/>
      <w:r w:rsidRPr="00584F89">
        <w:rPr>
          <w:rFonts w:ascii="Times New Roman" w:eastAsia="Times New Roman" w:hAnsi="Times New Roman"/>
          <w:sz w:val="24"/>
          <w:szCs w:val="24"/>
        </w:rPr>
        <w:t xml:space="preserve"> (dz. nr 50) – 2 238,60 </w:t>
      </w:r>
      <w:r w:rsidRPr="00584F89">
        <w:rPr>
          <w:rFonts w:ascii="Times New Roman" w:eastAsia="Times New Roman" w:hAnsi="Times New Roman"/>
          <w:bCs/>
          <w:sz w:val="24"/>
          <w:szCs w:val="24"/>
        </w:rPr>
        <w:t>zł.</w:t>
      </w:r>
    </w:p>
    <w:p w:rsidR="007178C5" w:rsidRPr="00584F89" w:rsidRDefault="007178C5" w:rsidP="000F6A58">
      <w:pPr>
        <w:numPr>
          <w:ilvl w:val="1"/>
          <w:numId w:val="73"/>
        </w:numPr>
        <w:tabs>
          <w:tab w:val="left" w:pos="709"/>
        </w:tabs>
        <w:spacing w:after="0"/>
        <w:ind w:left="709" w:hanging="567"/>
        <w:jc w:val="both"/>
        <w:rPr>
          <w:rFonts w:ascii="Times New Roman" w:hAnsi="Times New Roman"/>
          <w:sz w:val="24"/>
          <w:szCs w:val="24"/>
        </w:rPr>
      </w:pPr>
      <w:r w:rsidRPr="00584F89">
        <w:rPr>
          <w:rFonts w:ascii="Times New Roman" w:eastAsia="Times New Roman" w:hAnsi="Times New Roman"/>
          <w:sz w:val="24"/>
          <w:szCs w:val="24"/>
        </w:rPr>
        <w:t xml:space="preserve">Remont odcinka drogi gminnej o nawierzchni gruntowej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xml:space="preserve">. Zięblice (dz. nr 234) –1 150,05 </w:t>
      </w:r>
      <w:r w:rsidRPr="00584F89">
        <w:rPr>
          <w:rFonts w:ascii="Times New Roman" w:eastAsia="Times New Roman" w:hAnsi="Times New Roman"/>
          <w:bCs/>
          <w:sz w:val="24"/>
          <w:szCs w:val="24"/>
        </w:rPr>
        <w:t>zł.</w:t>
      </w:r>
    </w:p>
    <w:p w:rsidR="007178C5" w:rsidRPr="00584F89" w:rsidRDefault="007178C5" w:rsidP="000F6A58">
      <w:pPr>
        <w:numPr>
          <w:ilvl w:val="1"/>
          <w:numId w:val="73"/>
        </w:numPr>
        <w:tabs>
          <w:tab w:val="left" w:pos="709"/>
        </w:tabs>
        <w:spacing w:after="0"/>
        <w:ind w:left="709" w:hanging="567"/>
        <w:jc w:val="both"/>
        <w:rPr>
          <w:rFonts w:ascii="Times New Roman" w:hAnsi="Times New Roman"/>
          <w:sz w:val="24"/>
          <w:szCs w:val="24"/>
        </w:rPr>
      </w:pPr>
      <w:r w:rsidRPr="00584F89">
        <w:rPr>
          <w:rFonts w:ascii="Times New Roman" w:eastAsia="Times New Roman" w:hAnsi="Times New Roman"/>
          <w:sz w:val="24"/>
          <w:szCs w:val="24"/>
        </w:rPr>
        <w:lastRenderedPageBreak/>
        <w:t xml:space="preserve">Remont odcinka drogi gminnej o nawierzchni gruntowej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xml:space="preserve">. Zagórzyc (dz. nr 1185) –1 463,70 </w:t>
      </w:r>
      <w:r w:rsidRPr="00584F89">
        <w:rPr>
          <w:rFonts w:ascii="Times New Roman" w:eastAsia="Times New Roman" w:hAnsi="Times New Roman"/>
          <w:bCs/>
          <w:sz w:val="24"/>
          <w:szCs w:val="24"/>
        </w:rPr>
        <w:t>zł.</w:t>
      </w:r>
    </w:p>
    <w:p w:rsidR="007178C5" w:rsidRPr="00584F89" w:rsidRDefault="007178C5" w:rsidP="000F6A58">
      <w:pPr>
        <w:numPr>
          <w:ilvl w:val="1"/>
          <w:numId w:val="73"/>
        </w:numPr>
        <w:tabs>
          <w:tab w:val="left" w:pos="709"/>
        </w:tabs>
        <w:spacing w:after="0"/>
        <w:ind w:left="709" w:hanging="567"/>
        <w:jc w:val="both"/>
        <w:rPr>
          <w:rFonts w:ascii="Times New Roman" w:hAnsi="Times New Roman"/>
          <w:sz w:val="24"/>
          <w:szCs w:val="24"/>
        </w:rPr>
      </w:pPr>
      <w:r w:rsidRPr="00584F89">
        <w:rPr>
          <w:rFonts w:ascii="Times New Roman" w:eastAsia="Times New Roman" w:hAnsi="Times New Roman"/>
          <w:sz w:val="24"/>
          <w:szCs w:val="24"/>
        </w:rPr>
        <w:t xml:space="preserve">Remont odcinka drogi gminnej o nawierzchni gruntowej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xml:space="preserve">. </w:t>
      </w:r>
      <w:proofErr w:type="spellStart"/>
      <w:r w:rsidRPr="00584F89">
        <w:rPr>
          <w:rFonts w:ascii="Times New Roman" w:eastAsia="Times New Roman" w:hAnsi="Times New Roman"/>
          <w:sz w:val="24"/>
          <w:szCs w:val="24"/>
        </w:rPr>
        <w:t>Paśmiechy</w:t>
      </w:r>
      <w:proofErr w:type="spellEnd"/>
      <w:r w:rsidRPr="00584F89">
        <w:rPr>
          <w:rFonts w:ascii="Times New Roman" w:eastAsia="Times New Roman" w:hAnsi="Times New Roman"/>
          <w:sz w:val="24"/>
          <w:szCs w:val="24"/>
        </w:rPr>
        <w:t xml:space="preserve"> (dz. nr 81) – 2 878,20 </w:t>
      </w:r>
      <w:r w:rsidRPr="00584F89">
        <w:rPr>
          <w:rFonts w:ascii="Times New Roman" w:eastAsia="Times New Roman" w:hAnsi="Times New Roman"/>
          <w:bCs/>
          <w:sz w:val="24"/>
          <w:szCs w:val="24"/>
        </w:rPr>
        <w:t>zł.</w:t>
      </w:r>
    </w:p>
    <w:p w:rsidR="007178C5" w:rsidRPr="00584F89" w:rsidRDefault="007178C5" w:rsidP="000F6A58">
      <w:pPr>
        <w:numPr>
          <w:ilvl w:val="1"/>
          <w:numId w:val="73"/>
        </w:numPr>
        <w:tabs>
          <w:tab w:val="left" w:pos="709"/>
        </w:tabs>
        <w:spacing w:after="0"/>
        <w:ind w:left="709" w:hanging="567"/>
        <w:jc w:val="both"/>
        <w:rPr>
          <w:rFonts w:ascii="Times New Roman" w:hAnsi="Times New Roman"/>
          <w:sz w:val="24"/>
          <w:szCs w:val="24"/>
        </w:rPr>
      </w:pPr>
      <w:r w:rsidRPr="00584F89">
        <w:rPr>
          <w:rFonts w:ascii="Times New Roman" w:eastAsia="Times New Roman" w:hAnsi="Times New Roman"/>
          <w:sz w:val="24"/>
          <w:szCs w:val="24"/>
        </w:rPr>
        <w:t xml:space="preserve">Remont odcinka drogi gminnej o nawierzchni gruntowej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xml:space="preserve">. Wielgus (dz. nr 106) –1 439,10 </w:t>
      </w:r>
      <w:r w:rsidRPr="00584F89">
        <w:rPr>
          <w:rFonts w:ascii="Times New Roman" w:eastAsia="Times New Roman" w:hAnsi="Times New Roman"/>
          <w:bCs/>
          <w:sz w:val="24"/>
          <w:szCs w:val="24"/>
        </w:rPr>
        <w:t>zł.</w:t>
      </w:r>
    </w:p>
    <w:p w:rsidR="007178C5" w:rsidRPr="00941AE9" w:rsidRDefault="007178C5" w:rsidP="000F6A58">
      <w:pPr>
        <w:numPr>
          <w:ilvl w:val="1"/>
          <w:numId w:val="73"/>
        </w:numPr>
        <w:tabs>
          <w:tab w:val="left" w:pos="709"/>
        </w:tabs>
        <w:spacing w:after="0"/>
        <w:ind w:left="709" w:hanging="567"/>
        <w:jc w:val="both"/>
        <w:rPr>
          <w:rFonts w:ascii="Times New Roman" w:hAnsi="Times New Roman"/>
          <w:sz w:val="24"/>
          <w:szCs w:val="24"/>
        </w:rPr>
      </w:pPr>
      <w:r w:rsidRPr="00584F89">
        <w:rPr>
          <w:rFonts w:ascii="Times New Roman" w:eastAsia="Times New Roman" w:hAnsi="Times New Roman"/>
          <w:sz w:val="24"/>
          <w:szCs w:val="24"/>
        </w:rPr>
        <w:t xml:space="preserve">Remont odcinka drogi gminnej o nawierzchni tłuczniowej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xml:space="preserve">. Chruszczyna Wielka (dz. nr 616) –1 758,90 </w:t>
      </w:r>
      <w:r w:rsidRPr="00584F89">
        <w:rPr>
          <w:rFonts w:ascii="Times New Roman" w:eastAsia="Times New Roman" w:hAnsi="Times New Roman"/>
          <w:bCs/>
          <w:sz w:val="24"/>
          <w:szCs w:val="24"/>
        </w:rPr>
        <w:t>zł.</w:t>
      </w:r>
    </w:p>
    <w:p w:rsidR="00941AE9" w:rsidRDefault="00941AE9" w:rsidP="00941AE9">
      <w:pPr>
        <w:tabs>
          <w:tab w:val="left" w:pos="709"/>
        </w:tabs>
        <w:spacing w:after="0"/>
        <w:jc w:val="both"/>
        <w:rPr>
          <w:rFonts w:ascii="Times New Roman" w:eastAsia="Times New Roman" w:hAnsi="Times New Roman"/>
          <w:bCs/>
          <w:sz w:val="24"/>
          <w:szCs w:val="24"/>
        </w:rPr>
      </w:pPr>
    </w:p>
    <w:p w:rsidR="00941AE9" w:rsidRDefault="00941AE9" w:rsidP="00941AE9">
      <w:pPr>
        <w:tabs>
          <w:tab w:val="left" w:pos="709"/>
        </w:tabs>
        <w:spacing w:after="0"/>
        <w:jc w:val="center"/>
        <w:rPr>
          <w:rFonts w:ascii="Times New Roman" w:eastAsia="Times New Roman" w:hAnsi="Times New Roman"/>
          <w:bCs/>
          <w:sz w:val="24"/>
          <w:szCs w:val="24"/>
        </w:rPr>
      </w:pPr>
      <w:r>
        <w:rPr>
          <w:rFonts w:ascii="Times New Roman" w:eastAsia="Times New Roman" w:hAnsi="Times New Roman"/>
          <w:bCs/>
          <w:noProof/>
          <w:sz w:val="24"/>
          <w:szCs w:val="24"/>
          <w:lang w:eastAsia="pl-PL"/>
        </w:rPr>
        <w:drawing>
          <wp:inline distT="0" distB="0" distL="0" distR="0">
            <wp:extent cx="5129062" cy="3411109"/>
            <wp:effectExtent l="133350" t="57150" r="90805" b="151765"/>
            <wp:docPr id="69" name="Obraz 69" descr="C:\Users\r.stoklosa\Documents\zzSEKRETARZ\raport stan gminy\za 2021\ZDJĘCIA RAPORT\3. Droga Boron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stoklosa\Documents\zzSEKRETARZ\raport stan gminy\za 2021\ZDJĘCIA RAPORT\3. Droga Boronice.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31472" cy="341271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1AE9" w:rsidRPr="00D8156F" w:rsidRDefault="00D8156F" w:rsidP="00D8156F">
      <w:pPr>
        <w:tabs>
          <w:tab w:val="left" w:pos="709"/>
        </w:tabs>
        <w:spacing w:after="0"/>
        <w:jc w:val="center"/>
        <w:rPr>
          <w:rFonts w:ascii="Times New Roman" w:eastAsia="Times New Roman" w:hAnsi="Times New Roman"/>
          <w:i/>
          <w:sz w:val="24"/>
          <w:szCs w:val="24"/>
        </w:rPr>
      </w:pPr>
      <w:r w:rsidRPr="00D8156F">
        <w:rPr>
          <w:rFonts w:ascii="Times New Roman" w:hAnsi="Times New Roman"/>
          <w:i/>
          <w:sz w:val="24"/>
          <w:szCs w:val="24"/>
        </w:rPr>
        <w:t xml:space="preserve">Rys. 16. </w:t>
      </w:r>
      <w:r w:rsidR="00941AE9" w:rsidRPr="00D8156F">
        <w:rPr>
          <w:rFonts w:ascii="Times New Roman" w:hAnsi="Times New Roman"/>
          <w:i/>
          <w:sz w:val="24"/>
          <w:szCs w:val="24"/>
        </w:rPr>
        <w:t>Droga gminna po remoncie w miejscowości Boronice</w:t>
      </w:r>
      <w:r w:rsidRPr="00D8156F">
        <w:rPr>
          <w:rFonts w:ascii="Times New Roman" w:hAnsi="Times New Roman"/>
          <w:i/>
          <w:sz w:val="24"/>
          <w:szCs w:val="24"/>
        </w:rPr>
        <w:t>.</w:t>
      </w:r>
    </w:p>
    <w:p w:rsidR="00941AE9" w:rsidRPr="00584F89" w:rsidRDefault="00941AE9" w:rsidP="00941AE9">
      <w:pPr>
        <w:tabs>
          <w:tab w:val="left" w:pos="709"/>
        </w:tabs>
        <w:spacing w:after="0"/>
        <w:jc w:val="both"/>
        <w:rPr>
          <w:rFonts w:ascii="Times New Roman" w:hAnsi="Times New Roman"/>
          <w:sz w:val="24"/>
          <w:szCs w:val="24"/>
        </w:rPr>
      </w:pPr>
    </w:p>
    <w:p w:rsidR="007178C5" w:rsidRPr="00584F89" w:rsidRDefault="007178C5" w:rsidP="000F6A58">
      <w:pPr>
        <w:numPr>
          <w:ilvl w:val="1"/>
          <w:numId w:val="73"/>
        </w:numPr>
        <w:tabs>
          <w:tab w:val="left" w:pos="709"/>
        </w:tabs>
        <w:spacing w:after="0"/>
        <w:ind w:left="709" w:hanging="567"/>
        <w:jc w:val="both"/>
        <w:rPr>
          <w:rFonts w:ascii="Times New Roman" w:hAnsi="Times New Roman"/>
          <w:sz w:val="24"/>
          <w:szCs w:val="24"/>
        </w:rPr>
      </w:pPr>
      <w:r w:rsidRPr="00584F89">
        <w:rPr>
          <w:rFonts w:ascii="Times New Roman" w:eastAsia="Times New Roman" w:hAnsi="Times New Roman"/>
          <w:sz w:val="24"/>
          <w:szCs w:val="24"/>
        </w:rPr>
        <w:t>Roboty remontowe polegające na utwardzeniu placu gminnego zlokalizowanego przy ul. 1-go Maja w Kazimierzy Wielkiej –15 990,00 zł.</w:t>
      </w:r>
    </w:p>
    <w:p w:rsidR="007178C5" w:rsidRPr="00584F89" w:rsidRDefault="007178C5" w:rsidP="000F6A58">
      <w:pPr>
        <w:numPr>
          <w:ilvl w:val="1"/>
          <w:numId w:val="73"/>
        </w:numPr>
        <w:tabs>
          <w:tab w:val="left" w:pos="709"/>
        </w:tabs>
        <w:spacing w:after="0"/>
        <w:ind w:left="709" w:hanging="567"/>
        <w:jc w:val="both"/>
        <w:rPr>
          <w:rFonts w:ascii="Times New Roman" w:hAnsi="Times New Roman"/>
          <w:sz w:val="24"/>
          <w:szCs w:val="24"/>
        </w:rPr>
      </w:pPr>
      <w:r w:rsidRPr="00584F89">
        <w:rPr>
          <w:rFonts w:ascii="Times New Roman" w:eastAsia="Times New Roman" w:hAnsi="Times New Roman"/>
          <w:sz w:val="24"/>
          <w:szCs w:val="24"/>
        </w:rPr>
        <w:t xml:space="preserve">Remont odcinka drogi gminnej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xml:space="preserve">. Plechów (dz. nr 283) –2 192,47 </w:t>
      </w:r>
      <w:r w:rsidRPr="00584F89">
        <w:rPr>
          <w:rFonts w:ascii="Times New Roman" w:eastAsia="Times New Roman" w:hAnsi="Times New Roman"/>
          <w:bCs/>
          <w:sz w:val="24"/>
          <w:szCs w:val="24"/>
        </w:rPr>
        <w:t>zł.</w:t>
      </w:r>
    </w:p>
    <w:p w:rsidR="007178C5" w:rsidRPr="00584F89" w:rsidRDefault="007178C5" w:rsidP="000F6A58">
      <w:pPr>
        <w:numPr>
          <w:ilvl w:val="1"/>
          <w:numId w:val="73"/>
        </w:numPr>
        <w:tabs>
          <w:tab w:val="left" w:pos="709"/>
        </w:tabs>
        <w:spacing w:after="0"/>
        <w:ind w:left="709" w:hanging="567"/>
        <w:jc w:val="both"/>
        <w:rPr>
          <w:rFonts w:ascii="Times New Roman" w:hAnsi="Times New Roman"/>
          <w:sz w:val="24"/>
          <w:szCs w:val="24"/>
        </w:rPr>
      </w:pPr>
      <w:r w:rsidRPr="00584F89">
        <w:rPr>
          <w:rFonts w:ascii="Times New Roman" w:eastAsia="Times New Roman" w:hAnsi="Times New Roman"/>
          <w:sz w:val="24"/>
          <w:szCs w:val="24"/>
        </w:rPr>
        <w:t xml:space="preserve">Remont odcinka drogi gminnej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xml:space="preserve">. Sieradzice (dz.nr 226) –8 677,65 </w:t>
      </w:r>
      <w:r w:rsidRPr="00584F89">
        <w:rPr>
          <w:rFonts w:ascii="Times New Roman" w:eastAsia="Times New Roman" w:hAnsi="Times New Roman"/>
          <w:bCs/>
          <w:sz w:val="24"/>
          <w:szCs w:val="24"/>
        </w:rPr>
        <w:t>zł.</w:t>
      </w:r>
    </w:p>
    <w:p w:rsidR="007178C5" w:rsidRPr="00584F89" w:rsidRDefault="007178C5" w:rsidP="000F6A58">
      <w:pPr>
        <w:numPr>
          <w:ilvl w:val="1"/>
          <w:numId w:val="73"/>
        </w:numPr>
        <w:tabs>
          <w:tab w:val="left" w:pos="709"/>
        </w:tabs>
        <w:spacing w:after="0"/>
        <w:ind w:left="709" w:hanging="567"/>
        <w:jc w:val="both"/>
        <w:rPr>
          <w:rFonts w:ascii="Times New Roman" w:hAnsi="Times New Roman"/>
          <w:sz w:val="24"/>
          <w:szCs w:val="24"/>
        </w:rPr>
      </w:pPr>
      <w:r w:rsidRPr="00584F89">
        <w:rPr>
          <w:rFonts w:ascii="Times New Roman" w:eastAsia="Times New Roman" w:hAnsi="Times New Roman"/>
          <w:sz w:val="24"/>
          <w:szCs w:val="24"/>
        </w:rPr>
        <w:t xml:space="preserve">Remont odcinka drogi gminnej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xml:space="preserve">. Dalechowice (dz.nr 255) – 3 431,70 </w:t>
      </w:r>
      <w:r w:rsidRPr="00584F89">
        <w:rPr>
          <w:rFonts w:ascii="Times New Roman" w:eastAsia="Times New Roman" w:hAnsi="Times New Roman"/>
          <w:bCs/>
          <w:sz w:val="24"/>
          <w:szCs w:val="24"/>
        </w:rPr>
        <w:t>zł.</w:t>
      </w:r>
    </w:p>
    <w:p w:rsidR="007178C5" w:rsidRPr="00584F89" w:rsidRDefault="007178C5" w:rsidP="000F6A58">
      <w:pPr>
        <w:numPr>
          <w:ilvl w:val="1"/>
          <w:numId w:val="73"/>
        </w:numPr>
        <w:tabs>
          <w:tab w:val="left" w:pos="709"/>
        </w:tabs>
        <w:spacing w:after="0"/>
        <w:ind w:left="709" w:hanging="567"/>
        <w:jc w:val="both"/>
        <w:rPr>
          <w:rFonts w:ascii="Times New Roman" w:hAnsi="Times New Roman"/>
          <w:sz w:val="24"/>
          <w:szCs w:val="24"/>
        </w:rPr>
      </w:pPr>
      <w:r w:rsidRPr="00584F89">
        <w:rPr>
          <w:rFonts w:ascii="Times New Roman" w:eastAsia="Times New Roman" w:hAnsi="Times New Roman"/>
          <w:sz w:val="24"/>
          <w:szCs w:val="24"/>
        </w:rPr>
        <w:t xml:space="preserve">Remont odcinka drogi gminnej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xml:space="preserve">. </w:t>
      </w:r>
      <w:proofErr w:type="spellStart"/>
      <w:r w:rsidRPr="00584F89">
        <w:rPr>
          <w:rFonts w:ascii="Times New Roman" w:eastAsia="Times New Roman" w:hAnsi="Times New Roman"/>
          <w:sz w:val="24"/>
          <w:szCs w:val="24"/>
        </w:rPr>
        <w:t>Paśmiechy</w:t>
      </w:r>
      <w:proofErr w:type="spellEnd"/>
      <w:r w:rsidRPr="00584F89">
        <w:rPr>
          <w:rFonts w:ascii="Times New Roman" w:eastAsia="Times New Roman" w:hAnsi="Times New Roman"/>
          <w:sz w:val="24"/>
          <w:szCs w:val="24"/>
        </w:rPr>
        <w:t xml:space="preserve">(dz.nr 105/2) – 4 744,72 </w:t>
      </w:r>
      <w:r w:rsidRPr="00584F89">
        <w:rPr>
          <w:rFonts w:ascii="Times New Roman" w:eastAsia="Times New Roman" w:hAnsi="Times New Roman"/>
          <w:bCs/>
          <w:sz w:val="24"/>
          <w:szCs w:val="24"/>
        </w:rPr>
        <w:t>zł.</w:t>
      </w:r>
    </w:p>
    <w:p w:rsidR="007178C5" w:rsidRPr="00584F89" w:rsidRDefault="007178C5" w:rsidP="000F6A58">
      <w:pPr>
        <w:numPr>
          <w:ilvl w:val="1"/>
          <w:numId w:val="73"/>
        </w:numPr>
        <w:tabs>
          <w:tab w:val="left" w:pos="709"/>
        </w:tabs>
        <w:spacing w:after="0"/>
        <w:ind w:left="709" w:hanging="567"/>
        <w:jc w:val="both"/>
        <w:rPr>
          <w:rFonts w:ascii="Times New Roman" w:hAnsi="Times New Roman"/>
          <w:sz w:val="24"/>
          <w:szCs w:val="24"/>
        </w:rPr>
      </w:pPr>
      <w:r w:rsidRPr="00584F89">
        <w:rPr>
          <w:rFonts w:ascii="Times New Roman" w:eastAsia="Times New Roman" w:hAnsi="Times New Roman"/>
          <w:sz w:val="24"/>
          <w:szCs w:val="24"/>
        </w:rPr>
        <w:t xml:space="preserve">Remont odcinka drogi gminnej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xml:space="preserve">. Broniszów(dz. nr 454) – 4 040,55 </w:t>
      </w:r>
      <w:r w:rsidRPr="00584F89">
        <w:rPr>
          <w:rFonts w:ascii="Times New Roman" w:eastAsia="Times New Roman" w:hAnsi="Times New Roman"/>
          <w:bCs/>
          <w:sz w:val="24"/>
          <w:szCs w:val="24"/>
        </w:rPr>
        <w:t>zł.</w:t>
      </w:r>
    </w:p>
    <w:p w:rsidR="007178C5" w:rsidRPr="00584F89" w:rsidRDefault="007178C5" w:rsidP="000F6A58">
      <w:pPr>
        <w:numPr>
          <w:ilvl w:val="1"/>
          <w:numId w:val="73"/>
        </w:numPr>
        <w:tabs>
          <w:tab w:val="left" w:pos="709"/>
        </w:tabs>
        <w:spacing w:after="0"/>
        <w:ind w:left="709" w:hanging="567"/>
        <w:jc w:val="both"/>
        <w:rPr>
          <w:rFonts w:ascii="Times New Roman" w:hAnsi="Times New Roman"/>
          <w:sz w:val="24"/>
          <w:szCs w:val="24"/>
        </w:rPr>
      </w:pPr>
      <w:r w:rsidRPr="00584F89">
        <w:rPr>
          <w:rFonts w:ascii="Times New Roman" w:eastAsia="Times New Roman" w:hAnsi="Times New Roman"/>
          <w:sz w:val="24"/>
          <w:szCs w:val="24"/>
        </w:rPr>
        <w:t xml:space="preserve">Remont odcinka drogi gminnej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xml:space="preserve">. Zięblice (dz. nr 1260) – 5 619,87 </w:t>
      </w:r>
      <w:r w:rsidRPr="00584F89">
        <w:rPr>
          <w:rFonts w:ascii="Times New Roman" w:eastAsia="Times New Roman" w:hAnsi="Times New Roman"/>
          <w:bCs/>
          <w:sz w:val="24"/>
          <w:szCs w:val="24"/>
        </w:rPr>
        <w:t>zł.</w:t>
      </w:r>
    </w:p>
    <w:p w:rsidR="007178C5" w:rsidRPr="00584F89" w:rsidRDefault="007178C5" w:rsidP="000F6A58">
      <w:pPr>
        <w:numPr>
          <w:ilvl w:val="1"/>
          <w:numId w:val="73"/>
        </w:numPr>
        <w:tabs>
          <w:tab w:val="left" w:pos="709"/>
        </w:tabs>
        <w:spacing w:after="0"/>
        <w:ind w:left="709" w:hanging="567"/>
        <w:jc w:val="both"/>
        <w:rPr>
          <w:rFonts w:ascii="Times New Roman" w:eastAsia="Times New Roman" w:hAnsi="Times New Roman"/>
          <w:sz w:val="24"/>
          <w:szCs w:val="24"/>
        </w:rPr>
      </w:pPr>
      <w:r w:rsidRPr="00584F89">
        <w:rPr>
          <w:rFonts w:ascii="Times New Roman" w:eastAsia="Times New Roman" w:hAnsi="Times New Roman"/>
          <w:sz w:val="24"/>
          <w:szCs w:val="24"/>
        </w:rPr>
        <w:t>Prace remontowe chodnika przy ul. Szkolnej w Kazimierzy Wielkiej –10 000,00 zł.</w:t>
      </w:r>
    </w:p>
    <w:p w:rsidR="007178C5" w:rsidRPr="00584F89" w:rsidRDefault="007178C5" w:rsidP="000F6A58">
      <w:pPr>
        <w:numPr>
          <w:ilvl w:val="1"/>
          <w:numId w:val="73"/>
        </w:numPr>
        <w:tabs>
          <w:tab w:val="left" w:pos="709"/>
        </w:tabs>
        <w:spacing w:after="0"/>
        <w:ind w:left="709" w:hanging="567"/>
        <w:jc w:val="both"/>
        <w:rPr>
          <w:rFonts w:ascii="Times New Roman" w:eastAsia="Times New Roman" w:hAnsi="Times New Roman"/>
          <w:sz w:val="24"/>
          <w:szCs w:val="24"/>
        </w:rPr>
      </w:pPr>
      <w:r w:rsidRPr="00584F89">
        <w:rPr>
          <w:rFonts w:ascii="Times New Roman" w:eastAsia="Times New Roman" w:hAnsi="Times New Roman"/>
          <w:sz w:val="24"/>
          <w:szCs w:val="24"/>
        </w:rPr>
        <w:t xml:space="preserve">Prace remontowe parkingu przy ul. Partyzantów w Kazimierzy Wielkiej – 27 060,00 </w:t>
      </w:r>
      <w:r w:rsidRPr="00584F89">
        <w:rPr>
          <w:rFonts w:ascii="Times New Roman" w:eastAsia="Times New Roman" w:hAnsi="Times New Roman"/>
          <w:bCs/>
          <w:sz w:val="24"/>
          <w:szCs w:val="24"/>
        </w:rPr>
        <w:t>zł.</w:t>
      </w:r>
    </w:p>
    <w:p w:rsidR="007178C5" w:rsidRPr="00584F89" w:rsidRDefault="007178C5" w:rsidP="000F6A58">
      <w:pPr>
        <w:numPr>
          <w:ilvl w:val="1"/>
          <w:numId w:val="73"/>
        </w:numPr>
        <w:tabs>
          <w:tab w:val="left" w:pos="709"/>
        </w:tabs>
        <w:spacing w:after="0"/>
        <w:ind w:left="709" w:hanging="567"/>
        <w:jc w:val="both"/>
        <w:rPr>
          <w:rFonts w:ascii="Times New Roman" w:eastAsia="Times New Roman" w:hAnsi="Times New Roman"/>
          <w:sz w:val="24"/>
          <w:szCs w:val="24"/>
        </w:rPr>
      </w:pPr>
      <w:r w:rsidRPr="00584F89">
        <w:rPr>
          <w:rFonts w:ascii="Times New Roman" w:eastAsia="Times New Roman" w:hAnsi="Times New Roman"/>
          <w:sz w:val="24"/>
          <w:szCs w:val="24"/>
        </w:rPr>
        <w:t xml:space="preserve">Remont odcinka drogi gminnej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xml:space="preserve">. Gabułtów (dz. nr 722) – 13 815,36 </w:t>
      </w:r>
      <w:r w:rsidRPr="00584F89">
        <w:rPr>
          <w:rFonts w:ascii="Times New Roman" w:eastAsia="Times New Roman" w:hAnsi="Times New Roman"/>
          <w:bCs/>
          <w:sz w:val="24"/>
          <w:szCs w:val="24"/>
        </w:rPr>
        <w:t xml:space="preserve">zł. </w:t>
      </w:r>
    </w:p>
    <w:p w:rsidR="007178C5" w:rsidRPr="00584F89" w:rsidRDefault="007178C5" w:rsidP="000F6A58">
      <w:pPr>
        <w:numPr>
          <w:ilvl w:val="1"/>
          <w:numId w:val="73"/>
        </w:numPr>
        <w:tabs>
          <w:tab w:val="left" w:pos="709"/>
        </w:tabs>
        <w:spacing w:after="0"/>
        <w:ind w:left="709" w:hanging="567"/>
        <w:jc w:val="both"/>
        <w:rPr>
          <w:rFonts w:ascii="Times New Roman" w:eastAsia="Times New Roman" w:hAnsi="Times New Roman"/>
          <w:sz w:val="24"/>
          <w:szCs w:val="24"/>
        </w:rPr>
      </w:pPr>
      <w:r w:rsidRPr="00584F89">
        <w:rPr>
          <w:rFonts w:ascii="Times New Roman" w:eastAsia="Times New Roman" w:hAnsi="Times New Roman"/>
          <w:sz w:val="24"/>
          <w:szCs w:val="24"/>
        </w:rPr>
        <w:t xml:space="preserve">Wykonanie prac remontowych drogi wewnętrznej w miejscowości Donosy (dz. nr 436/1, 448), gm. Kazimierza Wielka –28 986,35 zł. </w:t>
      </w:r>
    </w:p>
    <w:p w:rsidR="007178C5" w:rsidRPr="00584F89" w:rsidRDefault="007178C5" w:rsidP="000F6A58">
      <w:pPr>
        <w:numPr>
          <w:ilvl w:val="1"/>
          <w:numId w:val="73"/>
        </w:numPr>
        <w:tabs>
          <w:tab w:val="left" w:pos="709"/>
        </w:tabs>
        <w:spacing w:after="0"/>
        <w:ind w:left="709" w:hanging="567"/>
        <w:jc w:val="both"/>
        <w:rPr>
          <w:rFonts w:ascii="Times New Roman" w:eastAsia="Times New Roman" w:hAnsi="Times New Roman"/>
          <w:sz w:val="24"/>
          <w:szCs w:val="24"/>
        </w:rPr>
      </w:pPr>
      <w:r w:rsidRPr="00584F89">
        <w:rPr>
          <w:rFonts w:ascii="Times New Roman" w:eastAsia="Times New Roman" w:hAnsi="Times New Roman"/>
          <w:sz w:val="24"/>
          <w:szCs w:val="24"/>
        </w:rPr>
        <w:t xml:space="preserve">Remont odcinka drogi gminnej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xml:space="preserve">. Stradlice (dz. nr 349) – 11 389,80 </w:t>
      </w:r>
      <w:r w:rsidRPr="00584F89">
        <w:rPr>
          <w:rFonts w:ascii="Times New Roman" w:eastAsia="Times New Roman" w:hAnsi="Times New Roman"/>
          <w:bCs/>
          <w:sz w:val="24"/>
          <w:szCs w:val="24"/>
        </w:rPr>
        <w:t>zł.</w:t>
      </w:r>
    </w:p>
    <w:p w:rsidR="007178C5" w:rsidRPr="00584F89" w:rsidRDefault="007178C5" w:rsidP="000F6A58">
      <w:pPr>
        <w:numPr>
          <w:ilvl w:val="1"/>
          <w:numId w:val="73"/>
        </w:numPr>
        <w:tabs>
          <w:tab w:val="left" w:pos="709"/>
        </w:tabs>
        <w:spacing w:after="0"/>
        <w:ind w:left="709" w:hanging="567"/>
        <w:jc w:val="both"/>
        <w:rPr>
          <w:rFonts w:ascii="Times New Roman" w:eastAsia="Times New Roman" w:hAnsi="Times New Roman"/>
          <w:bCs/>
          <w:sz w:val="24"/>
          <w:szCs w:val="24"/>
        </w:rPr>
      </w:pPr>
      <w:r w:rsidRPr="00584F89">
        <w:rPr>
          <w:rFonts w:ascii="Times New Roman" w:eastAsia="Times New Roman" w:hAnsi="Times New Roman"/>
          <w:sz w:val="24"/>
          <w:szCs w:val="24"/>
        </w:rPr>
        <w:t xml:space="preserve">Remont odcinka drogi gminnej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xml:space="preserve">. Zagórzyce (dz. nr 1007) – 1 476,00 </w:t>
      </w:r>
      <w:r w:rsidRPr="00584F89">
        <w:rPr>
          <w:rFonts w:ascii="Times New Roman" w:eastAsia="Times New Roman" w:hAnsi="Times New Roman"/>
          <w:bCs/>
          <w:sz w:val="24"/>
          <w:szCs w:val="24"/>
        </w:rPr>
        <w:t>zł.</w:t>
      </w:r>
    </w:p>
    <w:p w:rsidR="007178C5" w:rsidRPr="00584F89" w:rsidRDefault="007178C5" w:rsidP="000F6A58">
      <w:pPr>
        <w:numPr>
          <w:ilvl w:val="1"/>
          <w:numId w:val="73"/>
        </w:numPr>
        <w:tabs>
          <w:tab w:val="left" w:pos="709"/>
        </w:tabs>
        <w:spacing w:after="0"/>
        <w:ind w:left="709" w:hanging="567"/>
        <w:jc w:val="both"/>
        <w:rPr>
          <w:rFonts w:ascii="Times New Roman" w:eastAsia="Times New Roman" w:hAnsi="Times New Roman"/>
          <w:bCs/>
          <w:sz w:val="24"/>
          <w:szCs w:val="24"/>
        </w:rPr>
      </w:pPr>
      <w:r w:rsidRPr="00584F89">
        <w:rPr>
          <w:rFonts w:ascii="Times New Roman" w:eastAsia="Times New Roman" w:hAnsi="Times New Roman"/>
          <w:sz w:val="24"/>
          <w:szCs w:val="24"/>
        </w:rPr>
        <w:lastRenderedPageBreak/>
        <w:t xml:space="preserve">Remont odcinka drogi gminnej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xml:space="preserve">. Kamieńczyce (dz. nr 260) – 3 075,00 </w:t>
      </w:r>
      <w:r w:rsidRPr="00584F89">
        <w:rPr>
          <w:rFonts w:ascii="Times New Roman" w:eastAsia="Times New Roman" w:hAnsi="Times New Roman"/>
          <w:bCs/>
          <w:sz w:val="24"/>
          <w:szCs w:val="24"/>
        </w:rPr>
        <w:t>zł.</w:t>
      </w:r>
    </w:p>
    <w:p w:rsidR="007178C5" w:rsidRPr="00584F89" w:rsidRDefault="007178C5" w:rsidP="000F6A58">
      <w:pPr>
        <w:numPr>
          <w:ilvl w:val="1"/>
          <w:numId w:val="73"/>
        </w:numPr>
        <w:tabs>
          <w:tab w:val="left" w:pos="709"/>
        </w:tabs>
        <w:spacing w:after="0"/>
        <w:ind w:left="709" w:hanging="567"/>
        <w:jc w:val="both"/>
        <w:rPr>
          <w:rFonts w:ascii="Times New Roman" w:eastAsia="Times New Roman" w:hAnsi="Times New Roman"/>
          <w:b/>
          <w:bCs/>
          <w:sz w:val="24"/>
          <w:szCs w:val="24"/>
        </w:rPr>
      </w:pPr>
      <w:r w:rsidRPr="00584F89">
        <w:rPr>
          <w:rFonts w:ascii="Times New Roman" w:eastAsia="Times New Roman" w:hAnsi="Times New Roman"/>
          <w:sz w:val="24"/>
          <w:szCs w:val="24"/>
        </w:rPr>
        <w:t xml:space="preserve">Remont odcinka drogi gminnej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xml:space="preserve">. Gorzków (dz. nr 231) – 7 429,20 </w:t>
      </w:r>
      <w:r w:rsidRPr="00584F89">
        <w:rPr>
          <w:rFonts w:ascii="Times New Roman" w:eastAsia="Times New Roman" w:hAnsi="Times New Roman"/>
          <w:bCs/>
          <w:sz w:val="24"/>
          <w:szCs w:val="24"/>
        </w:rPr>
        <w:t>zł.</w:t>
      </w:r>
      <w:r w:rsidRPr="00584F89">
        <w:rPr>
          <w:rFonts w:ascii="Times New Roman" w:eastAsia="Times New Roman" w:hAnsi="Times New Roman"/>
          <w:b/>
          <w:bCs/>
          <w:sz w:val="24"/>
          <w:szCs w:val="24"/>
        </w:rPr>
        <w:t xml:space="preserve"> </w:t>
      </w:r>
    </w:p>
    <w:p w:rsidR="007178C5" w:rsidRPr="00584F89" w:rsidRDefault="007178C5" w:rsidP="000F6A58">
      <w:pPr>
        <w:numPr>
          <w:ilvl w:val="1"/>
          <w:numId w:val="73"/>
        </w:numPr>
        <w:tabs>
          <w:tab w:val="left" w:pos="709"/>
        </w:tabs>
        <w:spacing w:after="0"/>
        <w:ind w:left="709" w:hanging="567"/>
        <w:jc w:val="both"/>
        <w:rPr>
          <w:rFonts w:ascii="Times New Roman" w:eastAsia="Times New Roman" w:hAnsi="Times New Roman"/>
          <w:b/>
          <w:bCs/>
          <w:sz w:val="24"/>
          <w:szCs w:val="24"/>
        </w:rPr>
      </w:pPr>
      <w:r w:rsidRPr="00584F89">
        <w:rPr>
          <w:rFonts w:ascii="Times New Roman" w:eastAsia="Times New Roman" w:hAnsi="Times New Roman"/>
          <w:bCs/>
          <w:sz w:val="24"/>
          <w:szCs w:val="24"/>
        </w:rPr>
        <w:t xml:space="preserve">Odmulenie(czyszczenie) rowu przydrożnego w </w:t>
      </w:r>
      <w:proofErr w:type="spellStart"/>
      <w:r w:rsidRPr="00584F89">
        <w:rPr>
          <w:rFonts w:ascii="Times New Roman" w:eastAsia="Times New Roman" w:hAnsi="Times New Roman"/>
          <w:bCs/>
          <w:sz w:val="24"/>
          <w:szCs w:val="24"/>
        </w:rPr>
        <w:t>msc</w:t>
      </w:r>
      <w:proofErr w:type="spellEnd"/>
      <w:r w:rsidRPr="00584F89">
        <w:rPr>
          <w:rFonts w:ascii="Times New Roman" w:eastAsia="Times New Roman" w:hAnsi="Times New Roman"/>
          <w:bCs/>
          <w:sz w:val="24"/>
          <w:szCs w:val="24"/>
        </w:rPr>
        <w:t>. Broniszów – 4 904,32 zł.</w:t>
      </w:r>
    </w:p>
    <w:p w:rsidR="007178C5" w:rsidRPr="00941AE9" w:rsidRDefault="007178C5" w:rsidP="000F6A58">
      <w:pPr>
        <w:numPr>
          <w:ilvl w:val="1"/>
          <w:numId w:val="73"/>
        </w:numPr>
        <w:tabs>
          <w:tab w:val="left" w:pos="709"/>
        </w:tabs>
        <w:spacing w:after="0"/>
        <w:ind w:left="709" w:hanging="567"/>
        <w:jc w:val="both"/>
        <w:rPr>
          <w:rFonts w:ascii="Times New Roman" w:eastAsia="Times New Roman" w:hAnsi="Times New Roman"/>
          <w:b/>
          <w:bCs/>
          <w:sz w:val="24"/>
          <w:szCs w:val="24"/>
        </w:rPr>
      </w:pPr>
      <w:r w:rsidRPr="00584F89">
        <w:rPr>
          <w:rFonts w:ascii="Times New Roman" w:eastAsia="Times New Roman" w:hAnsi="Times New Roman"/>
          <w:bCs/>
          <w:sz w:val="24"/>
          <w:szCs w:val="24"/>
        </w:rPr>
        <w:t xml:space="preserve">Wykonanie konserwacji i umocnienia rowu przy drodze gminnej (dz. nr 394) w </w:t>
      </w:r>
      <w:proofErr w:type="spellStart"/>
      <w:r w:rsidRPr="00584F89">
        <w:rPr>
          <w:rFonts w:ascii="Times New Roman" w:eastAsia="Times New Roman" w:hAnsi="Times New Roman"/>
          <w:bCs/>
          <w:sz w:val="24"/>
          <w:szCs w:val="24"/>
        </w:rPr>
        <w:t>msc</w:t>
      </w:r>
      <w:proofErr w:type="spellEnd"/>
      <w:r w:rsidRPr="00584F89">
        <w:rPr>
          <w:rFonts w:ascii="Times New Roman" w:eastAsia="Times New Roman" w:hAnsi="Times New Roman"/>
          <w:bCs/>
          <w:sz w:val="24"/>
          <w:szCs w:val="24"/>
        </w:rPr>
        <w:t xml:space="preserve">. Dalechowice –18 656,64 zł. </w:t>
      </w:r>
    </w:p>
    <w:p w:rsidR="00941AE9" w:rsidRDefault="00941AE9" w:rsidP="00941AE9">
      <w:pPr>
        <w:tabs>
          <w:tab w:val="left" w:pos="709"/>
        </w:tabs>
        <w:spacing w:after="0"/>
        <w:jc w:val="both"/>
        <w:rPr>
          <w:rFonts w:ascii="Times New Roman" w:eastAsia="Times New Roman" w:hAnsi="Times New Roman"/>
          <w:bCs/>
          <w:sz w:val="24"/>
          <w:szCs w:val="24"/>
        </w:rPr>
      </w:pPr>
    </w:p>
    <w:p w:rsidR="00941AE9" w:rsidRDefault="00941AE9" w:rsidP="00941AE9">
      <w:pPr>
        <w:tabs>
          <w:tab w:val="left" w:pos="709"/>
        </w:tabs>
        <w:spacing w:after="0"/>
        <w:jc w:val="center"/>
        <w:rPr>
          <w:rFonts w:ascii="Times New Roman" w:eastAsia="Times New Roman" w:hAnsi="Times New Roman"/>
          <w:bCs/>
          <w:sz w:val="24"/>
          <w:szCs w:val="24"/>
        </w:rPr>
      </w:pPr>
      <w:r>
        <w:rPr>
          <w:rFonts w:ascii="Times New Roman" w:eastAsia="Times New Roman" w:hAnsi="Times New Roman"/>
          <w:bCs/>
          <w:noProof/>
          <w:sz w:val="24"/>
          <w:szCs w:val="24"/>
          <w:lang w:eastAsia="pl-PL"/>
        </w:rPr>
        <w:drawing>
          <wp:inline distT="0" distB="0" distL="0" distR="0">
            <wp:extent cx="5041127" cy="3352628"/>
            <wp:effectExtent l="114300" t="57150" r="102870" b="153035"/>
            <wp:docPr id="73" name="Obraz 73" descr="C:\Users\r.stoklosa\Documents\zzSEKRETARZ\raport stan gminy\za 2021\ZDJĘCIA RAPORT\4. Droga Łęka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stoklosa\Documents\zzSEKRETARZ\raport stan gminy\za 2021\ZDJĘCIA RAPORT\4. Droga Łękawa.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43496" cy="335420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41AE9" w:rsidRPr="00D8156F" w:rsidRDefault="00D8156F" w:rsidP="00D8156F">
      <w:pPr>
        <w:tabs>
          <w:tab w:val="left" w:pos="709"/>
        </w:tabs>
        <w:spacing w:after="0"/>
        <w:jc w:val="center"/>
        <w:rPr>
          <w:rFonts w:ascii="Times New Roman" w:eastAsia="Times New Roman" w:hAnsi="Times New Roman"/>
          <w:i/>
          <w:sz w:val="24"/>
          <w:szCs w:val="24"/>
        </w:rPr>
      </w:pPr>
      <w:r w:rsidRPr="00D8156F">
        <w:rPr>
          <w:rFonts w:ascii="Times New Roman" w:hAnsi="Times New Roman"/>
          <w:i/>
          <w:sz w:val="24"/>
          <w:szCs w:val="24"/>
        </w:rPr>
        <w:t xml:space="preserve">Rys. 17. </w:t>
      </w:r>
      <w:r w:rsidR="00941AE9" w:rsidRPr="00D8156F">
        <w:rPr>
          <w:rFonts w:ascii="Times New Roman" w:hAnsi="Times New Roman"/>
          <w:i/>
          <w:sz w:val="24"/>
          <w:szCs w:val="24"/>
        </w:rPr>
        <w:t>Droga gminna po remoncie w miejscowości Łękawa.</w:t>
      </w:r>
    </w:p>
    <w:p w:rsidR="00941AE9" w:rsidRDefault="00941AE9" w:rsidP="00941AE9">
      <w:pPr>
        <w:tabs>
          <w:tab w:val="left" w:pos="709"/>
        </w:tabs>
        <w:spacing w:after="0"/>
        <w:jc w:val="both"/>
        <w:rPr>
          <w:rFonts w:ascii="Times New Roman" w:eastAsia="Times New Roman" w:hAnsi="Times New Roman"/>
          <w:bCs/>
          <w:sz w:val="24"/>
          <w:szCs w:val="24"/>
        </w:rPr>
      </w:pPr>
    </w:p>
    <w:p w:rsidR="007178C5" w:rsidRPr="00584F89" w:rsidRDefault="007178C5" w:rsidP="000F6A58">
      <w:pPr>
        <w:numPr>
          <w:ilvl w:val="1"/>
          <w:numId w:val="73"/>
        </w:numPr>
        <w:tabs>
          <w:tab w:val="left" w:pos="709"/>
        </w:tabs>
        <w:spacing w:after="0"/>
        <w:ind w:left="709" w:hanging="567"/>
        <w:jc w:val="both"/>
        <w:rPr>
          <w:rFonts w:ascii="Times New Roman" w:eastAsia="Times New Roman" w:hAnsi="Times New Roman"/>
          <w:b/>
          <w:bCs/>
          <w:sz w:val="24"/>
          <w:szCs w:val="24"/>
        </w:rPr>
      </w:pPr>
      <w:r w:rsidRPr="00584F89">
        <w:rPr>
          <w:rFonts w:ascii="Times New Roman" w:eastAsia="Times New Roman" w:hAnsi="Times New Roman"/>
          <w:bCs/>
          <w:sz w:val="24"/>
          <w:szCs w:val="24"/>
        </w:rPr>
        <w:t xml:space="preserve">Remont parkingu przy drodze gminnej </w:t>
      </w:r>
      <w:proofErr w:type="spellStart"/>
      <w:r w:rsidRPr="00584F89">
        <w:rPr>
          <w:rFonts w:ascii="Times New Roman" w:eastAsia="Times New Roman" w:hAnsi="Times New Roman"/>
          <w:bCs/>
          <w:sz w:val="24"/>
          <w:szCs w:val="24"/>
        </w:rPr>
        <w:t>dz</w:t>
      </w:r>
      <w:proofErr w:type="spellEnd"/>
      <w:r w:rsidRPr="00584F89">
        <w:rPr>
          <w:rFonts w:ascii="Times New Roman" w:eastAsia="Times New Roman" w:hAnsi="Times New Roman"/>
          <w:bCs/>
          <w:sz w:val="24"/>
          <w:szCs w:val="24"/>
        </w:rPr>
        <w:t xml:space="preserve"> nr. 321 w Kazimierzy Wielkiej – 1 599,00 zł.</w:t>
      </w:r>
    </w:p>
    <w:p w:rsidR="007178C5" w:rsidRPr="00584F89" w:rsidRDefault="007178C5" w:rsidP="000F6A58">
      <w:pPr>
        <w:numPr>
          <w:ilvl w:val="1"/>
          <w:numId w:val="73"/>
        </w:numPr>
        <w:tabs>
          <w:tab w:val="left" w:pos="709"/>
        </w:tabs>
        <w:spacing w:after="0"/>
        <w:ind w:left="709" w:hanging="567"/>
        <w:jc w:val="both"/>
        <w:rPr>
          <w:rFonts w:ascii="Times New Roman" w:eastAsia="Times New Roman" w:hAnsi="Times New Roman"/>
          <w:b/>
          <w:bCs/>
          <w:sz w:val="24"/>
          <w:szCs w:val="24"/>
        </w:rPr>
      </w:pPr>
      <w:r w:rsidRPr="00584F89">
        <w:rPr>
          <w:rFonts w:ascii="Times New Roman" w:eastAsia="Times New Roman" w:hAnsi="Times New Roman"/>
          <w:sz w:val="24"/>
          <w:szCs w:val="24"/>
        </w:rPr>
        <w:t xml:space="preserve">Usługa wyrównywania i oczyszczania dróg na terenie gminy Kazimierza Wielka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Zięblice, Zagórzyce, Kamyszów –4 341,90 zł.</w:t>
      </w:r>
    </w:p>
    <w:p w:rsidR="007178C5" w:rsidRPr="00584F89" w:rsidRDefault="007178C5" w:rsidP="000F6A58">
      <w:pPr>
        <w:numPr>
          <w:ilvl w:val="1"/>
          <w:numId w:val="73"/>
        </w:numPr>
        <w:tabs>
          <w:tab w:val="left" w:pos="709"/>
        </w:tabs>
        <w:spacing w:after="0"/>
        <w:ind w:left="709" w:hanging="567"/>
        <w:jc w:val="both"/>
        <w:rPr>
          <w:rFonts w:ascii="Times New Roman" w:eastAsia="Times New Roman" w:hAnsi="Times New Roman"/>
          <w:b/>
          <w:bCs/>
          <w:sz w:val="24"/>
          <w:szCs w:val="24"/>
        </w:rPr>
      </w:pPr>
      <w:r w:rsidRPr="00584F89">
        <w:rPr>
          <w:rFonts w:ascii="Times New Roman" w:eastAsia="Times New Roman" w:hAnsi="Times New Roman"/>
          <w:sz w:val="24"/>
          <w:szCs w:val="24"/>
        </w:rPr>
        <w:t xml:space="preserve">Usługa wyrównywania i oczyszczania dróg gminnych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Kamieńczyce – 11 038,02 zł.</w:t>
      </w:r>
    </w:p>
    <w:p w:rsidR="007178C5" w:rsidRPr="00584F89" w:rsidRDefault="007178C5" w:rsidP="000F6A58">
      <w:pPr>
        <w:numPr>
          <w:ilvl w:val="1"/>
          <w:numId w:val="73"/>
        </w:numPr>
        <w:tabs>
          <w:tab w:val="left" w:pos="709"/>
        </w:tabs>
        <w:spacing w:after="0"/>
        <w:ind w:left="709" w:hanging="567"/>
        <w:jc w:val="both"/>
        <w:rPr>
          <w:rFonts w:ascii="Times New Roman" w:eastAsia="Times New Roman" w:hAnsi="Times New Roman"/>
          <w:b/>
          <w:bCs/>
          <w:sz w:val="24"/>
          <w:szCs w:val="24"/>
        </w:rPr>
      </w:pPr>
      <w:r w:rsidRPr="00584F89">
        <w:rPr>
          <w:rFonts w:ascii="Times New Roman" w:eastAsia="Times New Roman" w:hAnsi="Times New Roman"/>
          <w:sz w:val="24"/>
          <w:szCs w:val="24"/>
        </w:rPr>
        <w:t xml:space="preserve">Usługa wyrównywania i oczyszczania dróg gminnych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Słonowice, Łękawa, Sieradzice, Plechów, Zysławice –7 662,90 zł.</w:t>
      </w:r>
    </w:p>
    <w:p w:rsidR="007178C5" w:rsidRPr="00584F89" w:rsidRDefault="007178C5" w:rsidP="000F6A58">
      <w:pPr>
        <w:numPr>
          <w:ilvl w:val="1"/>
          <w:numId w:val="73"/>
        </w:numPr>
        <w:tabs>
          <w:tab w:val="left" w:pos="709"/>
        </w:tabs>
        <w:spacing w:after="0"/>
        <w:ind w:left="709" w:hanging="567"/>
        <w:jc w:val="both"/>
        <w:rPr>
          <w:rFonts w:ascii="Times New Roman" w:eastAsia="Times New Roman" w:hAnsi="Times New Roman"/>
          <w:b/>
          <w:bCs/>
          <w:sz w:val="24"/>
          <w:szCs w:val="24"/>
        </w:rPr>
      </w:pPr>
      <w:r w:rsidRPr="00584F89">
        <w:rPr>
          <w:rFonts w:ascii="Times New Roman" w:eastAsia="Times New Roman" w:hAnsi="Times New Roman"/>
          <w:sz w:val="24"/>
          <w:szCs w:val="24"/>
        </w:rPr>
        <w:t xml:space="preserve">Remont studzienek kanalizacyjnych w </w:t>
      </w:r>
      <w:proofErr w:type="spellStart"/>
      <w:r w:rsidRPr="00584F89">
        <w:rPr>
          <w:rFonts w:ascii="Times New Roman" w:eastAsia="Times New Roman" w:hAnsi="Times New Roman"/>
          <w:sz w:val="24"/>
          <w:szCs w:val="24"/>
        </w:rPr>
        <w:t>msc</w:t>
      </w:r>
      <w:proofErr w:type="spellEnd"/>
      <w:r w:rsidRPr="00584F89">
        <w:rPr>
          <w:rFonts w:ascii="Times New Roman" w:eastAsia="Times New Roman" w:hAnsi="Times New Roman"/>
          <w:sz w:val="24"/>
          <w:szCs w:val="24"/>
        </w:rPr>
        <w:t>. Kamyszów–5 041,16 zł.</w:t>
      </w:r>
    </w:p>
    <w:p w:rsidR="007178C5" w:rsidRPr="00584F89" w:rsidRDefault="007178C5" w:rsidP="000F6A58">
      <w:pPr>
        <w:numPr>
          <w:ilvl w:val="1"/>
          <w:numId w:val="73"/>
        </w:numPr>
        <w:tabs>
          <w:tab w:val="left" w:pos="709"/>
        </w:tabs>
        <w:spacing w:after="0"/>
        <w:ind w:left="709" w:hanging="567"/>
        <w:jc w:val="both"/>
        <w:rPr>
          <w:rFonts w:ascii="Times New Roman" w:eastAsia="Times New Roman" w:hAnsi="Times New Roman"/>
          <w:b/>
          <w:bCs/>
          <w:sz w:val="24"/>
          <w:szCs w:val="24"/>
        </w:rPr>
      </w:pPr>
      <w:r w:rsidRPr="00584F89">
        <w:rPr>
          <w:rFonts w:ascii="Times New Roman" w:eastAsia="Times New Roman" w:hAnsi="Times New Roman"/>
          <w:sz w:val="24"/>
          <w:szCs w:val="24"/>
        </w:rPr>
        <w:t>Remont chodnika drogi dz. nr 500/16 w Kazimierzy Wielkiej – 35 772,50 zł.</w:t>
      </w:r>
    </w:p>
    <w:p w:rsidR="007178C5" w:rsidRPr="00584F89" w:rsidRDefault="007178C5" w:rsidP="000F6A58">
      <w:pPr>
        <w:numPr>
          <w:ilvl w:val="0"/>
          <w:numId w:val="74"/>
        </w:numPr>
        <w:spacing w:after="0"/>
        <w:ind w:left="284" w:hanging="284"/>
        <w:jc w:val="both"/>
        <w:rPr>
          <w:rFonts w:ascii="Times New Roman" w:eastAsia="Courier New" w:hAnsi="Times New Roman"/>
          <w:sz w:val="24"/>
          <w:szCs w:val="24"/>
        </w:rPr>
      </w:pPr>
      <w:r w:rsidRPr="00584F89">
        <w:rPr>
          <w:rFonts w:ascii="Times New Roman" w:hAnsi="Times New Roman"/>
          <w:sz w:val="24"/>
          <w:szCs w:val="24"/>
          <w:u w:val="single"/>
        </w:rPr>
        <w:t xml:space="preserve">Dział 600, rozdział 60016, paragraf 4300 </w:t>
      </w:r>
      <w:r w:rsidRPr="00584F89">
        <w:rPr>
          <w:rFonts w:ascii="Times New Roman" w:hAnsi="Times New Roman"/>
          <w:sz w:val="24"/>
          <w:szCs w:val="24"/>
        </w:rPr>
        <w:t xml:space="preserve">– wydatki na łączną kwotę </w:t>
      </w:r>
      <w:r w:rsidRPr="00584F89">
        <w:rPr>
          <w:rFonts w:ascii="Times New Roman" w:hAnsi="Times New Roman"/>
          <w:b/>
          <w:sz w:val="24"/>
          <w:szCs w:val="24"/>
        </w:rPr>
        <w:t>223 034,83 zł</w:t>
      </w:r>
      <w:r w:rsidRPr="00584F89">
        <w:rPr>
          <w:rFonts w:ascii="Times New Roman" w:hAnsi="Times New Roman"/>
          <w:sz w:val="24"/>
          <w:szCs w:val="24"/>
        </w:rPr>
        <w:t xml:space="preserve"> w tym:</w:t>
      </w:r>
    </w:p>
    <w:p w:rsidR="007178C5" w:rsidRPr="00584F89" w:rsidRDefault="007178C5" w:rsidP="000F6A58">
      <w:pPr>
        <w:numPr>
          <w:ilvl w:val="1"/>
          <w:numId w:val="75"/>
        </w:numPr>
        <w:tabs>
          <w:tab w:val="left" w:pos="709"/>
        </w:tabs>
        <w:spacing w:after="0"/>
        <w:ind w:right="-51"/>
        <w:jc w:val="both"/>
        <w:rPr>
          <w:rFonts w:ascii="Times New Roman" w:hAnsi="Times New Roman"/>
          <w:sz w:val="24"/>
          <w:szCs w:val="24"/>
        </w:rPr>
      </w:pPr>
      <w:r w:rsidRPr="00584F89">
        <w:rPr>
          <w:rFonts w:ascii="Times New Roman" w:hAnsi="Times New Roman"/>
          <w:sz w:val="24"/>
          <w:szCs w:val="24"/>
        </w:rPr>
        <w:t xml:space="preserve">Akcja zima – zimowe utrzymanie dróg gminnych – 158 204,15 zł. </w:t>
      </w:r>
    </w:p>
    <w:p w:rsidR="007178C5" w:rsidRPr="00584F89" w:rsidRDefault="007178C5" w:rsidP="000F6A58">
      <w:pPr>
        <w:numPr>
          <w:ilvl w:val="1"/>
          <w:numId w:val="75"/>
        </w:numPr>
        <w:tabs>
          <w:tab w:val="left" w:pos="709"/>
        </w:tabs>
        <w:spacing w:after="0"/>
        <w:ind w:right="-51"/>
        <w:jc w:val="both"/>
        <w:rPr>
          <w:rFonts w:ascii="Times New Roman" w:hAnsi="Times New Roman"/>
          <w:sz w:val="24"/>
          <w:szCs w:val="24"/>
        </w:rPr>
      </w:pPr>
      <w:r w:rsidRPr="00584F89">
        <w:rPr>
          <w:rFonts w:ascii="Times New Roman" w:hAnsi="Times New Roman"/>
          <w:sz w:val="24"/>
          <w:szCs w:val="24"/>
        </w:rPr>
        <w:t>Usługa oznakowania poziomego (odtworzenie – malowanie) dróg, ulic, parkingów, zatok postojowych – 22 323,15 zł.</w:t>
      </w:r>
    </w:p>
    <w:p w:rsidR="007178C5" w:rsidRPr="00584F89" w:rsidRDefault="007178C5" w:rsidP="000F6A58">
      <w:pPr>
        <w:numPr>
          <w:ilvl w:val="1"/>
          <w:numId w:val="75"/>
        </w:numPr>
        <w:tabs>
          <w:tab w:val="left" w:pos="709"/>
        </w:tabs>
        <w:spacing w:after="0"/>
        <w:ind w:right="-51"/>
        <w:jc w:val="both"/>
        <w:rPr>
          <w:rFonts w:ascii="Times New Roman" w:hAnsi="Times New Roman"/>
          <w:sz w:val="24"/>
          <w:szCs w:val="24"/>
        </w:rPr>
      </w:pPr>
      <w:r w:rsidRPr="00584F89">
        <w:rPr>
          <w:rFonts w:ascii="Times New Roman" w:hAnsi="Times New Roman"/>
          <w:sz w:val="24"/>
          <w:szCs w:val="24"/>
        </w:rPr>
        <w:t>Usługa usunięcia (wykopania) konarów drzew – pniaków z zieleńca w ul. T. Kościuszki w Kazimierzy Wielkiej, podcinka konarów drzew przy ul. Partyzantów i ul. Szkolnej w Kazimierzy Wielkiej,</w:t>
      </w:r>
      <w:r w:rsidRPr="00584F89">
        <w:rPr>
          <w:rFonts w:ascii="Times New Roman" w:hAnsi="Times New Roman"/>
          <w:bCs/>
          <w:sz w:val="24"/>
          <w:szCs w:val="24"/>
        </w:rPr>
        <w:t xml:space="preserve"> usunięcia krzaków i samosiejek w granicach pasa drogowego dróg gminnych w </w:t>
      </w:r>
      <w:proofErr w:type="spellStart"/>
      <w:r w:rsidRPr="00584F89">
        <w:rPr>
          <w:rFonts w:ascii="Times New Roman" w:hAnsi="Times New Roman"/>
          <w:bCs/>
          <w:sz w:val="24"/>
          <w:szCs w:val="24"/>
        </w:rPr>
        <w:t>msc</w:t>
      </w:r>
      <w:proofErr w:type="spellEnd"/>
      <w:r w:rsidRPr="00584F89">
        <w:rPr>
          <w:rFonts w:ascii="Times New Roman" w:hAnsi="Times New Roman"/>
          <w:bCs/>
          <w:sz w:val="24"/>
          <w:szCs w:val="24"/>
        </w:rPr>
        <w:t xml:space="preserve">. Zysławice i Łękawa oraz podcinka i-przycięcie </w:t>
      </w:r>
      <w:r w:rsidRPr="00584F89">
        <w:rPr>
          <w:rFonts w:ascii="Times New Roman" w:hAnsi="Times New Roman"/>
          <w:bCs/>
          <w:sz w:val="24"/>
          <w:szCs w:val="24"/>
        </w:rPr>
        <w:lastRenderedPageBreak/>
        <w:t xml:space="preserve">konarów drzew przy użyciu podnośnika koszowego w pasie drogowym dróg gminnych w </w:t>
      </w:r>
      <w:proofErr w:type="spellStart"/>
      <w:r w:rsidRPr="00584F89">
        <w:rPr>
          <w:rFonts w:ascii="Times New Roman" w:hAnsi="Times New Roman"/>
          <w:bCs/>
          <w:sz w:val="24"/>
          <w:szCs w:val="24"/>
        </w:rPr>
        <w:t>msc</w:t>
      </w:r>
      <w:proofErr w:type="spellEnd"/>
      <w:r w:rsidRPr="00584F89">
        <w:rPr>
          <w:rFonts w:ascii="Times New Roman" w:hAnsi="Times New Roman"/>
          <w:bCs/>
          <w:sz w:val="24"/>
          <w:szCs w:val="24"/>
        </w:rPr>
        <w:t xml:space="preserve">. </w:t>
      </w:r>
      <w:proofErr w:type="spellStart"/>
      <w:r w:rsidRPr="00584F89">
        <w:rPr>
          <w:rFonts w:ascii="Times New Roman" w:hAnsi="Times New Roman"/>
          <w:bCs/>
          <w:sz w:val="24"/>
          <w:szCs w:val="24"/>
        </w:rPr>
        <w:t>Donatkowice</w:t>
      </w:r>
      <w:proofErr w:type="spellEnd"/>
      <w:r w:rsidRPr="00584F89">
        <w:rPr>
          <w:rFonts w:ascii="Times New Roman" w:hAnsi="Times New Roman"/>
          <w:bCs/>
          <w:sz w:val="24"/>
          <w:szCs w:val="24"/>
        </w:rPr>
        <w:t>, Łyczaków oraz Kazimierza Wielka –21 778,38 zł.</w:t>
      </w:r>
    </w:p>
    <w:p w:rsidR="007178C5" w:rsidRPr="00584F89" w:rsidRDefault="007178C5" w:rsidP="000F6A58">
      <w:pPr>
        <w:numPr>
          <w:ilvl w:val="1"/>
          <w:numId w:val="75"/>
        </w:numPr>
        <w:tabs>
          <w:tab w:val="left" w:pos="709"/>
        </w:tabs>
        <w:spacing w:after="0"/>
        <w:ind w:right="-51"/>
        <w:jc w:val="both"/>
        <w:rPr>
          <w:rFonts w:ascii="Times New Roman" w:hAnsi="Times New Roman"/>
          <w:sz w:val="24"/>
          <w:szCs w:val="24"/>
        </w:rPr>
      </w:pPr>
      <w:r w:rsidRPr="00584F89">
        <w:rPr>
          <w:rFonts w:ascii="Times New Roman" w:hAnsi="Times New Roman"/>
          <w:sz w:val="24"/>
          <w:szCs w:val="24"/>
        </w:rPr>
        <w:t xml:space="preserve">Usługa wykonania dokumentacji projektowej drogi dojazdowej do gruntów rolnych relacji Chruszczyna Mała – Donosy – Chruszczyna Wielka –1 850,00 zł. </w:t>
      </w:r>
    </w:p>
    <w:p w:rsidR="007178C5" w:rsidRPr="00584F89" w:rsidRDefault="007178C5" w:rsidP="000F6A58">
      <w:pPr>
        <w:numPr>
          <w:ilvl w:val="1"/>
          <w:numId w:val="75"/>
        </w:numPr>
        <w:tabs>
          <w:tab w:val="left" w:pos="709"/>
        </w:tabs>
        <w:spacing w:after="0"/>
        <w:ind w:right="-51"/>
        <w:jc w:val="both"/>
        <w:rPr>
          <w:rFonts w:ascii="Times New Roman" w:hAnsi="Times New Roman"/>
          <w:sz w:val="24"/>
          <w:szCs w:val="24"/>
        </w:rPr>
      </w:pPr>
      <w:r w:rsidRPr="00584F89">
        <w:rPr>
          <w:rFonts w:ascii="Times New Roman" w:hAnsi="Times New Roman"/>
          <w:sz w:val="24"/>
          <w:szCs w:val="24"/>
        </w:rPr>
        <w:t xml:space="preserve">Usługa opracowania kosztorysu inwestorskiego wraz z przedmiarem robót dla zadania polegającego na remoncie drogi wewnętrznej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Kazimierza Wielka – 370,00 zł.</w:t>
      </w:r>
    </w:p>
    <w:p w:rsidR="007178C5" w:rsidRPr="00584F89" w:rsidRDefault="007178C5" w:rsidP="000F6A58">
      <w:pPr>
        <w:numPr>
          <w:ilvl w:val="1"/>
          <w:numId w:val="75"/>
        </w:numPr>
        <w:tabs>
          <w:tab w:val="left" w:pos="709"/>
        </w:tabs>
        <w:spacing w:after="0"/>
        <w:ind w:right="-51"/>
        <w:jc w:val="both"/>
        <w:rPr>
          <w:rFonts w:ascii="Times New Roman" w:hAnsi="Times New Roman"/>
          <w:sz w:val="24"/>
          <w:szCs w:val="24"/>
        </w:rPr>
      </w:pPr>
      <w:r w:rsidRPr="00584F89">
        <w:rPr>
          <w:rFonts w:ascii="Times New Roman" w:hAnsi="Times New Roman"/>
          <w:sz w:val="24"/>
          <w:szCs w:val="24"/>
        </w:rPr>
        <w:t xml:space="preserve">Aktualizacja dokumentacji projektowej dla zadania związanego z remontem drogi gminnej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Kazimierza Wielka oraz kosztorysu inwestorskiego dla remontu drogi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Donosy –1 020,00 zł.</w:t>
      </w:r>
    </w:p>
    <w:p w:rsidR="007178C5" w:rsidRPr="00584F89" w:rsidRDefault="007178C5" w:rsidP="000F6A58">
      <w:pPr>
        <w:numPr>
          <w:ilvl w:val="1"/>
          <w:numId w:val="75"/>
        </w:numPr>
        <w:tabs>
          <w:tab w:val="left" w:pos="709"/>
        </w:tabs>
        <w:spacing w:after="0"/>
        <w:ind w:right="-51"/>
        <w:jc w:val="both"/>
        <w:rPr>
          <w:rFonts w:ascii="Times New Roman" w:hAnsi="Times New Roman"/>
          <w:sz w:val="24"/>
          <w:szCs w:val="24"/>
        </w:rPr>
      </w:pPr>
      <w:r w:rsidRPr="00584F89">
        <w:rPr>
          <w:rFonts w:ascii="Times New Roman" w:hAnsi="Times New Roman"/>
          <w:sz w:val="24"/>
          <w:szCs w:val="24"/>
        </w:rPr>
        <w:t>Usługa polegającą na wdrożeniu ,konfiguracji aplikacji DROGI wraz z rocznym serwisem odnawialnym oraz kameralnym opracowaniem ewidencji dróg gminnych –3 690,00 zł.</w:t>
      </w:r>
    </w:p>
    <w:p w:rsidR="007178C5" w:rsidRPr="00584F89" w:rsidRDefault="007178C5" w:rsidP="000F6A58">
      <w:pPr>
        <w:numPr>
          <w:ilvl w:val="1"/>
          <w:numId w:val="75"/>
        </w:numPr>
        <w:tabs>
          <w:tab w:val="left" w:pos="709"/>
        </w:tabs>
        <w:spacing w:after="0"/>
        <w:ind w:right="-51"/>
        <w:jc w:val="both"/>
        <w:rPr>
          <w:rFonts w:ascii="Times New Roman" w:hAnsi="Times New Roman"/>
          <w:sz w:val="24"/>
          <w:szCs w:val="24"/>
        </w:rPr>
      </w:pPr>
      <w:r w:rsidRPr="00584F89">
        <w:rPr>
          <w:rFonts w:ascii="Times New Roman" w:hAnsi="Times New Roman"/>
          <w:sz w:val="24"/>
          <w:szCs w:val="24"/>
        </w:rPr>
        <w:t xml:space="preserve">Usługa wykonania dokumentacji kosztorysowej wraz z przedmiarem robót budowlanych dla zadania </w:t>
      </w:r>
      <w:proofErr w:type="spellStart"/>
      <w:r w:rsidRPr="00584F89">
        <w:rPr>
          <w:rFonts w:ascii="Times New Roman" w:hAnsi="Times New Roman"/>
          <w:sz w:val="24"/>
          <w:szCs w:val="24"/>
        </w:rPr>
        <w:t>pn</w:t>
      </w:r>
      <w:proofErr w:type="spellEnd"/>
      <w:r w:rsidRPr="00584F89">
        <w:rPr>
          <w:rFonts w:ascii="Times New Roman" w:hAnsi="Times New Roman"/>
          <w:sz w:val="24"/>
          <w:szCs w:val="24"/>
        </w:rPr>
        <w:t xml:space="preserve">: </w:t>
      </w:r>
      <w:r w:rsidRPr="00584F89">
        <w:rPr>
          <w:rFonts w:ascii="Times New Roman" w:hAnsi="Times New Roman"/>
          <w:bCs/>
          <w:sz w:val="24"/>
          <w:szCs w:val="24"/>
        </w:rPr>
        <w:t xml:space="preserve">„Remont drogi gminnej nr 329073T w </w:t>
      </w:r>
      <w:proofErr w:type="spellStart"/>
      <w:r w:rsidRPr="00584F89">
        <w:rPr>
          <w:rFonts w:ascii="Times New Roman" w:hAnsi="Times New Roman"/>
          <w:bCs/>
          <w:sz w:val="24"/>
          <w:szCs w:val="24"/>
        </w:rPr>
        <w:t>msc</w:t>
      </w:r>
      <w:proofErr w:type="spellEnd"/>
      <w:r w:rsidRPr="00584F89">
        <w:rPr>
          <w:rFonts w:ascii="Times New Roman" w:hAnsi="Times New Roman"/>
          <w:bCs/>
          <w:sz w:val="24"/>
          <w:szCs w:val="24"/>
        </w:rPr>
        <w:t>. Kazimierza Wielka – ul. Nowa Wieś od km 0+000 do km 0+300, dł. 300mb –400,00 zł.</w:t>
      </w:r>
    </w:p>
    <w:p w:rsidR="007178C5" w:rsidRPr="00584F89" w:rsidRDefault="007178C5" w:rsidP="000F6A58">
      <w:pPr>
        <w:numPr>
          <w:ilvl w:val="1"/>
          <w:numId w:val="75"/>
        </w:numPr>
        <w:tabs>
          <w:tab w:val="left" w:pos="709"/>
        </w:tabs>
        <w:spacing w:after="0"/>
        <w:ind w:right="-51"/>
        <w:jc w:val="both"/>
        <w:rPr>
          <w:rFonts w:ascii="Times New Roman" w:hAnsi="Times New Roman"/>
          <w:sz w:val="24"/>
          <w:szCs w:val="24"/>
        </w:rPr>
      </w:pPr>
      <w:r w:rsidRPr="00584F89">
        <w:rPr>
          <w:rFonts w:ascii="Times New Roman" w:hAnsi="Times New Roman"/>
          <w:sz w:val="24"/>
          <w:szCs w:val="24"/>
        </w:rPr>
        <w:t xml:space="preserve">Usługa wykonania dokumentacji projektowych stałej zmiany organizacji ruchu dla dróg gminnych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xml:space="preserve">. Odonów i Wojciechów –1 350,00 zł. </w:t>
      </w:r>
    </w:p>
    <w:p w:rsidR="007178C5" w:rsidRPr="00584F89" w:rsidRDefault="007178C5" w:rsidP="000F6A58">
      <w:pPr>
        <w:numPr>
          <w:ilvl w:val="1"/>
          <w:numId w:val="75"/>
        </w:numPr>
        <w:tabs>
          <w:tab w:val="left" w:pos="709"/>
        </w:tabs>
        <w:spacing w:after="0"/>
        <w:ind w:right="-51" w:hanging="574"/>
        <w:jc w:val="both"/>
        <w:rPr>
          <w:rFonts w:ascii="Times New Roman" w:hAnsi="Times New Roman"/>
          <w:sz w:val="24"/>
          <w:szCs w:val="24"/>
        </w:rPr>
      </w:pPr>
      <w:r w:rsidRPr="00584F89">
        <w:rPr>
          <w:rFonts w:ascii="Times New Roman" w:hAnsi="Times New Roman"/>
          <w:sz w:val="24"/>
          <w:szCs w:val="24"/>
        </w:rPr>
        <w:t xml:space="preserve">Usługa dźwigiem przy załadunku płyt drogowych betonowych, interwencyjne usuwanie namulisk na drogach gminnych powstałych w wyniku deszczu nawalnego, usługa </w:t>
      </w:r>
      <w:r w:rsidRPr="00584F89">
        <w:rPr>
          <w:rFonts w:ascii="Times New Roman" w:hAnsi="Times New Roman"/>
          <w:bCs/>
          <w:sz w:val="24"/>
          <w:szCs w:val="24"/>
        </w:rPr>
        <w:t xml:space="preserve">wózkiem widłowym przy rozładunku transportu soli drogowej oraz </w:t>
      </w:r>
      <w:r w:rsidRPr="00584F89">
        <w:rPr>
          <w:rFonts w:ascii="Times New Roman" w:hAnsi="Times New Roman"/>
          <w:sz w:val="24"/>
          <w:szCs w:val="24"/>
        </w:rPr>
        <w:t>transportu elementów bezpieczeństwa ruchu drogowego – 9 235,50 zł</w:t>
      </w:r>
    </w:p>
    <w:p w:rsidR="007178C5" w:rsidRPr="00584F89" w:rsidRDefault="007178C5" w:rsidP="000F6A58">
      <w:pPr>
        <w:numPr>
          <w:ilvl w:val="1"/>
          <w:numId w:val="75"/>
        </w:numPr>
        <w:tabs>
          <w:tab w:val="left" w:pos="709"/>
        </w:tabs>
        <w:spacing w:after="0"/>
        <w:ind w:right="-51" w:hanging="574"/>
        <w:jc w:val="both"/>
        <w:rPr>
          <w:rFonts w:ascii="Times New Roman" w:hAnsi="Times New Roman"/>
          <w:sz w:val="24"/>
          <w:szCs w:val="24"/>
        </w:rPr>
      </w:pPr>
      <w:r w:rsidRPr="00584F89">
        <w:rPr>
          <w:rFonts w:ascii="Times New Roman" w:hAnsi="Times New Roman"/>
          <w:sz w:val="24"/>
          <w:szCs w:val="24"/>
        </w:rPr>
        <w:t xml:space="preserve">Usługa wyrównania drogi gminnej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xml:space="preserve">. Donosy (dz. nr </w:t>
      </w:r>
      <w:proofErr w:type="spellStart"/>
      <w:r w:rsidRPr="00584F89">
        <w:rPr>
          <w:rFonts w:ascii="Times New Roman" w:hAnsi="Times New Roman"/>
          <w:sz w:val="24"/>
          <w:szCs w:val="24"/>
        </w:rPr>
        <w:t>ewid</w:t>
      </w:r>
      <w:proofErr w:type="spellEnd"/>
      <w:r w:rsidRPr="00584F89">
        <w:rPr>
          <w:rFonts w:ascii="Times New Roman" w:hAnsi="Times New Roman"/>
          <w:sz w:val="24"/>
          <w:szCs w:val="24"/>
        </w:rPr>
        <w:t>. 537/2) – 313,65 zł.</w:t>
      </w:r>
    </w:p>
    <w:p w:rsidR="007178C5" w:rsidRPr="00584F89" w:rsidRDefault="007178C5" w:rsidP="000F6A58">
      <w:pPr>
        <w:numPr>
          <w:ilvl w:val="1"/>
          <w:numId w:val="75"/>
        </w:numPr>
        <w:tabs>
          <w:tab w:val="left" w:pos="709"/>
        </w:tabs>
        <w:spacing w:after="0"/>
        <w:ind w:right="-51" w:hanging="574"/>
        <w:jc w:val="both"/>
        <w:rPr>
          <w:rFonts w:ascii="Times New Roman" w:hAnsi="Times New Roman"/>
          <w:sz w:val="24"/>
          <w:szCs w:val="24"/>
        </w:rPr>
      </w:pPr>
      <w:r w:rsidRPr="00584F89">
        <w:rPr>
          <w:rFonts w:ascii="Times New Roman" w:hAnsi="Times New Roman"/>
          <w:sz w:val="24"/>
          <w:szCs w:val="24"/>
        </w:rPr>
        <w:t xml:space="preserve">Remont pobocza drogi gminnej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Chruszczyna Wielka –2 500,00 zł.</w:t>
      </w:r>
    </w:p>
    <w:p w:rsidR="007178C5" w:rsidRPr="00584F89" w:rsidRDefault="007178C5" w:rsidP="000F6A58">
      <w:pPr>
        <w:numPr>
          <w:ilvl w:val="0"/>
          <w:numId w:val="74"/>
        </w:numPr>
        <w:spacing w:after="0"/>
        <w:ind w:left="284" w:hanging="284"/>
        <w:jc w:val="both"/>
        <w:rPr>
          <w:rFonts w:ascii="Times New Roman" w:hAnsi="Times New Roman"/>
          <w:sz w:val="24"/>
          <w:szCs w:val="24"/>
        </w:rPr>
      </w:pPr>
      <w:r w:rsidRPr="00584F89">
        <w:rPr>
          <w:rFonts w:ascii="Times New Roman" w:hAnsi="Times New Roman"/>
          <w:sz w:val="24"/>
          <w:szCs w:val="24"/>
          <w:u w:val="single"/>
        </w:rPr>
        <w:t xml:space="preserve">Dział 600, rozdział 60016, paragraf 4430 </w:t>
      </w:r>
      <w:r w:rsidRPr="00584F89">
        <w:rPr>
          <w:rFonts w:ascii="Times New Roman" w:hAnsi="Times New Roman"/>
          <w:sz w:val="24"/>
          <w:szCs w:val="24"/>
        </w:rPr>
        <w:t xml:space="preserve">– wydatki na łączną kwotę </w:t>
      </w:r>
      <w:r w:rsidRPr="00584F89">
        <w:rPr>
          <w:rFonts w:ascii="Times New Roman" w:hAnsi="Times New Roman"/>
          <w:b/>
          <w:sz w:val="24"/>
          <w:szCs w:val="24"/>
        </w:rPr>
        <w:t>640,00 zł</w:t>
      </w:r>
      <w:r w:rsidRPr="00584F89">
        <w:rPr>
          <w:rFonts w:ascii="Times New Roman" w:hAnsi="Times New Roman"/>
          <w:sz w:val="24"/>
          <w:szCs w:val="24"/>
        </w:rPr>
        <w:t xml:space="preserve"> w tym opłata za umieszczenie urządzeń obcych w pasach drogowych dróg wojewódzkich, wypisy i mapy z rejestru gruntów oraz opłaty za użytkowanie gruntów pokrytego wodami (lokalizacja obiektów mostowych na wodach. </w:t>
      </w:r>
    </w:p>
    <w:p w:rsidR="007178C5" w:rsidRPr="00584F89" w:rsidRDefault="007178C5" w:rsidP="000F6A58">
      <w:pPr>
        <w:numPr>
          <w:ilvl w:val="0"/>
          <w:numId w:val="74"/>
        </w:numPr>
        <w:spacing w:after="0"/>
        <w:ind w:left="284" w:hanging="284"/>
        <w:jc w:val="both"/>
        <w:rPr>
          <w:rFonts w:ascii="Times New Roman" w:hAnsi="Times New Roman"/>
          <w:sz w:val="24"/>
          <w:szCs w:val="24"/>
        </w:rPr>
      </w:pPr>
      <w:r w:rsidRPr="00584F89">
        <w:rPr>
          <w:rFonts w:ascii="Times New Roman" w:hAnsi="Times New Roman"/>
          <w:sz w:val="24"/>
          <w:szCs w:val="24"/>
          <w:u w:val="single"/>
        </w:rPr>
        <w:t xml:space="preserve">Dział 600, rozdział 60016, paragraf 6050 </w:t>
      </w:r>
      <w:r w:rsidRPr="00584F89">
        <w:rPr>
          <w:rFonts w:ascii="Times New Roman" w:hAnsi="Times New Roman"/>
          <w:sz w:val="24"/>
          <w:szCs w:val="24"/>
        </w:rPr>
        <w:t xml:space="preserve">– wydatki na łączną kwotę </w:t>
      </w:r>
      <w:r w:rsidRPr="00584F89">
        <w:rPr>
          <w:rFonts w:ascii="Times New Roman" w:hAnsi="Times New Roman"/>
          <w:b/>
          <w:sz w:val="24"/>
          <w:szCs w:val="24"/>
        </w:rPr>
        <w:t>9 326,50 zł</w:t>
      </w:r>
      <w:r w:rsidRPr="00584F89">
        <w:rPr>
          <w:rFonts w:ascii="Times New Roman" w:hAnsi="Times New Roman"/>
          <w:sz w:val="24"/>
          <w:szCs w:val="24"/>
        </w:rPr>
        <w:t xml:space="preserve"> w tym:</w:t>
      </w:r>
    </w:p>
    <w:p w:rsidR="007178C5" w:rsidRPr="00584F89" w:rsidRDefault="007178C5" w:rsidP="000F6A58">
      <w:pPr>
        <w:numPr>
          <w:ilvl w:val="1"/>
          <w:numId w:val="76"/>
        </w:numPr>
        <w:tabs>
          <w:tab w:val="left" w:pos="709"/>
        </w:tabs>
        <w:spacing w:after="0"/>
        <w:ind w:left="715" w:right="-51" w:hanging="431"/>
        <w:jc w:val="both"/>
        <w:rPr>
          <w:rFonts w:ascii="Times New Roman" w:hAnsi="Times New Roman"/>
          <w:sz w:val="24"/>
          <w:szCs w:val="24"/>
        </w:rPr>
      </w:pPr>
      <w:r w:rsidRPr="00584F89">
        <w:rPr>
          <w:rFonts w:ascii="Times New Roman" w:hAnsi="Times New Roman"/>
          <w:sz w:val="24"/>
          <w:szCs w:val="24"/>
        </w:rPr>
        <w:t xml:space="preserve">Dokumentacja projektowa dla zadania </w:t>
      </w:r>
      <w:proofErr w:type="spellStart"/>
      <w:r w:rsidRPr="00584F89">
        <w:rPr>
          <w:rFonts w:ascii="Times New Roman" w:hAnsi="Times New Roman"/>
          <w:sz w:val="24"/>
          <w:szCs w:val="24"/>
        </w:rPr>
        <w:t>pn</w:t>
      </w:r>
      <w:proofErr w:type="spellEnd"/>
      <w:r w:rsidRPr="00584F89">
        <w:rPr>
          <w:rFonts w:ascii="Times New Roman" w:hAnsi="Times New Roman"/>
          <w:sz w:val="24"/>
          <w:szCs w:val="24"/>
        </w:rPr>
        <w:t xml:space="preserve">: </w:t>
      </w:r>
      <w:r w:rsidRPr="00584F89">
        <w:rPr>
          <w:rFonts w:ascii="Times New Roman" w:hAnsi="Times New Roman"/>
          <w:bCs/>
          <w:sz w:val="24"/>
          <w:szCs w:val="24"/>
        </w:rPr>
        <w:t>„Przebudowa drogi gminnej – ul. Sikorskiego w Kazimierzy Wielkiej (dz. nr ewid.120, 154/1, 2562) odc. od km 0+000 do km 0+186, dł. 186mb” –2 500,00 zł.</w:t>
      </w:r>
    </w:p>
    <w:p w:rsidR="007178C5" w:rsidRPr="00584F89" w:rsidRDefault="007178C5" w:rsidP="000F6A58">
      <w:pPr>
        <w:numPr>
          <w:ilvl w:val="1"/>
          <w:numId w:val="76"/>
        </w:numPr>
        <w:tabs>
          <w:tab w:val="left" w:pos="709"/>
        </w:tabs>
        <w:spacing w:after="0"/>
        <w:ind w:left="715" w:right="-51" w:hanging="431"/>
        <w:jc w:val="both"/>
        <w:rPr>
          <w:rFonts w:ascii="Times New Roman" w:hAnsi="Times New Roman"/>
          <w:sz w:val="24"/>
          <w:szCs w:val="24"/>
        </w:rPr>
      </w:pPr>
      <w:r w:rsidRPr="00584F89">
        <w:rPr>
          <w:rFonts w:ascii="Times New Roman" w:hAnsi="Times New Roman"/>
          <w:sz w:val="24"/>
          <w:szCs w:val="24"/>
        </w:rPr>
        <w:t xml:space="preserve">Dokumentacja projektowa dla zadania </w:t>
      </w:r>
      <w:proofErr w:type="spellStart"/>
      <w:r w:rsidRPr="00584F89">
        <w:rPr>
          <w:rFonts w:ascii="Times New Roman" w:hAnsi="Times New Roman"/>
          <w:sz w:val="24"/>
          <w:szCs w:val="24"/>
        </w:rPr>
        <w:t>pn</w:t>
      </w:r>
      <w:proofErr w:type="spellEnd"/>
      <w:r w:rsidRPr="00584F89">
        <w:rPr>
          <w:rFonts w:ascii="Times New Roman" w:hAnsi="Times New Roman"/>
          <w:sz w:val="24"/>
          <w:szCs w:val="24"/>
        </w:rPr>
        <w:t>:  „Rozbudowa wydzielonego oświetlenia drogowego na ul. Przemysłowej w Kazimierzy Wielkiej Budowa oświetlenia ulicznego na ul. Przemysłowej w Kazimierzy Wielkiej o dł. ok. 600 m” – 6 826,50 zł.</w:t>
      </w:r>
    </w:p>
    <w:p w:rsidR="00584F89" w:rsidRPr="00584F89" w:rsidRDefault="00584F89" w:rsidP="00941AE9">
      <w:pPr>
        <w:tabs>
          <w:tab w:val="left" w:pos="709"/>
        </w:tabs>
        <w:spacing w:after="0"/>
        <w:ind w:right="-51"/>
        <w:jc w:val="both"/>
        <w:rPr>
          <w:rFonts w:ascii="Times New Roman" w:hAnsi="Times New Roman"/>
          <w:sz w:val="24"/>
          <w:szCs w:val="24"/>
        </w:rPr>
      </w:pPr>
    </w:p>
    <w:p w:rsidR="007178C5" w:rsidRPr="00584F89" w:rsidRDefault="007178C5" w:rsidP="007178C5">
      <w:pPr>
        <w:spacing w:after="0"/>
        <w:jc w:val="both"/>
        <w:rPr>
          <w:rFonts w:ascii="Times New Roman" w:hAnsi="Times New Roman"/>
          <w:b/>
          <w:i/>
          <w:sz w:val="24"/>
          <w:szCs w:val="24"/>
          <w:u w:val="single"/>
        </w:rPr>
      </w:pPr>
      <w:r w:rsidRPr="00584F89">
        <w:rPr>
          <w:rFonts w:ascii="Times New Roman" w:hAnsi="Times New Roman"/>
          <w:b/>
          <w:i/>
          <w:sz w:val="24"/>
          <w:szCs w:val="24"/>
          <w:u w:val="single"/>
        </w:rPr>
        <w:t>Rozdział 60017 na łączną kwotę 55 468,02 zł</w:t>
      </w:r>
    </w:p>
    <w:p w:rsidR="007178C5" w:rsidRPr="00584F89" w:rsidRDefault="007178C5" w:rsidP="000F6A58">
      <w:pPr>
        <w:numPr>
          <w:ilvl w:val="0"/>
          <w:numId w:val="78"/>
        </w:numPr>
        <w:spacing w:after="0"/>
        <w:ind w:left="284" w:hanging="284"/>
        <w:jc w:val="both"/>
        <w:rPr>
          <w:rFonts w:ascii="Times New Roman" w:hAnsi="Times New Roman"/>
          <w:sz w:val="24"/>
          <w:szCs w:val="24"/>
        </w:rPr>
      </w:pPr>
      <w:r w:rsidRPr="00584F89">
        <w:rPr>
          <w:rFonts w:ascii="Times New Roman" w:hAnsi="Times New Roman"/>
          <w:sz w:val="24"/>
          <w:szCs w:val="24"/>
          <w:u w:val="single"/>
        </w:rPr>
        <w:t xml:space="preserve">Dział 600, rozdział 60017, paragraf 6050 </w:t>
      </w:r>
      <w:r w:rsidRPr="00584F89">
        <w:rPr>
          <w:rFonts w:ascii="Times New Roman" w:hAnsi="Times New Roman"/>
          <w:sz w:val="24"/>
          <w:szCs w:val="24"/>
        </w:rPr>
        <w:t xml:space="preserve">– wydatki na łączną kwotę </w:t>
      </w:r>
      <w:r w:rsidRPr="00584F89">
        <w:rPr>
          <w:rFonts w:ascii="Times New Roman" w:hAnsi="Times New Roman"/>
          <w:b/>
          <w:sz w:val="24"/>
          <w:szCs w:val="24"/>
        </w:rPr>
        <w:t>55 468,02 zł</w:t>
      </w:r>
      <w:r w:rsidRPr="00584F89">
        <w:rPr>
          <w:rFonts w:ascii="Times New Roman" w:hAnsi="Times New Roman"/>
          <w:sz w:val="24"/>
          <w:szCs w:val="24"/>
        </w:rPr>
        <w:t xml:space="preserve"> na roboty budowlane oraz nadzór inwestorski dla zadania </w:t>
      </w:r>
      <w:proofErr w:type="spellStart"/>
      <w:r w:rsidRPr="00584F89">
        <w:rPr>
          <w:rFonts w:ascii="Times New Roman" w:hAnsi="Times New Roman"/>
          <w:sz w:val="24"/>
          <w:szCs w:val="24"/>
        </w:rPr>
        <w:t>pn</w:t>
      </w:r>
      <w:proofErr w:type="spellEnd"/>
      <w:r w:rsidRPr="00584F89">
        <w:rPr>
          <w:rFonts w:ascii="Times New Roman" w:hAnsi="Times New Roman"/>
          <w:sz w:val="24"/>
          <w:szCs w:val="24"/>
        </w:rPr>
        <w:t xml:space="preserve">: </w:t>
      </w:r>
      <w:r w:rsidRPr="00584F89">
        <w:rPr>
          <w:rFonts w:ascii="Times New Roman" w:hAnsi="Times New Roman"/>
          <w:bCs/>
          <w:sz w:val="24"/>
          <w:szCs w:val="24"/>
        </w:rPr>
        <w:t>„Przebudowa drogi dojazdowej do gruntów rolnych zlokalizowanej w miejscowościach Chruszczyna Mała (dz. nr 130/2, 132/2, 152) – Donosy (dz. nr  569/2) – Chruszczyna Wielka (dz. nr 1/2, 643) od km 0+000 do km 0+120, dł. 120mb” w tym:</w:t>
      </w:r>
    </w:p>
    <w:p w:rsidR="007178C5" w:rsidRPr="00584F89" w:rsidRDefault="007178C5" w:rsidP="000F6A58">
      <w:pPr>
        <w:numPr>
          <w:ilvl w:val="0"/>
          <w:numId w:val="79"/>
        </w:numPr>
        <w:spacing w:after="0"/>
        <w:ind w:left="851" w:hanging="425"/>
        <w:jc w:val="both"/>
        <w:rPr>
          <w:rFonts w:ascii="Times New Roman" w:hAnsi="Times New Roman"/>
          <w:sz w:val="24"/>
          <w:szCs w:val="24"/>
        </w:rPr>
      </w:pPr>
      <w:r w:rsidRPr="00584F89">
        <w:rPr>
          <w:rFonts w:ascii="Times New Roman" w:hAnsi="Times New Roman"/>
          <w:sz w:val="24"/>
          <w:szCs w:val="24"/>
        </w:rPr>
        <w:t>wkład własny gminy Kazimierza Wielka – 39 554,78 zł.</w:t>
      </w:r>
    </w:p>
    <w:p w:rsidR="007178C5" w:rsidRPr="00584F89" w:rsidRDefault="007178C5" w:rsidP="000F6A58">
      <w:pPr>
        <w:numPr>
          <w:ilvl w:val="0"/>
          <w:numId w:val="79"/>
        </w:numPr>
        <w:spacing w:after="0"/>
        <w:ind w:left="709" w:hanging="283"/>
        <w:jc w:val="both"/>
        <w:rPr>
          <w:rFonts w:ascii="Times New Roman" w:hAnsi="Times New Roman"/>
          <w:sz w:val="24"/>
          <w:szCs w:val="24"/>
        </w:rPr>
      </w:pPr>
      <w:r w:rsidRPr="00584F89">
        <w:rPr>
          <w:rFonts w:ascii="Times New Roman" w:hAnsi="Times New Roman"/>
          <w:sz w:val="24"/>
          <w:szCs w:val="24"/>
        </w:rPr>
        <w:t xml:space="preserve">refundacja z budżetu Województwa Świętokrzyskiego ze środków określonych w ustawie o ochronie gruntów rolnych i leśnych – 15 913,24 zł. </w:t>
      </w:r>
    </w:p>
    <w:p w:rsidR="007178C5" w:rsidRPr="00584F89" w:rsidRDefault="007178C5" w:rsidP="00584F89">
      <w:pPr>
        <w:spacing w:after="0"/>
        <w:ind w:left="709"/>
        <w:jc w:val="both"/>
        <w:rPr>
          <w:rFonts w:ascii="Times New Roman" w:hAnsi="Times New Roman"/>
          <w:sz w:val="24"/>
          <w:szCs w:val="24"/>
        </w:rPr>
      </w:pPr>
    </w:p>
    <w:p w:rsidR="007178C5" w:rsidRPr="00584F89" w:rsidRDefault="007178C5" w:rsidP="007178C5">
      <w:pPr>
        <w:spacing w:after="0"/>
        <w:jc w:val="both"/>
        <w:rPr>
          <w:rFonts w:ascii="Times New Roman" w:hAnsi="Times New Roman"/>
          <w:b/>
          <w:i/>
          <w:sz w:val="24"/>
          <w:szCs w:val="24"/>
          <w:u w:val="single"/>
        </w:rPr>
      </w:pPr>
      <w:r w:rsidRPr="00584F89">
        <w:rPr>
          <w:rFonts w:ascii="Times New Roman" w:hAnsi="Times New Roman"/>
          <w:b/>
          <w:i/>
          <w:sz w:val="24"/>
          <w:szCs w:val="24"/>
          <w:u w:val="single"/>
        </w:rPr>
        <w:lastRenderedPageBreak/>
        <w:t>Rozdział 60078 na łączną kwotę 1 952 067,57 zł</w:t>
      </w:r>
    </w:p>
    <w:p w:rsidR="007178C5" w:rsidRPr="00584F89" w:rsidRDefault="007178C5" w:rsidP="000F6A58">
      <w:pPr>
        <w:numPr>
          <w:ilvl w:val="0"/>
          <w:numId w:val="80"/>
        </w:numPr>
        <w:spacing w:after="0"/>
        <w:ind w:left="284" w:hanging="284"/>
        <w:jc w:val="both"/>
        <w:rPr>
          <w:rFonts w:ascii="Times New Roman" w:hAnsi="Times New Roman"/>
          <w:sz w:val="24"/>
          <w:szCs w:val="24"/>
        </w:rPr>
      </w:pPr>
      <w:r w:rsidRPr="00584F89">
        <w:rPr>
          <w:rFonts w:ascii="Times New Roman" w:hAnsi="Times New Roman"/>
          <w:sz w:val="24"/>
          <w:szCs w:val="24"/>
          <w:u w:val="single"/>
        </w:rPr>
        <w:t xml:space="preserve">Dział 600, rozdział 60078, paragraf 4170 </w:t>
      </w:r>
      <w:r w:rsidRPr="00584F89">
        <w:rPr>
          <w:rFonts w:ascii="Times New Roman" w:hAnsi="Times New Roman"/>
          <w:sz w:val="24"/>
          <w:szCs w:val="24"/>
        </w:rPr>
        <w:t xml:space="preserve">– wydatki na łączną kwotę </w:t>
      </w:r>
      <w:r w:rsidRPr="00584F89">
        <w:rPr>
          <w:rFonts w:ascii="Times New Roman" w:hAnsi="Times New Roman"/>
          <w:b/>
          <w:sz w:val="24"/>
          <w:szCs w:val="24"/>
        </w:rPr>
        <w:t>16 900,00 zł</w:t>
      </w:r>
      <w:r w:rsidRPr="00584F89">
        <w:rPr>
          <w:rFonts w:ascii="Times New Roman" w:hAnsi="Times New Roman"/>
          <w:sz w:val="24"/>
          <w:szCs w:val="24"/>
        </w:rPr>
        <w:t xml:space="preserve"> w tym na:</w:t>
      </w:r>
    </w:p>
    <w:p w:rsidR="007178C5" w:rsidRPr="00584F89" w:rsidRDefault="007178C5" w:rsidP="000F6A58">
      <w:pPr>
        <w:numPr>
          <w:ilvl w:val="1"/>
          <w:numId w:val="81"/>
        </w:numPr>
        <w:spacing w:after="0"/>
        <w:jc w:val="both"/>
        <w:rPr>
          <w:rFonts w:ascii="Times New Roman" w:hAnsi="Times New Roman"/>
          <w:sz w:val="24"/>
          <w:szCs w:val="24"/>
        </w:rPr>
      </w:pPr>
      <w:r w:rsidRPr="00584F89">
        <w:rPr>
          <w:rFonts w:ascii="Times New Roman" w:hAnsi="Times New Roman"/>
          <w:sz w:val="24"/>
          <w:szCs w:val="24"/>
        </w:rPr>
        <w:t xml:space="preserve">Nadzór Inwestorski nad realizacją zadania </w:t>
      </w:r>
      <w:proofErr w:type="spellStart"/>
      <w:r w:rsidRPr="00584F89">
        <w:rPr>
          <w:rFonts w:ascii="Times New Roman" w:hAnsi="Times New Roman"/>
          <w:sz w:val="24"/>
          <w:szCs w:val="24"/>
        </w:rPr>
        <w:t>pn</w:t>
      </w:r>
      <w:proofErr w:type="spellEnd"/>
      <w:r w:rsidRPr="00584F89">
        <w:rPr>
          <w:rFonts w:ascii="Times New Roman" w:hAnsi="Times New Roman"/>
          <w:sz w:val="24"/>
          <w:szCs w:val="24"/>
        </w:rPr>
        <w:t xml:space="preserve">: </w:t>
      </w:r>
      <w:r w:rsidRPr="00584F89">
        <w:rPr>
          <w:rFonts w:ascii="Times New Roman" w:hAnsi="Times New Roman"/>
          <w:bCs/>
          <w:sz w:val="24"/>
          <w:szCs w:val="24"/>
        </w:rPr>
        <w:t>„Remont drogi gminnej nr 329034T w </w:t>
      </w:r>
      <w:proofErr w:type="spellStart"/>
      <w:r w:rsidRPr="00584F89">
        <w:rPr>
          <w:rFonts w:ascii="Times New Roman" w:hAnsi="Times New Roman"/>
          <w:bCs/>
          <w:sz w:val="24"/>
          <w:szCs w:val="24"/>
        </w:rPr>
        <w:t>msc</w:t>
      </w:r>
      <w:proofErr w:type="spellEnd"/>
      <w:r w:rsidRPr="00584F89">
        <w:rPr>
          <w:rFonts w:ascii="Times New Roman" w:hAnsi="Times New Roman"/>
          <w:bCs/>
          <w:sz w:val="24"/>
          <w:szCs w:val="24"/>
        </w:rPr>
        <w:t>. Gunów Wilków od km 0+000 do km 1+344,dł. 1 344mb –2 700,00 zł.</w:t>
      </w:r>
    </w:p>
    <w:p w:rsidR="007178C5" w:rsidRPr="00584F89" w:rsidRDefault="007178C5" w:rsidP="000F6A58">
      <w:pPr>
        <w:numPr>
          <w:ilvl w:val="1"/>
          <w:numId w:val="81"/>
        </w:numPr>
        <w:spacing w:after="0"/>
        <w:ind w:left="788" w:hanging="431"/>
        <w:jc w:val="both"/>
        <w:rPr>
          <w:rFonts w:ascii="Times New Roman" w:hAnsi="Times New Roman"/>
          <w:sz w:val="24"/>
          <w:szCs w:val="24"/>
        </w:rPr>
      </w:pPr>
      <w:r w:rsidRPr="00584F89">
        <w:rPr>
          <w:rFonts w:ascii="Times New Roman" w:hAnsi="Times New Roman"/>
          <w:sz w:val="24"/>
          <w:szCs w:val="24"/>
        </w:rPr>
        <w:t xml:space="preserve">Nadzór Inwestorski nad realizacją zadania </w:t>
      </w:r>
      <w:proofErr w:type="spellStart"/>
      <w:r w:rsidRPr="00584F89">
        <w:rPr>
          <w:rFonts w:ascii="Times New Roman" w:hAnsi="Times New Roman"/>
          <w:sz w:val="24"/>
          <w:szCs w:val="24"/>
        </w:rPr>
        <w:t>pn</w:t>
      </w:r>
      <w:proofErr w:type="spellEnd"/>
      <w:r w:rsidRPr="00584F89">
        <w:rPr>
          <w:rFonts w:ascii="Times New Roman" w:hAnsi="Times New Roman"/>
          <w:sz w:val="24"/>
          <w:szCs w:val="24"/>
        </w:rPr>
        <w:t xml:space="preserve">: „Remont drogi gminnej nr 329157T Wielgus – Krzyszkowice od km 0+230 do km 1+730,dł. 1500 </w:t>
      </w:r>
      <w:proofErr w:type="spellStart"/>
      <w:r w:rsidRPr="00584F89">
        <w:rPr>
          <w:rFonts w:ascii="Times New Roman" w:hAnsi="Times New Roman"/>
          <w:sz w:val="24"/>
          <w:szCs w:val="24"/>
        </w:rPr>
        <w:t>mb</w:t>
      </w:r>
      <w:proofErr w:type="spellEnd"/>
      <w:r w:rsidRPr="00584F89">
        <w:rPr>
          <w:rFonts w:ascii="Times New Roman" w:hAnsi="Times New Roman"/>
          <w:sz w:val="24"/>
          <w:szCs w:val="24"/>
        </w:rPr>
        <w:t>”– 5 500,00 zł.</w:t>
      </w:r>
    </w:p>
    <w:p w:rsidR="007178C5" w:rsidRPr="00584F89" w:rsidRDefault="007178C5" w:rsidP="000F6A58">
      <w:pPr>
        <w:numPr>
          <w:ilvl w:val="1"/>
          <w:numId w:val="81"/>
        </w:numPr>
        <w:spacing w:after="0"/>
        <w:ind w:left="788" w:hanging="431"/>
        <w:jc w:val="both"/>
        <w:rPr>
          <w:rFonts w:ascii="Times New Roman" w:hAnsi="Times New Roman"/>
          <w:sz w:val="24"/>
          <w:szCs w:val="24"/>
        </w:rPr>
      </w:pPr>
      <w:r w:rsidRPr="00584F89">
        <w:rPr>
          <w:rFonts w:ascii="Times New Roman" w:hAnsi="Times New Roman"/>
          <w:sz w:val="24"/>
          <w:szCs w:val="24"/>
        </w:rPr>
        <w:t xml:space="preserve">Nadzór Inwestorski nad realizacją zadania </w:t>
      </w:r>
      <w:proofErr w:type="spellStart"/>
      <w:r w:rsidRPr="00584F89">
        <w:rPr>
          <w:rFonts w:ascii="Times New Roman" w:hAnsi="Times New Roman"/>
          <w:sz w:val="24"/>
          <w:szCs w:val="24"/>
        </w:rPr>
        <w:t>pn</w:t>
      </w:r>
      <w:proofErr w:type="spellEnd"/>
      <w:r w:rsidRPr="00584F89">
        <w:rPr>
          <w:rFonts w:ascii="Times New Roman" w:hAnsi="Times New Roman"/>
          <w:sz w:val="24"/>
          <w:szCs w:val="24"/>
        </w:rPr>
        <w:t xml:space="preserve">: „Remont drogi gminnej nr 329027T Odonów – Donosy od km 0+970 do km 1+620,dł.650 </w:t>
      </w:r>
      <w:proofErr w:type="spellStart"/>
      <w:r w:rsidRPr="00584F89">
        <w:rPr>
          <w:rFonts w:ascii="Times New Roman" w:hAnsi="Times New Roman"/>
          <w:sz w:val="24"/>
          <w:szCs w:val="24"/>
        </w:rPr>
        <w:t>mb</w:t>
      </w:r>
      <w:proofErr w:type="spellEnd"/>
      <w:r w:rsidRPr="00584F89">
        <w:rPr>
          <w:rFonts w:ascii="Times New Roman" w:hAnsi="Times New Roman"/>
          <w:sz w:val="24"/>
          <w:szCs w:val="24"/>
        </w:rPr>
        <w:t xml:space="preserve"> –3 000,00 zł.</w:t>
      </w:r>
    </w:p>
    <w:p w:rsidR="007178C5" w:rsidRPr="00584F89" w:rsidRDefault="007178C5" w:rsidP="000F6A58">
      <w:pPr>
        <w:numPr>
          <w:ilvl w:val="1"/>
          <w:numId w:val="81"/>
        </w:numPr>
        <w:spacing w:after="0"/>
        <w:ind w:left="788" w:hanging="431"/>
        <w:jc w:val="both"/>
        <w:rPr>
          <w:rFonts w:ascii="Times New Roman" w:hAnsi="Times New Roman"/>
          <w:sz w:val="24"/>
          <w:szCs w:val="24"/>
        </w:rPr>
      </w:pPr>
      <w:r w:rsidRPr="00584F89">
        <w:rPr>
          <w:rFonts w:ascii="Times New Roman" w:hAnsi="Times New Roman"/>
          <w:sz w:val="24"/>
          <w:szCs w:val="24"/>
        </w:rPr>
        <w:t xml:space="preserve">Nadzór Inwestorski nad realizacją zadania </w:t>
      </w:r>
      <w:proofErr w:type="spellStart"/>
      <w:r w:rsidRPr="00584F89">
        <w:rPr>
          <w:rFonts w:ascii="Times New Roman" w:hAnsi="Times New Roman"/>
          <w:sz w:val="24"/>
          <w:szCs w:val="24"/>
        </w:rPr>
        <w:t>pn</w:t>
      </w:r>
      <w:proofErr w:type="spellEnd"/>
      <w:r w:rsidRPr="00584F89">
        <w:rPr>
          <w:rFonts w:ascii="Times New Roman" w:hAnsi="Times New Roman"/>
          <w:sz w:val="24"/>
          <w:szCs w:val="24"/>
        </w:rPr>
        <w:t>:</w:t>
      </w:r>
      <w:r w:rsidRPr="00584F89">
        <w:rPr>
          <w:rFonts w:ascii="Times New Roman" w:hAnsi="Times New Roman"/>
          <w:bCs/>
          <w:sz w:val="24"/>
          <w:szCs w:val="24"/>
        </w:rPr>
        <w:t xml:space="preserve"> „Remont drogi gminnej nr 329109T w </w:t>
      </w:r>
      <w:proofErr w:type="spellStart"/>
      <w:r w:rsidRPr="00584F89">
        <w:rPr>
          <w:rFonts w:ascii="Times New Roman" w:hAnsi="Times New Roman"/>
          <w:bCs/>
          <w:sz w:val="24"/>
          <w:szCs w:val="24"/>
        </w:rPr>
        <w:t>msc</w:t>
      </w:r>
      <w:proofErr w:type="spellEnd"/>
      <w:r w:rsidRPr="00584F89">
        <w:rPr>
          <w:rFonts w:ascii="Times New Roman" w:hAnsi="Times New Roman"/>
          <w:bCs/>
          <w:sz w:val="24"/>
          <w:szCs w:val="24"/>
        </w:rPr>
        <w:t xml:space="preserve">. Boronice od km 0+000 do km 0+720, dł. 720 </w:t>
      </w:r>
      <w:proofErr w:type="spellStart"/>
      <w:r w:rsidRPr="00584F89">
        <w:rPr>
          <w:rFonts w:ascii="Times New Roman" w:hAnsi="Times New Roman"/>
          <w:bCs/>
          <w:sz w:val="24"/>
          <w:szCs w:val="24"/>
        </w:rPr>
        <w:t>mb</w:t>
      </w:r>
      <w:proofErr w:type="spellEnd"/>
      <w:r w:rsidRPr="00584F89">
        <w:rPr>
          <w:rFonts w:ascii="Times New Roman" w:hAnsi="Times New Roman"/>
          <w:bCs/>
          <w:sz w:val="24"/>
          <w:szCs w:val="24"/>
        </w:rPr>
        <w:t>” –3 200,00 zł.</w:t>
      </w:r>
    </w:p>
    <w:p w:rsidR="007178C5" w:rsidRPr="00584F89" w:rsidRDefault="007178C5" w:rsidP="000F6A58">
      <w:pPr>
        <w:numPr>
          <w:ilvl w:val="1"/>
          <w:numId w:val="81"/>
        </w:numPr>
        <w:spacing w:after="0"/>
        <w:ind w:left="788" w:hanging="431"/>
        <w:jc w:val="both"/>
        <w:rPr>
          <w:rFonts w:ascii="Times New Roman" w:hAnsi="Times New Roman"/>
          <w:sz w:val="24"/>
          <w:szCs w:val="24"/>
        </w:rPr>
      </w:pPr>
      <w:r w:rsidRPr="00584F89">
        <w:rPr>
          <w:rFonts w:ascii="Times New Roman" w:hAnsi="Times New Roman"/>
          <w:sz w:val="24"/>
          <w:szCs w:val="24"/>
        </w:rPr>
        <w:t xml:space="preserve">Nadzór Inwestorski nad realizacją zadania </w:t>
      </w:r>
      <w:proofErr w:type="spellStart"/>
      <w:r w:rsidRPr="00584F89">
        <w:rPr>
          <w:rFonts w:ascii="Times New Roman" w:hAnsi="Times New Roman"/>
          <w:sz w:val="24"/>
          <w:szCs w:val="24"/>
        </w:rPr>
        <w:t>pn</w:t>
      </w:r>
      <w:proofErr w:type="spellEnd"/>
      <w:r w:rsidRPr="00584F89">
        <w:rPr>
          <w:rFonts w:ascii="Times New Roman" w:hAnsi="Times New Roman"/>
          <w:sz w:val="24"/>
          <w:szCs w:val="24"/>
        </w:rPr>
        <w:t>:</w:t>
      </w:r>
      <w:r w:rsidRPr="00584F89">
        <w:rPr>
          <w:rFonts w:ascii="Times New Roman" w:hAnsi="Times New Roman"/>
          <w:b/>
          <w:bCs/>
          <w:sz w:val="24"/>
          <w:szCs w:val="24"/>
        </w:rPr>
        <w:t xml:space="preserve"> „</w:t>
      </w:r>
      <w:r w:rsidRPr="00584F89">
        <w:rPr>
          <w:rFonts w:ascii="Times New Roman" w:hAnsi="Times New Roman"/>
          <w:bCs/>
          <w:sz w:val="24"/>
          <w:szCs w:val="24"/>
        </w:rPr>
        <w:t>Remont drogi gminnej nr 329004T w </w:t>
      </w:r>
      <w:proofErr w:type="spellStart"/>
      <w:r w:rsidRPr="00584F89">
        <w:rPr>
          <w:rFonts w:ascii="Times New Roman" w:hAnsi="Times New Roman"/>
          <w:bCs/>
          <w:sz w:val="24"/>
          <w:szCs w:val="24"/>
        </w:rPr>
        <w:t>msc</w:t>
      </w:r>
      <w:proofErr w:type="spellEnd"/>
      <w:r w:rsidRPr="00584F89">
        <w:rPr>
          <w:rFonts w:ascii="Times New Roman" w:hAnsi="Times New Roman"/>
          <w:bCs/>
          <w:sz w:val="24"/>
          <w:szCs w:val="24"/>
        </w:rPr>
        <w:t xml:space="preserve">. Łękawa, od km 0+000 do km 0+290, dł. 290 </w:t>
      </w:r>
      <w:proofErr w:type="spellStart"/>
      <w:r w:rsidRPr="00584F89">
        <w:rPr>
          <w:rFonts w:ascii="Times New Roman" w:hAnsi="Times New Roman"/>
          <w:bCs/>
          <w:sz w:val="24"/>
          <w:szCs w:val="24"/>
        </w:rPr>
        <w:t>mb</w:t>
      </w:r>
      <w:proofErr w:type="spellEnd"/>
      <w:r w:rsidRPr="00584F89">
        <w:rPr>
          <w:rFonts w:ascii="Times New Roman" w:hAnsi="Times New Roman"/>
          <w:bCs/>
          <w:sz w:val="24"/>
          <w:szCs w:val="24"/>
        </w:rPr>
        <w:t>”– 2 500,00 zł.</w:t>
      </w:r>
    </w:p>
    <w:p w:rsidR="007178C5" w:rsidRPr="00584F89" w:rsidRDefault="007178C5" w:rsidP="000F6A58">
      <w:pPr>
        <w:numPr>
          <w:ilvl w:val="0"/>
          <w:numId w:val="80"/>
        </w:numPr>
        <w:spacing w:after="0"/>
        <w:ind w:left="284" w:hanging="284"/>
        <w:jc w:val="both"/>
        <w:rPr>
          <w:rFonts w:ascii="Times New Roman" w:hAnsi="Times New Roman"/>
          <w:sz w:val="24"/>
          <w:szCs w:val="24"/>
        </w:rPr>
      </w:pPr>
      <w:r w:rsidRPr="00584F89">
        <w:rPr>
          <w:rFonts w:ascii="Times New Roman" w:hAnsi="Times New Roman"/>
          <w:sz w:val="24"/>
          <w:szCs w:val="24"/>
          <w:u w:val="single"/>
        </w:rPr>
        <w:t xml:space="preserve">Dział 600, rozdział 60078, paragraf 4270 </w:t>
      </w:r>
      <w:r w:rsidRPr="00584F89">
        <w:rPr>
          <w:rFonts w:ascii="Times New Roman" w:hAnsi="Times New Roman"/>
          <w:sz w:val="24"/>
          <w:szCs w:val="24"/>
        </w:rPr>
        <w:t xml:space="preserve">– wydatki na łączną kwotę </w:t>
      </w:r>
      <w:r w:rsidRPr="00584F89">
        <w:rPr>
          <w:rFonts w:ascii="Times New Roman" w:hAnsi="Times New Roman"/>
          <w:b/>
          <w:sz w:val="24"/>
          <w:szCs w:val="24"/>
        </w:rPr>
        <w:t xml:space="preserve">1 927 617,57 zł </w:t>
      </w:r>
      <w:r w:rsidRPr="00584F89">
        <w:rPr>
          <w:rFonts w:ascii="Times New Roman" w:hAnsi="Times New Roman"/>
          <w:sz w:val="24"/>
          <w:szCs w:val="24"/>
        </w:rPr>
        <w:t>w tym:</w:t>
      </w:r>
    </w:p>
    <w:p w:rsidR="007178C5" w:rsidRPr="00584F89" w:rsidRDefault="007178C5" w:rsidP="000F6A58">
      <w:pPr>
        <w:numPr>
          <w:ilvl w:val="1"/>
          <w:numId w:val="82"/>
        </w:numPr>
        <w:spacing w:after="0"/>
        <w:jc w:val="both"/>
        <w:rPr>
          <w:rFonts w:ascii="Times New Roman" w:hAnsi="Times New Roman"/>
          <w:sz w:val="24"/>
          <w:szCs w:val="24"/>
        </w:rPr>
      </w:pPr>
      <w:r w:rsidRPr="00584F89">
        <w:rPr>
          <w:rFonts w:ascii="Times New Roman" w:hAnsi="Times New Roman"/>
          <w:sz w:val="24"/>
          <w:szCs w:val="24"/>
        </w:rPr>
        <w:t xml:space="preserve">Remont drogi wewnętrznej w miejscowości Kazimierza Wielka (dz. nr </w:t>
      </w:r>
      <w:proofErr w:type="spellStart"/>
      <w:r w:rsidRPr="00584F89">
        <w:rPr>
          <w:rFonts w:ascii="Times New Roman" w:hAnsi="Times New Roman"/>
          <w:sz w:val="24"/>
          <w:szCs w:val="24"/>
        </w:rPr>
        <w:t>ewid</w:t>
      </w:r>
      <w:proofErr w:type="spellEnd"/>
      <w:r w:rsidRPr="00584F89">
        <w:rPr>
          <w:rFonts w:ascii="Times New Roman" w:hAnsi="Times New Roman"/>
          <w:sz w:val="24"/>
          <w:szCs w:val="24"/>
        </w:rPr>
        <w:t xml:space="preserve">. 2611/16) od km 0+000 do km 0+163, dł. 163 </w:t>
      </w:r>
      <w:proofErr w:type="spellStart"/>
      <w:r w:rsidRPr="00584F89">
        <w:rPr>
          <w:rFonts w:ascii="Times New Roman" w:hAnsi="Times New Roman"/>
          <w:sz w:val="24"/>
          <w:szCs w:val="24"/>
        </w:rPr>
        <w:t>mb</w:t>
      </w:r>
      <w:proofErr w:type="spellEnd"/>
      <w:r w:rsidRPr="00584F89">
        <w:rPr>
          <w:rFonts w:ascii="Times New Roman" w:hAnsi="Times New Roman"/>
          <w:sz w:val="24"/>
          <w:szCs w:val="24"/>
        </w:rPr>
        <w:t xml:space="preserve"> wraz z inspektorem nadzoru – 118 410,55 zł. Zadanie sfinansowane ze środków pochodzących z uruchomionej rezerwy celowej Gminy Kazimierza Wielka na zarządzanie kryzysowe służącej przeciwdziałaniu skutkom klęski w postaci deszczu nawalnego który wystąpił w dniu 13.05.2021 r. (protokół nr 1/2021 Komisji Gminnej ds. szacowania szkód w infrastrukturze komunalnej z dnia 19.05.2021 r) </w:t>
      </w:r>
    </w:p>
    <w:p w:rsidR="007178C5" w:rsidRPr="00584F89" w:rsidRDefault="007178C5" w:rsidP="000F6A58">
      <w:pPr>
        <w:numPr>
          <w:ilvl w:val="1"/>
          <w:numId w:val="82"/>
        </w:numPr>
        <w:spacing w:after="0"/>
        <w:ind w:left="788" w:hanging="431"/>
        <w:jc w:val="both"/>
        <w:rPr>
          <w:rFonts w:ascii="Times New Roman" w:hAnsi="Times New Roman"/>
          <w:sz w:val="24"/>
          <w:szCs w:val="24"/>
        </w:rPr>
      </w:pPr>
      <w:r w:rsidRPr="00584F89">
        <w:rPr>
          <w:rFonts w:ascii="Times New Roman" w:hAnsi="Times New Roman"/>
          <w:bCs/>
          <w:sz w:val="24"/>
          <w:szCs w:val="24"/>
        </w:rPr>
        <w:t xml:space="preserve">Remont drogi gminnej nr 329034T w </w:t>
      </w:r>
      <w:proofErr w:type="spellStart"/>
      <w:r w:rsidRPr="00584F89">
        <w:rPr>
          <w:rFonts w:ascii="Times New Roman" w:hAnsi="Times New Roman"/>
          <w:bCs/>
          <w:sz w:val="24"/>
          <w:szCs w:val="24"/>
        </w:rPr>
        <w:t>msc</w:t>
      </w:r>
      <w:proofErr w:type="spellEnd"/>
      <w:r w:rsidRPr="00584F89">
        <w:rPr>
          <w:rFonts w:ascii="Times New Roman" w:hAnsi="Times New Roman"/>
          <w:bCs/>
          <w:sz w:val="24"/>
          <w:szCs w:val="24"/>
        </w:rPr>
        <w:t xml:space="preserve">. Gunów Wilków od km 0+000 do km 1+344,dł. 1344 </w:t>
      </w:r>
      <w:proofErr w:type="spellStart"/>
      <w:r w:rsidRPr="00584F89">
        <w:rPr>
          <w:rFonts w:ascii="Times New Roman" w:hAnsi="Times New Roman"/>
          <w:bCs/>
          <w:sz w:val="24"/>
          <w:szCs w:val="24"/>
        </w:rPr>
        <w:t>mb</w:t>
      </w:r>
      <w:proofErr w:type="spellEnd"/>
      <w:r w:rsidRPr="00584F89">
        <w:rPr>
          <w:rFonts w:ascii="Times New Roman" w:hAnsi="Times New Roman"/>
          <w:bCs/>
          <w:sz w:val="24"/>
          <w:szCs w:val="24"/>
        </w:rPr>
        <w:t>.</w:t>
      </w:r>
      <w:r w:rsidRPr="00584F89">
        <w:rPr>
          <w:rFonts w:ascii="Times New Roman" w:hAnsi="Times New Roman"/>
          <w:b/>
          <w:sz w:val="24"/>
          <w:szCs w:val="24"/>
        </w:rPr>
        <w:t xml:space="preserve"> – </w:t>
      </w:r>
      <w:r w:rsidRPr="00584F89">
        <w:rPr>
          <w:rFonts w:ascii="Times New Roman" w:hAnsi="Times New Roman"/>
          <w:sz w:val="24"/>
          <w:szCs w:val="24"/>
        </w:rPr>
        <w:t>293 171,85 zł. brutto</w:t>
      </w:r>
      <w:r w:rsidRPr="00584F89">
        <w:rPr>
          <w:rFonts w:ascii="Times New Roman" w:hAnsi="Times New Roman"/>
          <w:b/>
          <w:sz w:val="24"/>
          <w:szCs w:val="24"/>
        </w:rPr>
        <w:t>.</w:t>
      </w:r>
    </w:p>
    <w:p w:rsidR="007178C5" w:rsidRPr="00584F89" w:rsidRDefault="007178C5" w:rsidP="007178C5">
      <w:pPr>
        <w:spacing w:after="0"/>
        <w:ind w:left="851"/>
        <w:jc w:val="both"/>
        <w:rPr>
          <w:rFonts w:ascii="Times New Roman" w:hAnsi="Times New Roman"/>
          <w:b/>
          <w:sz w:val="24"/>
          <w:szCs w:val="24"/>
        </w:rPr>
      </w:pPr>
      <w:r w:rsidRPr="00584F89">
        <w:rPr>
          <w:rFonts w:ascii="Times New Roman" w:hAnsi="Times New Roman"/>
          <w:sz w:val="24"/>
          <w:szCs w:val="24"/>
        </w:rPr>
        <w:t>Zadanie zostało zrealizowane po przeprowadzeniu postępowania przetargowego w trybie przetargu nieograniczonego który wygrała firma:</w:t>
      </w:r>
      <w:r w:rsidRPr="00584F89">
        <w:rPr>
          <w:rFonts w:ascii="Times New Roman" w:hAnsi="Times New Roman"/>
          <w:b/>
          <w:sz w:val="24"/>
          <w:szCs w:val="24"/>
        </w:rPr>
        <w:t xml:space="preserve"> </w:t>
      </w:r>
      <w:r w:rsidRPr="00584F89">
        <w:rPr>
          <w:rFonts w:ascii="Times New Roman" w:hAnsi="Times New Roman"/>
          <w:sz w:val="24"/>
          <w:szCs w:val="24"/>
        </w:rPr>
        <w:t>Przedsiębiorstwo Drogowe Sp. z o.o. DYLMEX – INWESTYCJE Sp. k.  ul. Towarowa 44, 28-200 Staszów</w:t>
      </w:r>
      <w:r w:rsidRPr="00584F89">
        <w:rPr>
          <w:rFonts w:ascii="Times New Roman" w:hAnsi="Times New Roman"/>
          <w:b/>
          <w:sz w:val="24"/>
          <w:szCs w:val="24"/>
        </w:rPr>
        <w:t xml:space="preserve"> </w:t>
      </w:r>
    </w:p>
    <w:p w:rsidR="007178C5" w:rsidRPr="00584F89" w:rsidRDefault="007178C5" w:rsidP="000F6A58">
      <w:pPr>
        <w:numPr>
          <w:ilvl w:val="0"/>
          <w:numId w:val="83"/>
        </w:numPr>
        <w:spacing w:after="0"/>
        <w:ind w:left="1276"/>
        <w:jc w:val="both"/>
        <w:rPr>
          <w:rFonts w:ascii="Times New Roman" w:hAnsi="Times New Roman"/>
          <w:sz w:val="24"/>
          <w:szCs w:val="24"/>
        </w:rPr>
      </w:pPr>
      <w:r w:rsidRPr="00584F89">
        <w:rPr>
          <w:rFonts w:ascii="Times New Roman" w:hAnsi="Times New Roman"/>
          <w:sz w:val="24"/>
          <w:szCs w:val="24"/>
        </w:rPr>
        <w:t>Zadanie dofinansowane w 80% ze środków na usuwanie klęsk żywiołowych z budżetu Województwa Świętokrzyskiego – kwota dotacji 234 537,00 zł</w:t>
      </w:r>
      <w:r w:rsidRPr="00584F89">
        <w:rPr>
          <w:rFonts w:ascii="Times New Roman" w:hAnsi="Times New Roman"/>
          <w:b/>
          <w:sz w:val="24"/>
          <w:szCs w:val="24"/>
        </w:rPr>
        <w:t xml:space="preserve"> </w:t>
      </w:r>
    </w:p>
    <w:p w:rsidR="007178C5" w:rsidRPr="00584F89" w:rsidRDefault="007178C5" w:rsidP="000F6A58">
      <w:pPr>
        <w:numPr>
          <w:ilvl w:val="0"/>
          <w:numId w:val="83"/>
        </w:numPr>
        <w:spacing w:after="0"/>
        <w:ind w:left="1276"/>
        <w:jc w:val="both"/>
        <w:rPr>
          <w:rFonts w:ascii="Times New Roman" w:hAnsi="Times New Roman"/>
          <w:sz w:val="24"/>
          <w:szCs w:val="24"/>
        </w:rPr>
      </w:pPr>
      <w:r w:rsidRPr="00584F89">
        <w:rPr>
          <w:rFonts w:ascii="Times New Roman" w:hAnsi="Times New Roman"/>
          <w:sz w:val="24"/>
          <w:szCs w:val="24"/>
        </w:rPr>
        <w:t>wkład własny gminy 58 634,85</w:t>
      </w:r>
      <w:r w:rsidRPr="00584F89">
        <w:rPr>
          <w:rFonts w:ascii="Times New Roman" w:hAnsi="Times New Roman"/>
          <w:b/>
          <w:sz w:val="24"/>
          <w:szCs w:val="24"/>
        </w:rPr>
        <w:t xml:space="preserve"> </w:t>
      </w:r>
      <w:r w:rsidRPr="00584F89">
        <w:rPr>
          <w:rFonts w:ascii="Times New Roman" w:hAnsi="Times New Roman"/>
          <w:sz w:val="24"/>
          <w:szCs w:val="24"/>
        </w:rPr>
        <w:t xml:space="preserve">zł. </w:t>
      </w:r>
    </w:p>
    <w:p w:rsidR="007178C5" w:rsidRPr="00584F89" w:rsidRDefault="007178C5" w:rsidP="000F6A58">
      <w:pPr>
        <w:numPr>
          <w:ilvl w:val="1"/>
          <w:numId w:val="82"/>
        </w:numPr>
        <w:spacing w:after="0"/>
        <w:ind w:left="788" w:hanging="431"/>
        <w:jc w:val="both"/>
        <w:rPr>
          <w:rFonts w:ascii="Times New Roman" w:hAnsi="Times New Roman"/>
          <w:sz w:val="24"/>
          <w:szCs w:val="24"/>
        </w:rPr>
      </w:pPr>
      <w:r w:rsidRPr="00584F89">
        <w:rPr>
          <w:rFonts w:ascii="Times New Roman" w:hAnsi="Times New Roman"/>
          <w:sz w:val="24"/>
          <w:szCs w:val="24"/>
        </w:rPr>
        <w:t xml:space="preserve">Remont drogi gminnej nr 329157T Wielgus – Krzyszkowice od km 0+230 do km 1+730, dł.1 500 </w:t>
      </w:r>
      <w:proofErr w:type="spellStart"/>
      <w:r w:rsidRPr="00584F89">
        <w:rPr>
          <w:rFonts w:ascii="Times New Roman" w:hAnsi="Times New Roman"/>
          <w:sz w:val="24"/>
          <w:szCs w:val="24"/>
        </w:rPr>
        <w:t>mb</w:t>
      </w:r>
      <w:proofErr w:type="spellEnd"/>
      <w:r w:rsidRPr="00584F89">
        <w:rPr>
          <w:rFonts w:ascii="Times New Roman" w:hAnsi="Times New Roman"/>
          <w:sz w:val="24"/>
          <w:szCs w:val="24"/>
        </w:rPr>
        <w:t xml:space="preserve"> – 635 591,54 zł.</w:t>
      </w:r>
    </w:p>
    <w:p w:rsidR="007178C5" w:rsidRPr="00584F89" w:rsidRDefault="007178C5" w:rsidP="007178C5">
      <w:pPr>
        <w:spacing w:after="0"/>
        <w:ind w:left="851"/>
        <w:jc w:val="both"/>
        <w:rPr>
          <w:rFonts w:ascii="Times New Roman" w:hAnsi="Times New Roman"/>
          <w:sz w:val="24"/>
          <w:szCs w:val="24"/>
        </w:rPr>
      </w:pPr>
      <w:r w:rsidRPr="00584F89">
        <w:rPr>
          <w:rFonts w:ascii="Times New Roman" w:hAnsi="Times New Roman"/>
          <w:sz w:val="24"/>
          <w:szCs w:val="24"/>
        </w:rPr>
        <w:t>Zadanie zostało zrealizowane po przeprowadzeniu postępowania przetargowego w trybie przetargu nieograniczonego który wygrała firma:</w:t>
      </w:r>
      <w:r w:rsidRPr="00584F89">
        <w:rPr>
          <w:rFonts w:ascii="Times New Roman" w:hAnsi="Times New Roman"/>
          <w:b/>
          <w:sz w:val="24"/>
          <w:szCs w:val="24"/>
        </w:rPr>
        <w:t xml:space="preserve"> </w:t>
      </w:r>
      <w:r w:rsidRPr="00584F89">
        <w:rPr>
          <w:rFonts w:ascii="Times New Roman" w:hAnsi="Times New Roman"/>
          <w:sz w:val="24"/>
          <w:szCs w:val="24"/>
        </w:rPr>
        <w:t>TRAKT S.A. Szczukowskie Górki 1, 26-065 Piekoszów.</w:t>
      </w:r>
    </w:p>
    <w:p w:rsidR="007178C5" w:rsidRPr="00584F89" w:rsidRDefault="007178C5" w:rsidP="000F6A58">
      <w:pPr>
        <w:numPr>
          <w:ilvl w:val="0"/>
          <w:numId w:val="84"/>
        </w:numPr>
        <w:spacing w:after="0"/>
        <w:ind w:left="1276"/>
        <w:jc w:val="both"/>
        <w:rPr>
          <w:rFonts w:ascii="Times New Roman" w:hAnsi="Times New Roman"/>
          <w:sz w:val="24"/>
          <w:szCs w:val="24"/>
        </w:rPr>
      </w:pPr>
      <w:r w:rsidRPr="00584F89">
        <w:rPr>
          <w:rFonts w:ascii="Times New Roman" w:hAnsi="Times New Roman"/>
          <w:sz w:val="24"/>
          <w:szCs w:val="24"/>
        </w:rPr>
        <w:t>Zadanie dofinansowane w 80% ze środków na usuwanie klęsk żywiołowych z budżetu Województwa Świętokrzyskiego – kwota dotacji 448 524,00 zł</w:t>
      </w:r>
    </w:p>
    <w:p w:rsidR="007178C5" w:rsidRPr="00584F89" w:rsidRDefault="007178C5" w:rsidP="000F6A58">
      <w:pPr>
        <w:numPr>
          <w:ilvl w:val="0"/>
          <w:numId w:val="84"/>
        </w:numPr>
        <w:spacing w:after="0"/>
        <w:ind w:left="1276"/>
        <w:jc w:val="both"/>
        <w:rPr>
          <w:rFonts w:ascii="Times New Roman" w:hAnsi="Times New Roman"/>
          <w:sz w:val="24"/>
          <w:szCs w:val="24"/>
        </w:rPr>
      </w:pPr>
      <w:r w:rsidRPr="00584F89">
        <w:rPr>
          <w:rFonts w:ascii="Times New Roman" w:hAnsi="Times New Roman"/>
          <w:sz w:val="24"/>
          <w:szCs w:val="24"/>
        </w:rPr>
        <w:t>wkład własny gminy 187 067,54 zł.</w:t>
      </w:r>
    </w:p>
    <w:p w:rsidR="007178C5" w:rsidRPr="00584F89" w:rsidRDefault="007178C5" w:rsidP="000F6A58">
      <w:pPr>
        <w:numPr>
          <w:ilvl w:val="1"/>
          <w:numId w:val="82"/>
        </w:numPr>
        <w:spacing w:after="0"/>
        <w:ind w:left="788" w:hanging="431"/>
        <w:jc w:val="both"/>
        <w:rPr>
          <w:rFonts w:ascii="Times New Roman" w:hAnsi="Times New Roman"/>
          <w:sz w:val="24"/>
          <w:szCs w:val="24"/>
        </w:rPr>
      </w:pPr>
      <w:r w:rsidRPr="00584F89">
        <w:rPr>
          <w:rFonts w:ascii="Times New Roman" w:hAnsi="Times New Roman"/>
          <w:sz w:val="24"/>
          <w:szCs w:val="24"/>
        </w:rPr>
        <w:t xml:space="preserve">Remont drogi gminnej nr 329027T Odonów – Donosy od km 0+970 do km 1+620, dł. 650 </w:t>
      </w:r>
      <w:proofErr w:type="spellStart"/>
      <w:r w:rsidRPr="00584F89">
        <w:rPr>
          <w:rFonts w:ascii="Times New Roman" w:hAnsi="Times New Roman"/>
          <w:sz w:val="24"/>
          <w:szCs w:val="24"/>
        </w:rPr>
        <w:t>mb</w:t>
      </w:r>
      <w:proofErr w:type="spellEnd"/>
      <w:r w:rsidRPr="00584F89">
        <w:rPr>
          <w:rFonts w:ascii="Times New Roman" w:hAnsi="Times New Roman"/>
          <w:sz w:val="24"/>
          <w:szCs w:val="24"/>
        </w:rPr>
        <w:t xml:space="preserve"> – 302 595,78 zł.</w:t>
      </w:r>
      <w:r w:rsidRPr="00584F89">
        <w:rPr>
          <w:rFonts w:ascii="Times New Roman" w:hAnsi="Times New Roman"/>
          <w:b/>
          <w:sz w:val="24"/>
          <w:szCs w:val="24"/>
        </w:rPr>
        <w:t xml:space="preserve"> </w:t>
      </w:r>
    </w:p>
    <w:p w:rsidR="007178C5" w:rsidRPr="00584F89" w:rsidRDefault="007178C5" w:rsidP="007178C5">
      <w:pPr>
        <w:spacing w:after="0"/>
        <w:ind w:left="851"/>
        <w:jc w:val="both"/>
        <w:rPr>
          <w:rFonts w:ascii="Times New Roman" w:hAnsi="Times New Roman"/>
          <w:sz w:val="24"/>
          <w:szCs w:val="24"/>
        </w:rPr>
      </w:pPr>
      <w:r w:rsidRPr="00584F89">
        <w:rPr>
          <w:rFonts w:ascii="Times New Roman" w:hAnsi="Times New Roman"/>
          <w:sz w:val="24"/>
          <w:szCs w:val="24"/>
        </w:rPr>
        <w:t>Zadanie zostało zrealizowane po przeprowadzeniu postępowania przetargowego w trybie przetargu nieograniczonego który wygrała firma:</w:t>
      </w:r>
      <w:r w:rsidRPr="00584F89">
        <w:rPr>
          <w:rFonts w:ascii="Times New Roman" w:hAnsi="Times New Roman"/>
          <w:b/>
          <w:sz w:val="24"/>
          <w:szCs w:val="24"/>
        </w:rPr>
        <w:t xml:space="preserve"> </w:t>
      </w:r>
      <w:r w:rsidRPr="00584F89">
        <w:rPr>
          <w:rFonts w:ascii="Times New Roman" w:hAnsi="Times New Roman"/>
          <w:sz w:val="24"/>
          <w:szCs w:val="24"/>
        </w:rPr>
        <w:t>TRAKT S.A. Szczukowskie Górki 1, 26-065 Piekoszów.</w:t>
      </w:r>
    </w:p>
    <w:p w:rsidR="007178C5" w:rsidRPr="00584F89" w:rsidRDefault="007178C5" w:rsidP="000F6A58">
      <w:pPr>
        <w:numPr>
          <w:ilvl w:val="0"/>
          <w:numId w:val="85"/>
        </w:numPr>
        <w:spacing w:after="0"/>
        <w:ind w:left="1276"/>
        <w:jc w:val="both"/>
        <w:rPr>
          <w:rFonts w:ascii="Times New Roman" w:hAnsi="Times New Roman"/>
          <w:sz w:val="24"/>
          <w:szCs w:val="24"/>
        </w:rPr>
      </w:pPr>
      <w:r w:rsidRPr="00584F89">
        <w:rPr>
          <w:rFonts w:ascii="Times New Roman" w:hAnsi="Times New Roman"/>
          <w:sz w:val="24"/>
          <w:szCs w:val="24"/>
        </w:rPr>
        <w:lastRenderedPageBreak/>
        <w:t xml:space="preserve">Zadanie dofinansowane w 80% ze środków na usuwanie klęsk żywiołowych z budżetu Województwa Świętokrzyskiego – kwota dotacji 216 681,00 zł </w:t>
      </w:r>
    </w:p>
    <w:p w:rsidR="007178C5" w:rsidRPr="00584F89" w:rsidRDefault="007178C5" w:rsidP="000F6A58">
      <w:pPr>
        <w:numPr>
          <w:ilvl w:val="0"/>
          <w:numId w:val="85"/>
        </w:numPr>
        <w:spacing w:after="0"/>
        <w:ind w:left="1276"/>
        <w:jc w:val="both"/>
        <w:rPr>
          <w:rFonts w:ascii="Times New Roman" w:hAnsi="Times New Roman"/>
          <w:sz w:val="24"/>
          <w:szCs w:val="24"/>
        </w:rPr>
      </w:pPr>
      <w:r w:rsidRPr="00584F89">
        <w:rPr>
          <w:rFonts w:ascii="Times New Roman" w:hAnsi="Times New Roman"/>
          <w:sz w:val="24"/>
          <w:szCs w:val="24"/>
        </w:rPr>
        <w:t>wkład własny gminy 85 914,78 zł.</w:t>
      </w:r>
    </w:p>
    <w:p w:rsidR="007178C5" w:rsidRPr="00584F89" w:rsidRDefault="007178C5" w:rsidP="000F6A58">
      <w:pPr>
        <w:numPr>
          <w:ilvl w:val="1"/>
          <w:numId w:val="82"/>
        </w:numPr>
        <w:spacing w:after="0"/>
        <w:ind w:left="788" w:hanging="431"/>
        <w:jc w:val="both"/>
        <w:rPr>
          <w:rFonts w:ascii="Times New Roman" w:hAnsi="Times New Roman"/>
          <w:sz w:val="24"/>
          <w:szCs w:val="24"/>
        </w:rPr>
      </w:pPr>
      <w:r w:rsidRPr="00584F89">
        <w:rPr>
          <w:rFonts w:ascii="Times New Roman" w:hAnsi="Times New Roman"/>
          <w:sz w:val="24"/>
          <w:szCs w:val="24"/>
        </w:rPr>
        <w:t xml:space="preserve">Remont drogi gminnej nr 329109T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xml:space="preserve">. Boronice od km 0+000 do km 0+720, dł. 720 </w:t>
      </w:r>
      <w:proofErr w:type="spellStart"/>
      <w:r w:rsidRPr="00584F89">
        <w:rPr>
          <w:rFonts w:ascii="Times New Roman" w:hAnsi="Times New Roman"/>
          <w:sz w:val="24"/>
          <w:szCs w:val="24"/>
        </w:rPr>
        <w:t>mb</w:t>
      </w:r>
      <w:proofErr w:type="spellEnd"/>
      <w:r w:rsidRPr="00584F89">
        <w:rPr>
          <w:rFonts w:ascii="Times New Roman" w:hAnsi="Times New Roman"/>
          <w:sz w:val="24"/>
          <w:szCs w:val="24"/>
        </w:rPr>
        <w:t xml:space="preserve">, nawalny deszcz 2021 – 321 267,08 zł </w:t>
      </w:r>
    </w:p>
    <w:p w:rsidR="007178C5" w:rsidRPr="00584F89" w:rsidRDefault="007178C5" w:rsidP="007178C5">
      <w:pPr>
        <w:spacing w:after="0"/>
        <w:ind w:left="851"/>
        <w:jc w:val="both"/>
        <w:rPr>
          <w:rFonts w:ascii="Times New Roman" w:hAnsi="Times New Roman"/>
          <w:b/>
          <w:sz w:val="24"/>
          <w:szCs w:val="24"/>
        </w:rPr>
      </w:pPr>
      <w:r w:rsidRPr="00584F89">
        <w:rPr>
          <w:rFonts w:ascii="Times New Roman" w:hAnsi="Times New Roman"/>
          <w:sz w:val="24"/>
          <w:szCs w:val="24"/>
        </w:rPr>
        <w:t>Zadanie zostało zrealizowane po przeprowadzeniu postępowania przetargowego w trybie przetargu nieograniczonego który wygrała firma:</w:t>
      </w:r>
      <w:r w:rsidRPr="00584F89">
        <w:rPr>
          <w:rFonts w:ascii="Times New Roman" w:hAnsi="Times New Roman"/>
          <w:b/>
          <w:sz w:val="24"/>
          <w:szCs w:val="24"/>
        </w:rPr>
        <w:t xml:space="preserve"> </w:t>
      </w:r>
      <w:r w:rsidRPr="00584F89">
        <w:rPr>
          <w:rFonts w:ascii="Times New Roman" w:hAnsi="Times New Roman"/>
          <w:sz w:val="24"/>
          <w:szCs w:val="24"/>
        </w:rPr>
        <w:t>Przedsiębiorstwo Drogowe Sp. z o.o. DYLMEX – INWESTYCJE Sp. k.  ul. Towarowa 44, 28-200 Staszów</w:t>
      </w:r>
      <w:r w:rsidRPr="00584F89">
        <w:rPr>
          <w:rFonts w:ascii="Times New Roman" w:hAnsi="Times New Roman"/>
          <w:b/>
          <w:sz w:val="24"/>
          <w:szCs w:val="24"/>
        </w:rPr>
        <w:t xml:space="preserve"> </w:t>
      </w:r>
    </w:p>
    <w:p w:rsidR="007178C5" w:rsidRPr="00584F89" w:rsidRDefault="007178C5" w:rsidP="000F6A58">
      <w:pPr>
        <w:numPr>
          <w:ilvl w:val="0"/>
          <w:numId w:val="86"/>
        </w:numPr>
        <w:spacing w:after="0"/>
        <w:ind w:left="1276" w:hanging="425"/>
        <w:jc w:val="both"/>
        <w:rPr>
          <w:rFonts w:ascii="Times New Roman" w:hAnsi="Times New Roman"/>
          <w:sz w:val="24"/>
          <w:szCs w:val="24"/>
        </w:rPr>
      </w:pPr>
      <w:r w:rsidRPr="00584F89">
        <w:rPr>
          <w:rFonts w:ascii="Times New Roman" w:hAnsi="Times New Roman"/>
          <w:sz w:val="24"/>
          <w:szCs w:val="24"/>
        </w:rPr>
        <w:t>Zadanie dofinansowane w 80% ze środków na usuwanie klęsk żywiołowych z budżetu Województwa Świętokrzyskiego – kwota dotacji 257 013,00 zł</w:t>
      </w:r>
    </w:p>
    <w:p w:rsidR="007178C5" w:rsidRPr="00584F89" w:rsidRDefault="007178C5" w:rsidP="000F6A58">
      <w:pPr>
        <w:numPr>
          <w:ilvl w:val="0"/>
          <w:numId w:val="86"/>
        </w:numPr>
        <w:spacing w:after="0"/>
        <w:ind w:left="1276" w:hanging="425"/>
        <w:jc w:val="both"/>
        <w:rPr>
          <w:rFonts w:ascii="Times New Roman" w:hAnsi="Times New Roman"/>
          <w:sz w:val="24"/>
          <w:szCs w:val="24"/>
        </w:rPr>
      </w:pPr>
      <w:r w:rsidRPr="00584F89">
        <w:rPr>
          <w:rFonts w:ascii="Times New Roman" w:hAnsi="Times New Roman"/>
          <w:sz w:val="24"/>
          <w:szCs w:val="24"/>
        </w:rPr>
        <w:t>wkład gminy 64 254,08 zł. brutto</w:t>
      </w:r>
    </w:p>
    <w:p w:rsidR="007178C5" w:rsidRPr="00584F89" w:rsidRDefault="007178C5" w:rsidP="000F6A58">
      <w:pPr>
        <w:numPr>
          <w:ilvl w:val="1"/>
          <w:numId w:val="82"/>
        </w:numPr>
        <w:spacing w:after="0"/>
        <w:ind w:left="851" w:hanging="431"/>
        <w:jc w:val="both"/>
        <w:rPr>
          <w:rFonts w:ascii="Times New Roman" w:hAnsi="Times New Roman"/>
          <w:sz w:val="24"/>
          <w:szCs w:val="24"/>
        </w:rPr>
      </w:pPr>
      <w:r w:rsidRPr="00584F89">
        <w:rPr>
          <w:rFonts w:ascii="Times New Roman" w:hAnsi="Times New Roman"/>
          <w:sz w:val="24"/>
          <w:szCs w:val="24"/>
        </w:rPr>
        <w:t xml:space="preserve">Remont drogi gminnej nr 329004T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xml:space="preserve">. Łękawa, od km 0+000 do km 0+290, dł. 290 </w:t>
      </w:r>
      <w:proofErr w:type="spellStart"/>
      <w:r w:rsidRPr="00584F89">
        <w:rPr>
          <w:rFonts w:ascii="Times New Roman" w:hAnsi="Times New Roman"/>
          <w:sz w:val="24"/>
          <w:szCs w:val="24"/>
        </w:rPr>
        <w:t>mb</w:t>
      </w:r>
      <w:proofErr w:type="spellEnd"/>
      <w:r w:rsidRPr="00584F89">
        <w:rPr>
          <w:rFonts w:ascii="Times New Roman" w:hAnsi="Times New Roman"/>
          <w:sz w:val="24"/>
          <w:szCs w:val="24"/>
        </w:rPr>
        <w:t>, nawalny deszcz 2021 – 256 580,77 zł brutto.</w:t>
      </w:r>
    </w:p>
    <w:p w:rsidR="007178C5" w:rsidRPr="00584F89" w:rsidRDefault="007178C5" w:rsidP="007178C5">
      <w:pPr>
        <w:spacing w:after="0"/>
        <w:ind w:left="851"/>
        <w:jc w:val="both"/>
        <w:rPr>
          <w:rFonts w:ascii="Times New Roman" w:hAnsi="Times New Roman"/>
          <w:b/>
          <w:sz w:val="24"/>
          <w:szCs w:val="24"/>
        </w:rPr>
      </w:pPr>
      <w:r w:rsidRPr="00584F89">
        <w:rPr>
          <w:rFonts w:ascii="Times New Roman" w:hAnsi="Times New Roman"/>
          <w:sz w:val="24"/>
          <w:szCs w:val="24"/>
        </w:rPr>
        <w:t>Zadanie zostało zrealizowane po przeprowadzeniu postępowania przetargowego w trybie przetargu nieograniczonego który wygrała firma:</w:t>
      </w:r>
      <w:r w:rsidRPr="00584F89">
        <w:rPr>
          <w:rFonts w:ascii="Times New Roman" w:hAnsi="Times New Roman"/>
          <w:b/>
          <w:sz w:val="24"/>
          <w:szCs w:val="24"/>
        </w:rPr>
        <w:t xml:space="preserve"> </w:t>
      </w:r>
      <w:r w:rsidRPr="00584F89">
        <w:rPr>
          <w:rFonts w:ascii="Times New Roman" w:hAnsi="Times New Roman"/>
          <w:sz w:val="24"/>
          <w:szCs w:val="24"/>
        </w:rPr>
        <w:t>Przedsiębiorstwo Drogowe Sp. z o.o. DYLMEX – INWESTYCJE Sp. k., ul. Towarowa 44, 28-200 Staszów</w:t>
      </w:r>
    </w:p>
    <w:p w:rsidR="007178C5" w:rsidRPr="00584F89" w:rsidRDefault="007178C5" w:rsidP="000F6A58">
      <w:pPr>
        <w:numPr>
          <w:ilvl w:val="0"/>
          <w:numId w:val="87"/>
        </w:numPr>
        <w:spacing w:after="0"/>
        <w:ind w:left="1276" w:hanging="425"/>
        <w:jc w:val="both"/>
        <w:rPr>
          <w:rFonts w:ascii="Times New Roman" w:hAnsi="Times New Roman"/>
          <w:sz w:val="24"/>
          <w:szCs w:val="24"/>
        </w:rPr>
      </w:pPr>
      <w:r w:rsidRPr="00584F89">
        <w:rPr>
          <w:rFonts w:ascii="Times New Roman" w:hAnsi="Times New Roman"/>
          <w:sz w:val="24"/>
          <w:szCs w:val="24"/>
        </w:rPr>
        <w:t>Zadanie dofinansowane w 80% ze środków na usuwanie klęsk żywiołowych z budżetu Województwa Świętokrzyskiego – kwota dotacji 205 264,00 zł</w:t>
      </w:r>
      <w:r w:rsidRPr="00584F89">
        <w:rPr>
          <w:rFonts w:ascii="Times New Roman" w:hAnsi="Times New Roman"/>
          <w:b/>
          <w:sz w:val="24"/>
          <w:szCs w:val="24"/>
        </w:rPr>
        <w:t xml:space="preserve"> </w:t>
      </w:r>
    </w:p>
    <w:p w:rsidR="007178C5" w:rsidRPr="00584F89" w:rsidRDefault="007178C5" w:rsidP="000F6A58">
      <w:pPr>
        <w:numPr>
          <w:ilvl w:val="0"/>
          <w:numId w:val="87"/>
        </w:numPr>
        <w:spacing w:after="0"/>
        <w:ind w:left="1276" w:hanging="425"/>
        <w:rPr>
          <w:rFonts w:ascii="Times New Roman" w:hAnsi="Times New Roman"/>
          <w:sz w:val="24"/>
          <w:szCs w:val="24"/>
        </w:rPr>
      </w:pPr>
      <w:r w:rsidRPr="00584F89">
        <w:rPr>
          <w:rFonts w:ascii="Times New Roman" w:hAnsi="Times New Roman"/>
          <w:sz w:val="24"/>
          <w:szCs w:val="24"/>
        </w:rPr>
        <w:t>wkład własny gminy 51 316,77</w:t>
      </w:r>
      <w:r w:rsidRPr="00584F89">
        <w:rPr>
          <w:rFonts w:ascii="Times New Roman" w:hAnsi="Times New Roman"/>
          <w:b/>
          <w:sz w:val="24"/>
          <w:szCs w:val="24"/>
        </w:rPr>
        <w:t xml:space="preserve"> </w:t>
      </w:r>
      <w:r w:rsidRPr="00584F89">
        <w:rPr>
          <w:rFonts w:ascii="Times New Roman" w:hAnsi="Times New Roman"/>
          <w:sz w:val="24"/>
          <w:szCs w:val="24"/>
        </w:rPr>
        <w:t xml:space="preserve"> zł.</w:t>
      </w:r>
    </w:p>
    <w:p w:rsidR="007178C5" w:rsidRPr="00584F89" w:rsidRDefault="007178C5" w:rsidP="000F6A58">
      <w:pPr>
        <w:numPr>
          <w:ilvl w:val="0"/>
          <w:numId w:val="80"/>
        </w:numPr>
        <w:spacing w:after="0"/>
        <w:ind w:left="284" w:hanging="284"/>
        <w:jc w:val="both"/>
        <w:rPr>
          <w:rFonts w:ascii="Times New Roman" w:hAnsi="Times New Roman"/>
          <w:sz w:val="24"/>
          <w:szCs w:val="24"/>
        </w:rPr>
      </w:pPr>
      <w:r w:rsidRPr="00584F89">
        <w:rPr>
          <w:rFonts w:ascii="Times New Roman" w:hAnsi="Times New Roman"/>
          <w:sz w:val="24"/>
          <w:szCs w:val="24"/>
          <w:u w:val="single"/>
        </w:rPr>
        <w:t xml:space="preserve">Dział 600, rozdział 60078, paragraf 4300 </w:t>
      </w:r>
      <w:r w:rsidRPr="00584F89">
        <w:rPr>
          <w:rFonts w:ascii="Times New Roman" w:hAnsi="Times New Roman"/>
          <w:sz w:val="24"/>
          <w:szCs w:val="24"/>
        </w:rPr>
        <w:t>– wydatki na łączną kwotę</w:t>
      </w:r>
      <w:r w:rsidRPr="00584F89">
        <w:rPr>
          <w:rFonts w:ascii="Times New Roman" w:hAnsi="Times New Roman"/>
          <w:b/>
          <w:sz w:val="24"/>
          <w:szCs w:val="24"/>
        </w:rPr>
        <w:t>7 550,00 zł</w:t>
      </w:r>
      <w:r w:rsidRPr="00584F89">
        <w:rPr>
          <w:rFonts w:ascii="Times New Roman" w:hAnsi="Times New Roman"/>
          <w:sz w:val="24"/>
          <w:szCs w:val="24"/>
        </w:rPr>
        <w:t xml:space="preserve"> w tym na: dokumentacja budowlana, projektową dla:</w:t>
      </w:r>
    </w:p>
    <w:p w:rsidR="007178C5" w:rsidRPr="00584F89" w:rsidRDefault="007178C5" w:rsidP="000F6A58">
      <w:pPr>
        <w:numPr>
          <w:ilvl w:val="1"/>
          <w:numId w:val="88"/>
        </w:numPr>
        <w:spacing w:after="0"/>
        <w:ind w:left="788" w:hanging="431"/>
        <w:jc w:val="both"/>
        <w:rPr>
          <w:rFonts w:ascii="Times New Roman" w:hAnsi="Times New Roman"/>
          <w:sz w:val="24"/>
          <w:szCs w:val="24"/>
        </w:rPr>
      </w:pPr>
      <w:r w:rsidRPr="00584F89">
        <w:rPr>
          <w:rFonts w:ascii="Times New Roman" w:hAnsi="Times New Roman"/>
          <w:bCs/>
          <w:sz w:val="24"/>
          <w:szCs w:val="24"/>
        </w:rPr>
        <w:t xml:space="preserve">Remont drogi gminnej nr 329157T Wielgus-Krzyszkowice, od km 0+230 do km 1+730, dł. 1500 </w:t>
      </w:r>
      <w:proofErr w:type="spellStart"/>
      <w:r w:rsidRPr="00584F89">
        <w:rPr>
          <w:rFonts w:ascii="Times New Roman" w:hAnsi="Times New Roman"/>
          <w:bCs/>
          <w:sz w:val="24"/>
          <w:szCs w:val="24"/>
        </w:rPr>
        <w:t>mb</w:t>
      </w:r>
      <w:proofErr w:type="spellEnd"/>
      <w:r w:rsidRPr="00584F89">
        <w:rPr>
          <w:rFonts w:ascii="Times New Roman" w:hAnsi="Times New Roman"/>
          <w:bCs/>
          <w:sz w:val="24"/>
          <w:szCs w:val="24"/>
        </w:rPr>
        <w:t xml:space="preserve"> – 1 000,00 zł.</w:t>
      </w:r>
    </w:p>
    <w:p w:rsidR="007178C5" w:rsidRPr="00584F89" w:rsidRDefault="007178C5" w:rsidP="000F6A58">
      <w:pPr>
        <w:numPr>
          <w:ilvl w:val="1"/>
          <w:numId w:val="88"/>
        </w:numPr>
        <w:spacing w:after="0"/>
        <w:ind w:left="788" w:hanging="431"/>
        <w:jc w:val="both"/>
        <w:rPr>
          <w:rFonts w:ascii="Times New Roman" w:hAnsi="Times New Roman"/>
          <w:sz w:val="24"/>
          <w:szCs w:val="24"/>
        </w:rPr>
      </w:pPr>
      <w:r w:rsidRPr="00584F89">
        <w:rPr>
          <w:rFonts w:ascii="Times New Roman" w:hAnsi="Times New Roman"/>
          <w:bCs/>
          <w:sz w:val="24"/>
          <w:szCs w:val="24"/>
        </w:rPr>
        <w:t xml:space="preserve">Remont drogi gminnej nr 329027T Odonów-Donosy, od km 0+970 do km 1+620, dł. 650 </w:t>
      </w:r>
      <w:proofErr w:type="spellStart"/>
      <w:r w:rsidRPr="00584F89">
        <w:rPr>
          <w:rFonts w:ascii="Times New Roman" w:hAnsi="Times New Roman"/>
          <w:bCs/>
          <w:sz w:val="24"/>
          <w:szCs w:val="24"/>
        </w:rPr>
        <w:t>mb</w:t>
      </w:r>
      <w:proofErr w:type="spellEnd"/>
      <w:r w:rsidRPr="00584F89">
        <w:rPr>
          <w:rFonts w:ascii="Times New Roman" w:hAnsi="Times New Roman"/>
          <w:bCs/>
          <w:sz w:val="24"/>
          <w:szCs w:val="24"/>
        </w:rPr>
        <w:t xml:space="preserve">  –1 850,00 zł. </w:t>
      </w:r>
    </w:p>
    <w:p w:rsidR="007178C5" w:rsidRPr="00584F89" w:rsidRDefault="007178C5" w:rsidP="000F6A58">
      <w:pPr>
        <w:numPr>
          <w:ilvl w:val="1"/>
          <w:numId w:val="88"/>
        </w:numPr>
        <w:spacing w:after="0"/>
        <w:ind w:left="788" w:hanging="431"/>
        <w:jc w:val="both"/>
        <w:rPr>
          <w:rFonts w:ascii="Times New Roman" w:hAnsi="Times New Roman"/>
          <w:sz w:val="24"/>
          <w:szCs w:val="24"/>
        </w:rPr>
      </w:pPr>
      <w:r w:rsidRPr="00584F89">
        <w:rPr>
          <w:rFonts w:ascii="Times New Roman" w:hAnsi="Times New Roman"/>
          <w:bCs/>
          <w:sz w:val="24"/>
          <w:szCs w:val="24"/>
        </w:rPr>
        <w:t xml:space="preserve">Remont drogi gminnej nr 329034T w </w:t>
      </w:r>
      <w:proofErr w:type="spellStart"/>
      <w:r w:rsidRPr="00584F89">
        <w:rPr>
          <w:rFonts w:ascii="Times New Roman" w:hAnsi="Times New Roman"/>
          <w:bCs/>
          <w:sz w:val="24"/>
          <w:szCs w:val="24"/>
        </w:rPr>
        <w:t>msc</w:t>
      </w:r>
      <w:proofErr w:type="spellEnd"/>
      <w:r w:rsidRPr="00584F89">
        <w:rPr>
          <w:rFonts w:ascii="Times New Roman" w:hAnsi="Times New Roman"/>
          <w:bCs/>
          <w:sz w:val="24"/>
          <w:szCs w:val="24"/>
        </w:rPr>
        <w:t xml:space="preserve">. Gunów Wilków od km 0+000 do km 1+344, dł. 1 344 </w:t>
      </w:r>
      <w:proofErr w:type="spellStart"/>
      <w:r w:rsidRPr="00584F89">
        <w:rPr>
          <w:rFonts w:ascii="Times New Roman" w:hAnsi="Times New Roman"/>
          <w:bCs/>
          <w:sz w:val="24"/>
          <w:szCs w:val="24"/>
        </w:rPr>
        <w:t>mb</w:t>
      </w:r>
      <w:proofErr w:type="spellEnd"/>
      <w:r w:rsidRPr="00584F89">
        <w:rPr>
          <w:rFonts w:ascii="Times New Roman" w:hAnsi="Times New Roman"/>
          <w:bCs/>
          <w:sz w:val="24"/>
          <w:szCs w:val="24"/>
        </w:rPr>
        <w:t xml:space="preserve"> –1 850,00 zł. </w:t>
      </w:r>
    </w:p>
    <w:p w:rsidR="007178C5" w:rsidRPr="00584F89" w:rsidRDefault="007178C5" w:rsidP="000F6A58">
      <w:pPr>
        <w:numPr>
          <w:ilvl w:val="1"/>
          <w:numId w:val="88"/>
        </w:numPr>
        <w:spacing w:after="0"/>
        <w:ind w:left="788" w:hanging="431"/>
        <w:jc w:val="both"/>
        <w:rPr>
          <w:rFonts w:ascii="Times New Roman" w:hAnsi="Times New Roman"/>
          <w:sz w:val="24"/>
          <w:szCs w:val="24"/>
        </w:rPr>
      </w:pPr>
      <w:r w:rsidRPr="00584F89">
        <w:rPr>
          <w:rFonts w:ascii="Times New Roman" w:hAnsi="Times New Roman"/>
          <w:bCs/>
          <w:iCs/>
          <w:sz w:val="24"/>
          <w:szCs w:val="24"/>
        </w:rPr>
        <w:t xml:space="preserve">Remont drogi gminnej nr 329109T w </w:t>
      </w:r>
      <w:proofErr w:type="spellStart"/>
      <w:r w:rsidRPr="00584F89">
        <w:rPr>
          <w:rFonts w:ascii="Times New Roman" w:hAnsi="Times New Roman"/>
          <w:bCs/>
          <w:iCs/>
          <w:sz w:val="24"/>
          <w:szCs w:val="24"/>
        </w:rPr>
        <w:t>msc</w:t>
      </w:r>
      <w:proofErr w:type="spellEnd"/>
      <w:r w:rsidRPr="00584F89">
        <w:rPr>
          <w:rFonts w:ascii="Times New Roman" w:hAnsi="Times New Roman"/>
          <w:bCs/>
          <w:iCs/>
          <w:sz w:val="24"/>
          <w:szCs w:val="24"/>
        </w:rPr>
        <w:t xml:space="preserve">. Boronice od km 0+000 do km 0+720, dł. 720 </w:t>
      </w:r>
      <w:proofErr w:type="spellStart"/>
      <w:r w:rsidRPr="00584F89">
        <w:rPr>
          <w:rFonts w:ascii="Times New Roman" w:hAnsi="Times New Roman"/>
          <w:bCs/>
          <w:iCs/>
          <w:sz w:val="24"/>
          <w:szCs w:val="24"/>
        </w:rPr>
        <w:t>mb</w:t>
      </w:r>
      <w:proofErr w:type="spellEnd"/>
      <w:r w:rsidRPr="00584F89">
        <w:rPr>
          <w:rFonts w:ascii="Times New Roman" w:hAnsi="Times New Roman"/>
          <w:bCs/>
          <w:iCs/>
          <w:sz w:val="24"/>
          <w:szCs w:val="24"/>
        </w:rPr>
        <w:t xml:space="preserve"> – 1 850,00 zł.</w:t>
      </w:r>
    </w:p>
    <w:p w:rsidR="007178C5" w:rsidRPr="00584F89" w:rsidRDefault="007178C5" w:rsidP="000F6A58">
      <w:pPr>
        <w:numPr>
          <w:ilvl w:val="1"/>
          <w:numId w:val="88"/>
        </w:numPr>
        <w:spacing w:after="0"/>
        <w:ind w:left="788" w:hanging="431"/>
        <w:jc w:val="both"/>
        <w:rPr>
          <w:rFonts w:ascii="Times New Roman" w:hAnsi="Times New Roman"/>
          <w:sz w:val="24"/>
          <w:szCs w:val="24"/>
        </w:rPr>
      </w:pPr>
      <w:r w:rsidRPr="00584F89">
        <w:rPr>
          <w:rFonts w:ascii="Times New Roman" w:hAnsi="Times New Roman"/>
          <w:bCs/>
          <w:iCs/>
          <w:sz w:val="24"/>
          <w:szCs w:val="24"/>
        </w:rPr>
        <w:t xml:space="preserve">Remont drogi gminnej nr 329004T w </w:t>
      </w:r>
      <w:proofErr w:type="spellStart"/>
      <w:r w:rsidRPr="00584F89">
        <w:rPr>
          <w:rFonts w:ascii="Times New Roman" w:hAnsi="Times New Roman"/>
          <w:bCs/>
          <w:iCs/>
          <w:sz w:val="24"/>
          <w:szCs w:val="24"/>
        </w:rPr>
        <w:t>msc</w:t>
      </w:r>
      <w:proofErr w:type="spellEnd"/>
      <w:r w:rsidRPr="00584F89">
        <w:rPr>
          <w:rFonts w:ascii="Times New Roman" w:hAnsi="Times New Roman"/>
          <w:bCs/>
          <w:iCs/>
          <w:sz w:val="24"/>
          <w:szCs w:val="24"/>
        </w:rPr>
        <w:t>. Łękawa od km 0+000 do km 0+290, dł. 290 </w:t>
      </w:r>
      <w:proofErr w:type="spellStart"/>
      <w:r w:rsidRPr="00584F89">
        <w:rPr>
          <w:rFonts w:ascii="Times New Roman" w:hAnsi="Times New Roman"/>
          <w:bCs/>
          <w:iCs/>
          <w:sz w:val="24"/>
          <w:szCs w:val="24"/>
        </w:rPr>
        <w:t>mb</w:t>
      </w:r>
      <w:proofErr w:type="spellEnd"/>
      <w:r w:rsidRPr="00584F89">
        <w:rPr>
          <w:rFonts w:ascii="Times New Roman" w:hAnsi="Times New Roman"/>
          <w:bCs/>
          <w:iCs/>
          <w:sz w:val="24"/>
          <w:szCs w:val="24"/>
        </w:rPr>
        <w:t xml:space="preserve"> –1 000,00 zł.</w:t>
      </w:r>
    </w:p>
    <w:p w:rsidR="007178C5" w:rsidRPr="00584F89" w:rsidRDefault="007178C5" w:rsidP="007178C5">
      <w:pPr>
        <w:spacing w:after="0"/>
        <w:jc w:val="both"/>
        <w:rPr>
          <w:rFonts w:ascii="Times New Roman" w:hAnsi="Times New Roman"/>
          <w:b/>
          <w:i/>
          <w:sz w:val="24"/>
          <w:szCs w:val="24"/>
        </w:rPr>
      </w:pPr>
    </w:p>
    <w:p w:rsidR="007178C5" w:rsidRPr="00584F89" w:rsidRDefault="007178C5" w:rsidP="007178C5">
      <w:pPr>
        <w:spacing w:after="0"/>
        <w:jc w:val="both"/>
        <w:rPr>
          <w:rFonts w:ascii="Times New Roman" w:hAnsi="Times New Roman"/>
          <w:b/>
          <w:sz w:val="24"/>
          <w:szCs w:val="24"/>
          <w:u w:val="single"/>
        </w:rPr>
      </w:pPr>
      <w:r w:rsidRPr="00584F89">
        <w:rPr>
          <w:rFonts w:ascii="Times New Roman" w:hAnsi="Times New Roman"/>
          <w:b/>
          <w:sz w:val="24"/>
          <w:szCs w:val="24"/>
          <w:u w:val="single"/>
        </w:rPr>
        <w:t>Dział 630</w:t>
      </w:r>
    </w:p>
    <w:p w:rsidR="007178C5" w:rsidRPr="00584F89" w:rsidRDefault="007178C5" w:rsidP="007178C5">
      <w:pPr>
        <w:spacing w:after="0"/>
        <w:jc w:val="both"/>
        <w:rPr>
          <w:rFonts w:ascii="Times New Roman" w:hAnsi="Times New Roman"/>
          <w:i/>
          <w:sz w:val="24"/>
          <w:szCs w:val="24"/>
        </w:rPr>
      </w:pPr>
      <w:r w:rsidRPr="00584F89">
        <w:rPr>
          <w:rFonts w:ascii="Times New Roman" w:hAnsi="Times New Roman"/>
          <w:sz w:val="24"/>
          <w:szCs w:val="24"/>
        </w:rPr>
        <w:t xml:space="preserve">Łącznie poniesiono wydatki na realizację zadań na łączną kwotę </w:t>
      </w:r>
      <w:r w:rsidRPr="00584F89">
        <w:rPr>
          <w:rFonts w:ascii="Times New Roman" w:hAnsi="Times New Roman"/>
          <w:b/>
          <w:sz w:val="24"/>
          <w:szCs w:val="24"/>
        </w:rPr>
        <w:t xml:space="preserve">537 351, 67 zł </w:t>
      </w:r>
      <w:r w:rsidRPr="00584F89">
        <w:rPr>
          <w:rFonts w:ascii="Times New Roman" w:hAnsi="Times New Roman"/>
          <w:bCs/>
          <w:sz w:val="24"/>
          <w:szCs w:val="24"/>
        </w:rPr>
        <w:t>w tym:</w:t>
      </w:r>
    </w:p>
    <w:p w:rsidR="007178C5" w:rsidRPr="00584F89" w:rsidRDefault="007178C5" w:rsidP="007178C5">
      <w:pPr>
        <w:spacing w:after="0"/>
        <w:jc w:val="both"/>
        <w:rPr>
          <w:rFonts w:ascii="Times New Roman" w:hAnsi="Times New Roman"/>
          <w:b/>
          <w:i/>
          <w:sz w:val="24"/>
          <w:szCs w:val="24"/>
          <w:u w:val="single"/>
        </w:rPr>
      </w:pPr>
      <w:r w:rsidRPr="00584F89">
        <w:rPr>
          <w:rFonts w:ascii="Times New Roman" w:hAnsi="Times New Roman"/>
          <w:b/>
          <w:i/>
          <w:sz w:val="24"/>
          <w:szCs w:val="24"/>
          <w:u w:val="single"/>
        </w:rPr>
        <w:t>Rozdział 63095 na łączną kwotę 537 351,67zł</w:t>
      </w:r>
    </w:p>
    <w:p w:rsidR="007178C5" w:rsidRPr="00584F89" w:rsidRDefault="007178C5" w:rsidP="000F6A58">
      <w:pPr>
        <w:numPr>
          <w:ilvl w:val="0"/>
          <w:numId w:val="91"/>
        </w:numPr>
        <w:tabs>
          <w:tab w:val="left" w:pos="284"/>
        </w:tabs>
        <w:spacing w:after="0"/>
        <w:ind w:left="284" w:hanging="284"/>
        <w:jc w:val="both"/>
        <w:rPr>
          <w:rFonts w:ascii="Times New Roman" w:hAnsi="Times New Roman"/>
          <w:sz w:val="24"/>
          <w:szCs w:val="24"/>
        </w:rPr>
      </w:pPr>
      <w:r w:rsidRPr="00584F89">
        <w:rPr>
          <w:rFonts w:ascii="Times New Roman" w:hAnsi="Times New Roman"/>
          <w:i/>
          <w:iCs/>
          <w:sz w:val="24"/>
          <w:szCs w:val="24"/>
          <w:u w:val="single"/>
        </w:rPr>
        <w:t>Dział 630, rozdział 63095, paragraf 6057</w:t>
      </w:r>
      <w:r w:rsidRPr="00584F89">
        <w:rPr>
          <w:rFonts w:ascii="Times New Roman" w:hAnsi="Times New Roman"/>
          <w:sz w:val="24"/>
          <w:szCs w:val="24"/>
          <w:u w:val="single"/>
        </w:rPr>
        <w:t xml:space="preserve"> </w:t>
      </w:r>
      <w:r w:rsidRPr="00584F89">
        <w:rPr>
          <w:rFonts w:ascii="Times New Roman" w:hAnsi="Times New Roman"/>
          <w:sz w:val="24"/>
          <w:szCs w:val="24"/>
        </w:rPr>
        <w:t>– wydatki na łączną kwotę</w:t>
      </w:r>
      <w:r w:rsidRPr="00584F89">
        <w:rPr>
          <w:rFonts w:ascii="Times New Roman" w:hAnsi="Times New Roman"/>
          <w:b/>
          <w:sz w:val="24"/>
          <w:szCs w:val="24"/>
        </w:rPr>
        <w:t xml:space="preserve"> 451 921,43 zł</w:t>
      </w:r>
      <w:r w:rsidRPr="00584F89">
        <w:rPr>
          <w:rFonts w:ascii="Times New Roman" w:hAnsi="Times New Roman"/>
          <w:sz w:val="24"/>
          <w:szCs w:val="24"/>
        </w:rPr>
        <w:t xml:space="preserve"> budowa ścieżki rowerowej na terenie gminy Kazimierza Wielka – inspektor nadzoru, opinia techniczna dotycząca spękań nawierzchni.</w:t>
      </w:r>
    </w:p>
    <w:p w:rsidR="007178C5" w:rsidRPr="00584F89" w:rsidRDefault="007178C5" w:rsidP="000F6A58">
      <w:pPr>
        <w:numPr>
          <w:ilvl w:val="0"/>
          <w:numId w:val="91"/>
        </w:numPr>
        <w:tabs>
          <w:tab w:val="left" w:pos="284"/>
        </w:tabs>
        <w:spacing w:after="0"/>
        <w:ind w:left="284" w:hanging="284"/>
        <w:jc w:val="both"/>
        <w:rPr>
          <w:rFonts w:ascii="Times New Roman" w:hAnsi="Times New Roman"/>
          <w:sz w:val="24"/>
          <w:szCs w:val="24"/>
        </w:rPr>
      </w:pPr>
      <w:r w:rsidRPr="00584F89">
        <w:rPr>
          <w:rFonts w:ascii="Times New Roman" w:hAnsi="Times New Roman"/>
          <w:i/>
          <w:iCs/>
          <w:sz w:val="24"/>
          <w:szCs w:val="24"/>
          <w:u w:val="single"/>
        </w:rPr>
        <w:t>Dział 630, rozdział 63095, paragraf 6059</w:t>
      </w:r>
      <w:r w:rsidRPr="00584F89">
        <w:rPr>
          <w:rFonts w:ascii="Times New Roman" w:hAnsi="Times New Roman"/>
          <w:i/>
          <w:iCs/>
          <w:sz w:val="24"/>
          <w:szCs w:val="24"/>
        </w:rPr>
        <w:t xml:space="preserve"> –</w:t>
      </w:r>
      <w:r w:rsidRPr="00584F89">
        <w:rPr>
          <w:rFonts w:ascii="Times New Roman" w:hAnsi="Times New Roman"/>
          <w:sz w:val="24"/>
          <w:szCs w:val="24"/>
        </w:rPr>
        <w:t xml:space="preserve"> wydatki na łączną kwotę </w:t>
      </w:r>
      <w:r w:rsidRPr="00584F89">
        <w:rPr>
          <w:rFonts w:ascii="Times New Roman" w:hAnsi="Times New Roman"/>
          <w:b/>
          <w:sz w:val="24"/>
          <w:szCs w:val="24"/>
        </w:rPr>
        <w:t>85 430,24 zł</w:t>
      </w:r>
      <w:r w:rsidRPr="00584F89">
        <w:rPr>
          <w:rFonts w:ascii="Times New Roman" w:hAnsi="Times New Roman"/>
          <w:sz w:val="24"/>
          <w:szCs w:val="24"/>
        </w:rPr>
        <w:t xml:space="preserve"> budowa ścieżki rowerowej na terenie gminy Kazimierza Wielka – inspektor nadzoru, opinia techniczna dotycząca spękań nawierzchni.</w:t>
      </w:r>
    </w:p>
    <w:p w:rsidR="007178C5" w:rsidRDefault="007178C5" w:rsidP="007178C5">
      <w:pPr>
        <w:spacing w:after="0"/>
        <w:jc w:val="both"/>
        <w:rPr>
          <w:rFonts w:ascii="Times New Roman" w:hAnsi="Times New Roman"/>
          <w:sz w:val="24"/>
          <w:szCs w:val="24"/>
        </w:rPr>
      </w:pPr>
    </w:p>
    <w:p w:rsidR="0047673A" w:rsidRPr="00584F89" w:rsidRDefault="0047673A" w:rsidP="007178C5">
      <w:pPr>
        <w:spacing w:after="0"/>
        <w:jc w:val="both"/>
        <w:rPr>
          <w:rFonts w:ascii="Times New Roman" w:hAnsi="Times New Roman"/>
          <w:sz w:val="24"/>
          <w:szCs w:val="24"/>
        </w:rPr>
      </w:pPr>
    </w:p>
    <w:p w:rsidR="007178C5" w:rsidRPr="00584F89" w:rsidRDefault="007178C5" w:rsidP="007178C5">
      <w:pPr>
        <w:spacing w:after="0"/>
        <w:jc w:val="both"/>
        <w:rPr>
          <w:rFonts w:ascii="Times New Roman" w:hAnsi="Times New Roman"/>
          <w:b/>
          <w:sz w:val="24"/>
          <w:szCs w:val="24"/>
          <w:u w:val="single"/>
        </w:rPr>
      </w:pPr>
      <w:r w:rsidRPr="00584F89">
        <w:rPr>
          <w:rFonts w:ascii="Times New Roman" w:hAnsi="Times New Roman"/>
          <w:b/>
          <w:sz w:val="24"/>
          <w:szCs w:val="24"/>
          <w:u w:val="single"/>
        </w:rPr>
        <w:lastRenderedPageBreak/>
        <w:t>Dział 700</w:t>
      </w:r>
    </w:p>
    <w:p w:rsidR="007178C5" w:rsidRPr="00584F89" w:rsidRDefault="007178C5" w:rsidP="007178C5">
      <w:pPr>
        <w:spacing w:after="0"/>
        <w:jc w:val="both"/>
        <w:rPr>
          <w:rFonts w:ascii="Times New Roman" w:hAnsi="Times New Roman"/>
          <w:bCs/>
          <w:sz w:val="24"/>
          <w:szCs w:val="24"/>
        </w:rPr>
      </w:pPr>
      <w:r w:rsidRPr="00584F89">
        <w:rPr>
          <w:rFonts w:ascii="Times New Roman" w:hAnsi="Times New Roman"/>
          <w:sz w:val="24"/>
          <w:szCs w:val="24"/>
        </w:rPr>
        <w:t xml:space="preserve">Łącznie poniesiono wydatki na realizację zadań na łączną kwotę </w:t>
      </w:r>
      <w:r w:rsidRPr="00584F89">
        <w:rPr>
          <w:rFonts w:ascii="Times New Roman" w:hAnsi="Times New Roman"/>
          <w:b/>
          <w:sz w:val="24"/>
          <w:szCs w:val="24"/>
        </w:rPr>
        <w:t xml:space="preserve">7 024 315,48 zł </w:t>
      </w:r>
      <w:r w:rsidRPr="00584F89">
        <w:rPr>
          <w:rFonts w:ascii="Times New Roman" w:hAnsi="Times New Roman"/>
          <w:bCs/>
          <w:sz w:val="24"/>
          <w:szCs w:val="24"/>
        </w:rPr>
        <w:t>w tym:</w:t>
      </w:r>
    </w:p>
    <w:p w:rsidR="007178C5" w:rsidRPr="00584F89" w:rsidRDefault="007178C5" w:rsidP="007178C5">
      <w:pPr>
        <w:spacing w:after="0"/>
        <w:jc w:val="both"/>
        <w:rPr>
          <w:rFonts w:ascii="Times New Roman" w:hAnsi="Times New Roman"/>
          <w:b/>
          <w:i/>
          <w:sz w:val="24"/>
          <w:szCs w:val="24"/>
          <w:u w:val="single"/>
        </w:rPr>
      </w:pPr>
      <w:r w:rsidRPr="00584F89">
        <w:rPr>
          <w:rFonts w:ascii="Times New Roman" w:hAnsi="Times New Roman"/>
          <w:b/>
          <w:i/>
          <w:sz w:val="24"/>
          <w:szCs w:val="24"/>
          <w:u w:val="single"/>
        </w:rPr>
        <w:t>Rozdział 70005 na łączną kwotę 57 870,54 zł</w:t>
      </w:r>
    </w:p>
    <w:p w:rsidR="007178C5" w:rsidRPr="00584F89" w:rsidRDefault="007178C5" w:rsidP="000F6A58">
      <w:pPr>
        <w:numPr>
          <w:ilvl w:val="0"/>
          <w:numId w:val="92"/>
        </w:numPr>
        <w:spacing w:after="0"/>
        <w:ind w:left="284"/>
        <w:jc w:val="both"/>
        <w:rPr>
          <w:rFonts w:ascii="Times New Roman" w:hAnsi="Times New Roman"/>
          <w:b/>
          <w:sz w:val="24"/>
          <w:szCs w:val="24"/>
        </w:rPr>
      </w:pPr>
      <w:r w:rsidRPr="00584F89">
        <w:rPr>
          <w:rFonts w:ascii="Times New Roman" w:hAnsi="Times New Roman"/>
          <w:i/>
          <w:iCs/>
          <w:sz w:val="24"/>
          <w:szCs w:val="24"/>
          <w:u w:val="single"/>
        </w:rPr>
        <w:t xml:space="preserve">Dział 700, rozdział 70005, paragraf 4170 </w:t>
      </w:r>
      <w:r w:rsidRPr="00584F89">
        <w:rPr>
          <w:rFonts w:ascii="Times New Roman" w:hAnsi="Times New Roman"/>
          <w:sz w:val="24"/>
          <w:szCs w:val="24"/>
        </w:rPr>
        <w:t xml:space="preserve">– wydatki na łączną kwotę </w:t>
      </w:r>
      <w:r w:rsidRPr="00584F89">
        <w:rPr>
          <w:rFonts w:ascii="Times New Roman" w:hAnsi="Times New Roman"/>
          <w:b/>
          <w:sz w:val="24"/>
          <w:szCs w:val="24"/>
        </w:rPr>
        <w:t>8 000,00 zł</w:t>
      </w:r>
      <w:r w:rsidRPr="00584F89">
        <w:rPr>
          <w:rFonts w:ascii="Times New Roman" w:hAnsi="Times New Roman"/>
          <w:sz w:val="24"/>
          <w:szCs w:val="24"/>
        </w:rPr>
        <w:t xml:space="preserve"> wykonanie okresowych przeglądów rocznych i pięcioletnich w budynkach gminnych.</w:t>
      </w:r>
    </w:p>
    <w:p w:rsidR="007178C5" w:rsidRPr="00584F89" w:rsidRDefault="007178C5" w:rsidP="000F6A58">
      <w:pPr>
        <w:numPr>
          <w:ilvl w:val="0"/>
          <w:numId w:val="92"/>
        </w:numPr>
        <w:spacing w:after="0"/>
        <w:ind w:left="284"/>
        <w:jc w:val="both"/>
        <w:rPr>
          <w:rFonts w:ascii="Times New Roman" w:hAnsi="Times New Roman"/>
          <w:b/>
          <w:sz w:val="24"/>
          <w:szCs w:val="24"/>
        </w:rPr>
      </w:pPr>
      <w:r w:rsidRPr="00584F89">
        <w:rPr>
          <w:rFonts w:ascii="Times New Roman" w:hAnsi="Times New Roman"/>
          <w:i/>
          <w:iCs/>
          <w:sz w:val="24"/>
          <w:szCs w:val="24"/>
          <w:u w:val="single"/>
          <w:shd w:val="clear" w:color="auto" w:fill="FFFFFF"/>
        </w:rPr>
        <w:t>Dział 700, rozdział 70005, paragraf</w:t>
      </w:r>
      <w:r w:rsidRPr="00584F89">
        <w:rPr>
          <w:rFonts w:ascii="Times New Roman" w:hAnsi="Times New Roman"/>
          <w:i/>
          <w:iCs/>
          <w:sz w:val="24"/>
          <w:szCs w:val="24"/>
          <w:u w:val="single"/>
        </w:rPr>
        <w:t xml:space="preserve"> 4260</w:t>
      </w:r>
      <w:r w:rsidRPr="00584F89">
        <w:rPr>
          <w:rFonts w:ascii="Times New Roman" w:hAnsi="Times New Roman"/>
          <w:sz w:val="24"/>
          <w:szCs w:val="24"/>
        </w:rPr>
        <w:t xml:space="preserve"> – wydatki na łączną kwotę </w:t>
      </w:r>
      <w:r w:rsidRPr="00584F89">
        <w:rPr>
          <w:rFonts w:ascii="Times New Roman" w:hAnsi="Times New Roman"/>
          <w:b/>
          <w:sz w:val="24"/>
          <w:szCs w:val="24"/>
        </w:rPr>
        <w:t>11 945,68 zł</w:t>
      </w:r>
      <w:r w:rsidRPr="00584F89">
        <w:rPr>
          <w:rFonts w:ascii="Times New Roman" w:hAnsi="Times New Roman"/>
          <w:sz w:val="24"/>
          <w:szCs w:val="24"/>
        </w:rPr>
        <w:t xml:space="preserve"> świadczenie usług dystrybucji i zakup energii elektrycznej dla budynku po publicznym gimnazjum samorządowym w Kazimierzy Wielkiej.</w:t>
      </w:r>
    </w:p>
    <w:p w:rsidR="007178C5" w:rsidRPr="00584F89" w:rsidRDefault="007178C5" w:rsidP="000F6A58">
      <w:pPr>
        <w:numPr>
          <w:ilvl w:val="0"/>
          <w:numId w:val="92"/>
        </w:numPr>
        <w:spacing w:after="0"/>
        <w:ind w:left="284" w:hanging="284"/>
        <w:jc w:val="both"/>
        <w:rPr>
          <w:rFonts w:ascii="Times New Roman" w:hAnsi="Times New Roman"/>
          <w:sz w:val="24"/>
          <w:szCs w:val="24"/>
        </w:rPr>
      </w:pPr>
      <w:r w:rsidRPr="00584F89">
        <w:rPr>
          <w:rFonts w:ascii="Times New Roman" w:hAnsi="Times New Roman"/>
          <w:i/>
          <w:iCs/>
          <w:sz w:val="24"/>
          <w:szCs w:val="24"/>
          <w:u w:val="single"/>
        </w:rPr>
        <w:t>Dział 700, rozdział 70005, paragraf 4270</w:t>
      </w:r>
      <w:r w:rsidRPr="00584F89">
        <w:rPr>
          <w:rFonts w:ascii="Times New Roman" w:hAnsi="Times New Roman"/>
          <w:sz w:val="24"/>
          <w:szCs w:val="24"/>
        </w:rPr>
        <w:t xml:space="preserve"> – wydatki na łączną kwotę </w:t>
      </w:r>
      <w:r w:rsidRPr="00584F89">
        <w:rPr>
          <w:rFonts w:ascii="Times New Roman" w:hAnsi="Times New Roman"/>
          <w:b/>
          <w:sz w:val="24"/>
          <w:szCs w:val="24"/>
        </w:rPr>
        <w:t>30 117,76 zł</w:t>
      </w:r>
      <w:r w:rsidRPr="00584F89">
        <w:rPr>
          <w:rFonts w:ascii="Times New Roman" w:hAnsi="Times New Roman"/>
          <w:sz w:val="24"/>
          <w:szCs w:val="24"/>
        </w:rPr>
        <w:t xml:space="preserve"> na wykonanie prac remontowych odbudowy ogrodzenia przy byłej szkole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Gorzków, remont ogrodzenia przy SPZOZ W Kazimierzy Wielkiej oraz malowanie ścian budynku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Sieradzice</w:t>
      </w:r>
    </w:p>
    <w:p w:rsidR="007178C5" w:rsidRPr="00584F89" w:rsidRDefault="007178C5" w:rsidP="000F6A58">
      <w:pPr>
        <w:numPr>
          <w:ilvl w:val="0"/>
          <w:numId w:val="92"/>
        </w:numPr>
        <w:spacing w:after="0"/>
        <w:ind w:left="284" w:hanging="284"/>
        <w:jc w:val="both"/>
        <w:rPr>
          <w:rFonts w:ascii="Times New Roman" w:hAnsi="Times New Roman"/>
          <w:sz w:val="24"/>
          <w:szCs w:val="24"/>
        </w:rPr>
      </w:pPr>
      <w:r w:rsidRPr="00584F89">
        <w:rPr>
          <w:rFonts w:ascii="Times New Roman" w:hAnsi="Times New Roman"/>
          <w:i/>
          <w:iCs/>
          <w:sz w:val="24"/>
          <w:szCs w:val="24"/>
          <w:u w:val="single"/>
        </w:rPr>
        <w:t>Dział 700, rozdział 70005, paragraf 4300</w:t>
      </w:r>
      <w:r w:rsidRPr="00584F89">
        <w:rPr>
          <w:rFonts w:ascii="Times New Roman" w:hAnsi="Times New Roman"/>
          <w:sz w:val="24"/>
          <w:szCs w:val="24"/>
        </w:rPr>
        <w:t xml:space="preserve"> – wydatki na łączną kwotę </w:t>
      </w:r>
      <w:r w:rsidRPr="00584F89">
        <w:rPr>
          <w:rFonts w:ascii="Times New Roman" w:hAnsi="Times New Roman"/>
          <w:b/>
          <w:sz w:val="24"/>
          <w:szCs w:val="24"/>
        </w:rPr>
        <w:t>6 150,00 zł</w:t>
      </w:r>
      <w:r w:rsidRPr="00584F89">
        <w:rPr>
          <w:rFonts w:ascii="Times New Roman" w:hAnsi="Times New Roman"/>
          <w:sz w:val="24"/>
          <w:szCs w:val="24"/>
        </w:rPr>
        <w:t xml:space="preserve"> rozbiórka ogrodzenia przy dz. nr </w:t>
      </w:r>
      <w:proofErr w:type="spellStart"/>
      <w:r w:rsidRPr="00584F89">
        <w:rPr>
          <w:rFonts w:ascii="Times New Roman" w:hAnsi="Times New Roman"/>
          <w:sz w:val="24"/>
          <w:szCs w:val="24"/>
        </w:rPr>
        <w:t>ewid</w:t>
      </w:r>
      <w:proofErr w:type="spellEnd"/>
      <w:r w:rsidRPr="00584F89">
        <w:rPr>
          <w:rFonts w:ascii="Times New Roman" w:hAnsi="Times New Roman"/>
          <w:sz w:val="24"/>
          <w:szCs w:val="24"/>
        </w:rPr>
        <w:t xml:space="preserve"> 450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Gorzków.</w:t>
      </w:r>
    </w:p>
    <w:p w:rsidR="007178C5" w:rsidRPr="00584F89" w:rsidRDefault="007178C5" w:rsidP="000F6A58">
      <w:pPr>
        <w:numPr>
          <w:ilvl w:val="0"/>
          <w:numId w:val="92"/>
        </w:numPr>
        <w:spacing w:after="0"/>
        <w:ind w:left="284" w:hanging="284"/>
        <w:jc w:val="both"/>
        <w:rPr>
          <w:rFonts w:ascii="Times New Roman" w:hAnsi="Times New Roman"/>
          <w:sz w:val="24"/>
          <w:szCs w:val="24"/>
        </w:rPr>
      </w:pPr>
      <w:r w:rsidRPr="00584F89">
        <w:rPr>
          <w:rFonts w:ascii="Times New Roman" w:hAnsi="Times New Roman"/>
          <w:i/>
          <w:iCs/>
          <w:sz w:val="24"/>
          <w:szCs w:val="24"/>
          <w:u w:val="single"/>
        </w:rPr>
        <w:t>Dział 700, rozdział 70005, paragraf 4390</w:t>
      </w:r>
      <w:r w:rsidRPr="00584F89">
        <w:rPr>
          <w:rFonts w:ascii="Times New Roman" w:hAnsi="Times New Roman"/>
          <w:sz w:val="24"/>
          <w:szCs w:val="24"/>
        </w:rPr>
        <w:t xml:space="preserve"> – wydatki na łączną kwotę </w:t>
      </w:r>
      <w:r w:rsidRPr="00584F89">
        <w:rPr>
          <w:rFonts w:ascii="Times New Roman" w:hAnsi="Times New Roman"/>
          <w:b/>
          <w:sz w:val="24"/>
          <w:szCs w:val="24"/>
        </w:rPr>
        <w:t>615,00 zł</w:t>
      </w:r>
      <w:r w:rsidRPr="00584F89">
        <w:rPr>
          <w:rFonts w:ascii="Times New Roman" w:hAnsi="Times New Roman"/>
          <w:sz w:val="24"/>
          <w:szCs w:val="24"/>
        </w:rPr>
        <w:t xml:space="preserve"> operat szacunkowy dla wyceny działki 147/4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xml:space="preserve">. Zięblice oraz aktualizacja bazy danych ewidencji gruntów i budynków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Łękawa</w:t>
      </w:r>
    </w:p>
    <w:p w:rsidR="007178C5" w:rsidRPr="00584F89" w:rsidRDefault="007178C5" w:rsidP="000F6A58">
      <w:pPr>
        <w:numPr>
          <w:ilvl w:val="0"/>
          <w:numId w:val="92"/>
        </w:numPr>
        <w:spacing w:after="0"/>
        <w:ind w:left="284" w:hanging="284"/>
        <w:jc w:val="both"/>
        <w:rPr>
          <w:rFonts w:ascii="Times New Roman" w:hAnsi="Times New Roman"/>
          <w:sz w:val="24"/>
          <w:szCs w:val="24"/>
        </w:rPr>
      </w:pPr>
      <w:r w:rsidRPr="00584F89">
        <w:rPr>
          <w:rFonts w:ascii="Times New Roman" w:hAnsi="Times New Roman"/>
          <w:i/>
          <w:iCs/>
          <w:sz w:val="24"/>
          <w:szCs w:val="24"/>
          <w:u w:val="single"/>
        </w:rPr>
        <w:t>Dział 700, rozdział 70005, paragraf 4430</w:t>
      </w:r>
      <w:r w:rsidRPr="00584F89">
        <w:rPr>
          <w:rFonts w:ascii="Times New Roman" w:hAnsi="Times New Roman"/>
          <w:sz w:val="24"/>
          <w:szCs w:val="24"/>
        </w:rPr>
        <w:t xml:space="preserve"> – wydatki na łączną kwotę </w:t>
      </w:r>
      <w:r w:rsidRPr="00584F89">
        <w:rPr>
          <w:rFonts w:ascii="Times New Roman" w:hAnsi="Times New Roman"/>
          <w:b/>
          <w:sz w:val="24"/>
          <w:szCs w:val="24"/>
        </w:rPr>
        <w:t>1 042,10 zł</w:t>
      </w:r>
      <w:r w:rsidRPr="00584F89">
        <w:rPr>
          <w:rFonts w:ascii="Times New Roman" w:hAnsi="Times New Roman"/>
          <w:sz w:val="24"/>
          <w:szCs w:val="24"/>
        </w:rPr>
        <w:t xml:space="preserve"> kopia map dla działki 147/4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Zięblice.</w:t>
      </w:r>
    </w:p>
    <w:p w:rsidR="007178C5" w:rsidRDefault="007178C5" w:rsidP="007178C5">
      <w:pPr>
        <w:spacing w:after="0"/>
        <w:ind w:left="284"/>
        <w:jc w:val="both"/>
        <w:rPr>
          <w:rFonts w:ascii="Times New Roman" w:hAnsi="Times New Roman"/>
          <w:sz w:val="24"/>
          <w:szCs w:val="24"/>
        </w:rPr>
      </w:pPr>
    </w:p>
    <w:p w:rsidR="00DF2F4E" w:rsidRDefault="00DF2F4E" w:rsidP="00DF2F4E">
      <w:pPr>
        <w:spacing w:after="0"/>
        <w:ind w:left="284"/>
        <w:jc w:val="center"/>
        <w:rPr>
          <w:rFonts w:ascii="Times New Roman" w:hAnsi="Times New Roman"/>
          <w:sz w:val="24"/>
          <w:szCs w:val="24"/>
        </w:rPr>
      </w:pPr>
      <w:r>
        <w:rPr>
          <w:rFonts w:ascii="Times New Roman" w:hAnsi="Times New Roman"/>
          <w:noProof/>
          <w:sz w:val="24"/>
          <w:szCs w:val="24"/>
          <w:lang w:eastAsia="pl-PL"/>
        </w:rPr>
        <w:drawing>
          <wp:inline distT="0" distB="0" distL="0" distR="0">
            <wp:extent cx="4953663" cy="3294459"/>
            <wp:effectExtent l="133350" t="57150" r="94615" b="153670"/>
            <wp:docPr id="74" name="Obraz 74" descr="C:\Users\r.stoklosa\Documents\zzSEKRETARZ\raport stan gminy\za 2021\ZDJĘCIA RAPORT\DSC05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stoklosa\Documents\zzSEKRETARZ\raport stan gminy\za 2021\ZDJĘCIA RAPORT\DSC0553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955991" cy="329600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D8156F" w:rsidRDefault="00D8156F" w:rsidP="00D8156F">
      <w:pPr>
        <w:spacing w:after="0"/>
        <w:ind w:left="284"/>
        <w:jc w:val="center"/>
        <w:rPr>
          <w:rFonts w:ascii="Times New Roman" w:hAnsi="Times New Roman"/>
          <w:i/>
          <w:sz w:val="24"/>
          <w:szCs w:val="24"/>
        </w:rPr>
      </w:pPr>
      <w:r w:rsidRPr="00D8156F">
        <w:rPr>
          <w:rFonts w:ascii="Times New Roman" w:hAnsi="Times New Roman"/>
          <w:i/>
          <w:sz w:val="24"/>
          <w:szCs w:val="24"/>
        </w:rPr>
        <w:t xml:space="preserve">Rys. 18. </w:t>
      </w:r>
      <w:r w:rsidR="00DF2F4E" w:rsidRPr="00D8156F">
        <w:rPr>
          <w:rFonts w:ascii="Times New Roman" w:hAnsi="Times New Roman"/>
          <w:i/>
          <w:sz w:val="24"/>
          <w:szCs w:val="24"/>
        </w:rPr>
        <w:t xml:space="preserve">Termomodernizacja, rozbudowa i przebudowa budynku </w:t>
      </w:r>
    </w:p>
    <w:p w:rsidR="00DF2F4E" w:rsidRPr="00D8156F" w:rsidRDefault="00DF2F4E" w:rsidP="00D8156F">
      <w:pPr>
        <w:spacing w:after="0"/>
        <w:ind w:left="284"/>
        <w:jc w:val="center"/>
        <w:rPr>
          <w:rFonts w:ascii="Times New Roman" w:hAnsi="Times New Roman"/>
          <w:i/>
          <w:sz w:val="24"/>
          <w:szCs w:val="24"/>
        </w:rPr>
      </w:pPr>
      <w:r w:rsidRPr="00D8156F">
        <w:rPr>
          <w:rFonts w:ascii="Times New Roman" w:hAnsi="Times New Roman"/>
          <w:i/>
          <w:sz w:val="24"/>
          <w:szCs w:val="24"/>
        </w:rPr>
        <w:t>Szkoły Podstawowej Nr 1 w Kazimierzy Wielkiej.</w:t>
      </w:r>
    </w:p>
    <w:p w:rsidR="00DF2F4E" w:rsidRPr="00584F89" w:rsidRDefault="00DF2F4E" w:rsidP="007178C5">
      <w:pPr>
        <w:spacing w:after="0"/>
        <w:ind w:left="284"/>
        <w:jc w:val="both"/>
        <w:rPr>
          <w:rFonts w:ascii="Times New Roman" w:hAnsi="Times New Roman"/>
          <w:sz w:val="24"/>
          <w:szCs w:val="24"/>
        </w:rPr>
      </w:pPr>
    </w:p>
    <w:p w:rsidR="007178C5" w:rsidRPr="00584F89" w:rsidRDefault="007178C5" w:rsidP="007178C5">
      <w:pPr>
        <w:spacing w:after="0"/>
        <w:jc w:val="both"/>
        <w:rPr>
          <w:rFonts w:ascii="Times New Roman" w:hAnsi="Times New Roman"/>
          <w:b/>
          <w:i/>
          <w:sz w:val="24"/>
          <w:szCs w:val="24"/>
          <w:u w:val="single"/>
        </w:rPr>
      </w:pPr>
      <w:r w:rsidRPr="00584F89">
        <w:rPr>
          <w:rFonts w:ascii="Times New Roman" w:hAnsi="Times New Roman"/>
          <w:b/>
          <w:i/>
          <w:sz w:val="24"/>
          <w:szCs w:val="24"/>
          <w:u w:val="single"/>
        </w:rPr>
        <w:t>Rozdział 70095 na łączną kwotę 7 016 444,94 zł</w:t>
      </w:r>
    </w:p>
    <w:p w:rsidR="007178C5" w:rsidRPr="00584F89" w:rsidRDefault="007178C5" w:rsidP="000F6A58">
      <w:pPr>
        <w:numPr>
          <w:ilvl w:val="0"/>
          <w:numId w:val="93"/>
        </w:numPr>
        <w:spacing w:after="0"/>
        <w:ind w:left="284" w:hanging="284"/>
        <w:jc w:val="both"/>
        <w:rPr>
          <w:rFonts w:ascii="Times New Roman" w:hAnsi="Times New Roman"/>
          <w:sz w:val="24"/>
          <w:szCs w:val="24"/>
        </w:rPr>
      </w:pPr>
      <w:r w:rsidRPr="00584F89">
        <w:rPr>
          <w:rFonts w:ascii="Times New Roman" w:hAnsi="Times New Roman"/>
          <w:i/>
          <w:iCs/>
          <w:sz w:val="24"/>
          <w:szCs w:val="24"/>
          <w:u w:val="single"/>
        </w:rPr>
        <w:t>Dział 700, rozdział 70095, paragraf 6057</w:t>
      </w:r>
      <w:r w:rsidRPr="00584F89">
        <w:rPr>
          <w:rFonts w:ascii="Times New Roman" w:hAnsi="Times New Roman"/>
          <w:i/>
          <w:iCs/>
          <w:sz w:val="24"/>
          <w:szCs w:val="24"/>
        </w:rPr>
        <w:t xml:space="preserve"> </w:t>
      </w:r>
      <w:r w:rsidRPr="00584F89">
        <w:rPr>
          <w:rFonts w:ascii="Times New Roman" w:hAnsi="Times New Roman"/>
          <w:sz w:val="24"/>
          <w:szCs w:val="24"/>
        </w:rPr>
        <w:t xml:space="preserve">– wydatki na łączną </w:t>
      </w:r>
      <w:r w:rsidRPr="00584F89">
        <w:rPr>
          <w:rFonts w:ascii="Times New Roman" w:hAnsi="Times New Roman"/>
          <w:bCs/>
          <w:sz w:val="24"/>
          <w:szCs w:val="24"/>
        </w:rPr>
        <w:t xml:space="preserve">kwotę </w:t>
      </w:r>
      <w:r w:rsidRPr="00584F89">
        <w:rPr>
          <w:rFonts w:ascii="Times New Roman" w:hAnsi="Times New Roman"/>
          <w:b/>
          <w:bCs/>
          <w:sz w:val="24"/>
          <w:szCs w:val="24"/>
        </w:rPr>
        <w:t>2 702 397,48 zł</w:t>
      </w:r>
      <w:r w:rsidRPr="00584F89">
        <w:rPr>
          <w:rFonts w:ascii="Times New Roman" w:hAnsi="Times New Roman"/>
          <w:bCs/>
          <w:sz w:val="24"/>
          <w:szCs w:val="24"/>
        </w:rPr>
        <w:t xml:space="preserve"> </w:t>
      </w:r>
      <w:r w:rsidRPr="00584F89">
        <w:rPr>
          <w:rFonts w:ascii="Times New Roman" w:hAnsi="Times New Roman"/>
          <w:sz w:val="24"/>
          <w:szCs w:val="24"/>
        </w:rPr>
        <w:t xml:space="preserve">w tym: </w:t>
      </w:r>
    </w:p>
    <w:p w:rsidR="007178C5" w:rsidRPr="00584F89" w:rsidRDefault="007178C5" w:rsidP="000F6A58">
      <w:pPr>
        <w:numPr>
          <w:ilvl w:val="1"/>
          <w:numId w:val="94"/>
        </w:numPr>
        <w:spacing w:after="0"/>
        <w:ind w:left="851" w:hanging="425"/>
        <w:jc w:val="both"/>
        <w:rPr>
          <w:rFonts w:ascii="Times New Roman" w:hAnsi="Times New Roman"/>
          <w:sz w:val="24"/>
          <w:szCs w:val="24"/>
        </w:rPr>
      </w:pPr>
      <w:r w:rsidRPr="00584F89">
        <w:rPr>
          <w:rFonts w:ascii="Times New Roman" w:hAnsi="Times New Roman"/>
          <w:sz w:val="24"/>
          <w:szCs w:val="24"/>
        </w:rPr>
        <w:t>Rewitalizacja Rynku Miejskiego (roboty budowlane) na kwotę 1 176 766,65 zł;</w:t>
      </w:r>
    </w:p>
    <w:p w:rsidR="007178C5" w:rsidRPr="00584F89" w:rsidRDefault="007178C5" w:rsidP="000F6A58">
      <w:pPr>
        <w:numPr>
          <w:ilvl w:val="1"/>
          <w:numId w:val="94"/>
        </w:numPr>
        <w:spacing w:after="0"/>
        <w:ind w:left="851" w:hanging="425"/>
        <w:jc w:val="both"/>
        <w:rPr>
          <w:rFonts w:ascii="Times New Roman" w:hAnsi="Times New Roman"/>
          <w:sz w:val="24"/>
          <w:szCs w:val="24"/>
        </w:rPr>
      </w:pPr>
      <w:r w:rsidRPr="00584F89">
        <w:rPr>
          <w:rFonts w:ascii="Times New Roman" w:hAnsi="Times New Roman"/>
          <w:sz w:val="24"/>
          <w:szCs w:val="24"/>
        </w:rPr>
        <w:lastRenderedPageBreak/>
        <w:t>Termomodernizacja, rozbudowa i przebudowa budynku Szkoły Podstawowej Nr 1 w Kazimierzy Wielkiej (roboty budowlane) na kwotę 450 132,96 zł;</w:t>
      </w:r>
    </w:p>
    <w:p w:rsidR="007178C5" w:rsidRPr="00584F89" w:rsidRDefault="007178C5" w:rsidP="000F6A58">
      <w:pPr>
        <w:numPr>
          <w:ilvl w:val="1"/>
          <w:numId w:val="94"/>
        </w:numPr>
        <w:spacing w:after="0"/>
        <w:ind w:left="851" w:hanging="425"/>
        <w:jc w:val="both"/>
        <w:rPr>
          <w:rFonts w:ascii="Times New Roman" w:hAnsi="Times New Roman"/>
          <w:sz w:val="24"/>
          <w:szCs w:val="24"/>
        </w:rPr>
      </w:pPr>
      <w:r w:rsidRPr="00584F89">
        <w:rPr>
          <w:rFonts w:ascii="Times New Roman" w:hAnsi="Times New Roman"/>
          <w:sz w:val="24"/>
          <w:szCs w:val="24"/>
        </w:rPr>
        <w:t>Utworzenie Centrum Aktywności Obywatelskiej (roboty budowlane) na kwotę 573 465,35 zł;</w:t>
      </w:r>
    </w:p>
    <w:p w:rsidR="007178C5" w:rsidRPr="00584F89" w:rsidRDefault="007178C5" w:rsidP="000F6A58">
      <w:pPr>
        <w:numPr>
          <w:ilvl w:val="1"/>
          <w:numId w:val="94"/>
        </w:numPr>
        <w:spacing w:after="0"/>
        <w:ind w:left="851" w:hanging="425"/>
        <w:jc w:val="both"/>
        <w:rPr>
          <w:rFonts w:ascii="Times New Roman" w:hAnsi="Times New Roman"/>
          <w:sz w:val="24"/>
          <w:szCs w:val="24"/>
        </w:rPr>
      </w:pPr>
      <w:r w:rsidRPr="00584F89">
        <w:rPr>
          <w:rFonts w:ascii="Times New Roman" w:hAnsi="Times New Roman"/>
          <w:sz w:val="24"/>
          <w:szCs w:val="24"/>
        </w:rPr>
        <w:t>Rewitalizacja Zalewy (roboty budowlane) na kwotę 502 032,52 zł;</w:t>
      </w:r>
    </w:p>
    <w:p w:rsidR="007178C5" w:rsidRPr="00584F89" w:rsidRDefault="007178C5" w:rsidP="000F6A58">
      <w:pPr>
        <w:numPr>
          <w:ilvl w:val="0"/>
          <w:numId w:val="95"/>
        </w:numPr>
        <w:spacing w:after="0"/>
        <w:jc w:val="both"/>
        <w:rPr>
          <w:rFonts w:ascii="Times New Roman" w:hAnsi="Times New Roman"/>
          <w:sz w:val="24"/>
          <w:szCs w:val="24"/>
        </w:rPr>
      </w:pPr>
      <w:r w:rsidRPr="00584F89">
        <w:rPr>
          <w:rFonts w:ascii="Times New Roman" w:hAnsi="Times New Roman"/>
          <w:i/>
          <w:sz w:val="24"/>
          <w:szCs w:val="24"/>
          <w:u w:val="single"/>
        </w:rPr>
        <w:t>Dział 700, rozdział 70095, paragraf 6059</w:t>
      </w:r>
      <w:r w:rsidRPr="00584F89">
        <w:rPr>
          <w:rFonts w:ascii="Times New Roman" w:hAnsi="Times New Roman"/>
          <w:sz w:val="24"/>
          <w:szCs w:val="24"/>
        </w:rPr>
        <w:t xml:space="preserve"> – wydatki na łączną kwotę </w:t>
      </w:r>
      <w:r w:rsidRPr="00584F89">
        <w:rPr>
          <w:rFonts w:ascii="Times New Roman" w:hAnsi="Times New Roman"/>
          <w:b/>
          <w:sz w:val="24"/>
          <w:szCs w:val="24"/>
        </w:rPr>
        <w:t>4 314 047,46 zł</w:t>
      </w:r>
      <w:r w:rsidRPr="00584F89">
        <w:rPr>
          <w:rFonts w:ascii="Times New Roman" w:hAnsi="Times New Roman"/>
          <w:sz w:val="24"/>
          <w:szCs w:val="24"/>
        </w:rPr>
        <w:t xml:space="preserve"> </w:t>
      </w:r>
      <w:r w:rsidRPr="00584F89">
        <w:rPr>
          <w:rFonts w:ascii="Times New Roman" w:hAnsi="Times New Roman"/>
          <w:bCs/>
          <w:sz w:val="24"/>
          <w:szCs w:val="24"/>
        </w:rPr>
        <w:t>w tym:</w:t>
      </w:r>
    </w:p>
    <w:p w:rsidR="007178C5" w:rsidRPr="00584F89" w:rsidRDefault="007178C5" w:rsidP="000F6A58">
      <w:pPr>
        <w:numPr>
          <w:ilvl w:val="1"/>
          <w:numId w:val="95"/>
        </w:numPr>
        <w:spacing w:after="0"/>
        <w:ind w:left="851" w:hanging="425"/>
        <w:jc w:val="both"/>
        <w:rPr>
          <w:rFonts w:ascii="Times New Roman" w:hAnsi="Times New Roman"/>
          <w:sz w:val="24"/>
          <w:szCs w:val="24"/>
        </w:rPr>
      </w:pPr>
      <w:r w:rsidRPr="00584F89">
        <w:rPr>
          <w:rFonts w:ascii="Times New Roman" w:hAnsi="Times New Roman"/>
          <w:sz w:val="24"/>
          <w:szCs w:val="24"/>
        </w:rPr>
        <w:t>Rewitalizacja Rynku Miejskiego (roboty budowlane) – budżet Państwa na kwotę 181 041,03 zł;</w:t>
      </w:r>
    </w:p>
    <w:p w:rsidR="007178C5" w:rsidRPr="00584F89" w:rsidRDefault="007178C5" w:rsidP="000F6A58">
      <w:pPr>
        <w:numPr>
          <w:ilvl w:val="1"/>
          <w:numId w:val="95"/>
        </w:numPr>
        <w:spacing w:after="0"/>
        <w:ind w:left="851" w:hanging="425"/>
        <w:jc w:val="both"/>
        <w:rPr>
          <w:rFonts w:ascii="Times New Roman" w:hAnsi="Times New Roman"/>
          <w:sz w:val="24"/>
          <w:szCs w:val="24"/>
        </w:rPr>
      </w:pPr>
      <w:r w:rsidRPr="00584F89">
        <w:rPr>
          <w:rFonts w:ascii="Times New Roman" w:hAnsi="Times New Roman"/>
          <w:sz w:val="24"/>
          <w:szCs w:val="24"/>
        </w:rPr>
        <w:t>Rewitalizacja Rynku Miejskiego (roboty budowlane, inspektor nadzoru, nasadzenia, router, oględziny ) – budżet Gminy na kwotę 324 610, 74 zł;</w:t>
      </w:r>
    </w:p>
    <w:p w:rsidR="007178C5" w:rsidRPr="00584F89" w:rsidRDefault="007178C5" w:rsidP="000F6A58">
      <w:pPr>
        <w:numPr>
          <w:ilvl w:val="1"/>
          <w:numId w:val="95"/>
        </w:numPr>
        <w:spacing w:after="0"/>
        <w:ind w:left="851" w:hanging="425"/>
        <w:jc w:val="both"/>
        <w:rPr>
          <w:rFonts w:ascii="Times New Roman" w:hAnsi="Times New Roman"/>
          <w:sz w:val="24"/>
          <w:szCs w:val="24"/>
        </w:rPr>
      </w:pPr>
      <w:r w:rsidRPr="00584F89">
        <w:rPr>
          <w:rFonts w:ascii="Times New Roman" w:hAnsi="Times New Roman"/>
          <w:sz w:val="24"/>
          <w:szCs w:val="24"/>
        </w:rPr>
        <w:t>Rewitalizacja Rynku Miejskiego (roboty budowlane, opracowanie strefy płatnego parkowania, koncepcja zieleni, opłata przyłączeniowa, tablice) – RFIL na kwotę 956 985,27 zł;</w:t>
      </w:r>
    </w:p>
    <w:p w:rsidR="007178C5" w:rsidRPr="00584F89" w:rsidRDefault="007178C5" w:rsidP="000F6A58">
      <w:pPr>
        <w:numPr>
          <w:ilvl w:val="1"/>
          <w:numId w:val="95"/>
        </w:numPr>
        <w:spacing w:after="0"/>
        <w:ind w:left="851" w:hanging="425"/>
        <w:jc w:val="both"/>
        <w:rPr>
          <w:rFonts w:ascii="Times New Roman" w:hAnsi="Times New Roman"/>
          <w:sz w:val="24"/>
          <w:szCs w:val="24"/>
        </w:rPr>
      </w:pPr>
      <w:r w:rsidRPr="00584F89">
        <w:rPr>
          <w:rFonts w:ascii="Times New Roman" w:hAnsi="Times New Roman"/>
          <w:sz w:val="24"/>
          <w:szCs w:val="24"/>
        </w:rPr>
        <w:t>Termomodernizacja, rozbudowa i przebudowa budynku Szkoły Podstawowej Nr 1 w Kazimierzy Wielkiej (roboty budowlane) – budżet Państwa na kwotę 69 251,22 zł;</w:t>
      </w:r>
    </w:p>
    <w:p w:rsidR="007178C5" w:rsidRPr="00584F89" w:rsidRDefault="007178C5" w:rsidP="000F6A58">
      <w:pPr>
        <w:numPr>
          <w:ilvl w:val="1"/>
          <w:numId w:val="95"/>
        </w:numPr>
        <w:spacing w:after="0"/>
        <w:ind w:left="851" w:hanging="425"/>
        <w:jc w:val="both"/>
        <w:rPr>
          <w:rFonts w:ascii="Times New Roman" w:hAnsi="Times New Roman"/>
          <w:sz w:val="24"/>
          <w:szCs w:val="24"/>
        </w:rPr>
      </w:pPr>
      <w:r w:rsidRPr="00584F89">
        <w:rPr>
          <w:rFonts w:ascii="Times New Roman" w:hAnsi="Times New Roman"/>
          <w:sz w:val="24"/>
          <w:szCs w:val="24"/>
        </w:rPr>
        <w:t xml:space="preserve">Termomodernizacja, rozbudowa i przebudowa budynku Szkoły Podstawowej Nr 1 w Kazimierzy Wielkiej (roboty budowlane, opłata przyłączeniowa, dokumentacja wentylacja, budynek szatni, nadzór, instrukcja </w:t>
      </w:r>
      <w:proofErr w:type="spellStart"/>
      <w:r w:rsidRPr="00584F89">
        <w:rPr>
          <w:rFonts w:ascii="Times New Roman" w:hAnsi="Times New Roman"/>
          <w:sz w:val="24"/>
          <w:szCs w:val="24"/>
        </w:rPr>
        <w:t>ppoż</w:t>
      </w:r>
      <w:proofErr w:type="spellEnd"/>
      <w:r w:rsidRPr="00584F89">
        <w:rPr>
          <w:rFonts w:ascii="Times New Roman" w:hAnsi="Times New Roman"/>
          <w:sz w:val="24"/>
          <w:szCs w:val="24"/>
        </w:rPr>
        <w:t>, badanie wody, nadzór inwestorski, okno ) – budżet Gminy na kwotę 1 750 398,71 zł;</w:t>
      </w:r>
    </w:p>
    <w:p w:rsidR="007178C5" w:rsidRPr="00584F89" w:rsidRDefault="007178C5" w:rsidP="000F6A58">
      <w:pPr>
        <w:numPr>
          <w:ilvl w:val="1"/>
          <w:numId w:val="95"/>
        </w:numPr>
        <w:spacing w:after="0"/>
        <w:ind w:left="851" w:hanging="425"/>
        <w:jc w:val="both"/>
        <w:rPr>
          <w:rFonts w:ascii="Times New Roman" w:hAnsi="Times New Roman"/>
          <w:sz w:val="24"/>
          <w:szCs w:val="24"/>
        </w:rPr>
      </w:pPr>
      <w:r w:rsidRPr="00584F89">
        <w:rPr>
          <w:rFonts w:ascii="Times New Roman" w:hAnsi="Times New Roman"/>
          <w:sz w:val="24"/>
          <w:szCs w:val="24"/>
        </w:rPr>
        <w:t xml:space="preserve">Utworzenie Centrum Aktywności Obywatelskiej (roboty budowlane) – budżet Państwa na kwotę 88 225,44 zł; </w:t>
      </w:r>
    </w:p>
    <w:p w:rsidR="007178C5" w:rsidRPr="00584F89" w:rsidRDefault="007178C5" w:rsidP="000F6A58">
      <w:pPr>
        <w:numPr>
          <w:ilvl w:val="1"/>
          <w:numId w:val="95"/>
        </w:numPr>
        <w:spacing w:after="0"/>
        <w:ind w:left="851" w:hanging="425"/>
        <w:jc w:val="both"/>
        <w:rPr>
          <w:rFonts w:ascii="Times New Roman" w:hAnsi="Times New Roman"/>
          <w:sz w:val="24"/>
          <w:szCs w:val="24"/>
        </w:rPr>
      </w:pPr>
      <w:r w:rsidRPr="00584F89">
        <w:rPr>
          <w:rFonts w:ascii="Times New Roman" w:hAnsi="Times New Roman"/>
          <w:sz w:val="24"/>
          <w:szCs w:val="24"/>
        </w:rPr>
        <w:t>Utworzenie Centrum Aktywności Obywatelskiej (roboty budowlane, tablice, inspektor nadzoru) – budżet Gminy na kwotę 64 565,19 zł;</w:t>
      </w:r>
    </w:p>
    <w:p w:rsidR="007178C5" w:rsidRPr="00584F89" w:rsidRDefault="007178C5" w:rsidP="000F6A58">
      <w:pPr>
        <w:numPr>
          <w:ilvl w:val="1"/>
          <w:numId w:val="95"/>
        </w:numPr>
        <w:spacing w:after="0"/>
        <w:ind w:left="851" w:hanging="425"/>
        <w:jc w:val="both"/>
        <w:rPr>
          <w:rFonts w:ascii="Times New Roman" w:hAnsi="Times New Roman"/>
          <w:sz w:val="24"/>
          <w:szCs w:val="24"/>
        </w:rPr>
      </w:pPr>
      <w:r w:rsidRPr="00584F89">
        <w:rPr>
          <w:rFonts w:ascii="Times New Roman" w:hAnsi="Times New Roman"/>
          <w:sz w:val="24"/>
          <w:szCs w:val="24"/>
        </w:rPr>
        <w:t>Utworzenie Centrum Aktywności Obywatelskiej (roboty budowlane) – RFIL na kwotę 429 157,38 zł;</w:t>
      </w:r>
    </w:p>
    <w:p w:rsidR="007178C5" w:rsidRPr="00584F89" w:rsidRDefault="007178C5" w:rsidP="000F6A58">
      <w:pPr>
        <w:numPr>
          <w:ilvl w:val="1"/>
          <w:numId w:val="95"/>
        </w:numPr>
        <w:spacing w:after="0"/>
        <w:jc w:val="both"/>
        <w:rPr>
          <w:rFonts w:ascii="Times New Roman" w:hAnsi="Times New Roman"/>
          <w:sz w:val="24"/>
          <w:szCs w:val="24"/>
        </w:rPr>
      </w:pPr>
      <w:r w:rsidRPr="00584F89">
        <w:rPr>
          <w:rFonts w:ascii="Times New Roman" w:hAnsi="Times New Roman"/>
          <w:sz w:val="24"/>
          <w:szCs w:val="24"/>
        </w:rPr>
        <w:t>Rewitalizacja Zalewy (roboty budowlane) – budżet Państwa na kwotę 77 235,77 zł;</w:t>
      </w:r>
    </w:p>
    <w:p w:rsidR="007178C5" w:rsidRPr="00584F89" w:rsidRDefault="007178C5" w:rsidP="000F6A58">
      <w:pPr>
        <w:numPr>
          <w:ilvl w:val="1"/>
          <w:numId w:val="95"/>
        </w:numPr>
        <w:tabs>
          <w:tab w:val="left" w:pos="709"/>
        </w:tabs>
        <w:spacing w:after="0"/>
        <w:ind w:hanging="574"/>
        <w:jc w:val="both"/>
        <w:rPr>
          <w:rFonts w:ascii="Times New Roman" w:hAnsi="Times New Roman"/>
          <w:sz w:val="24"/>
          <w:szCs w:val="24"/>
        </w:rPr>
      </w:pPr>
      <w:r w:rsidRPr="00584F89">
        <w:rPr>
          <w:rFonts w:ascii="Times New Roman" w:hAnsi="Times New Roman"/>
          <w:sz w:val="24"/>
          <w:szCs w:val="24"/>
        </w:rPr>
        <w:t>Rewitalizacja Zalewy (roboty budowlane) – budżet Gminy na kwotę 181 114,19 zł;</w:t>
      </w:r>
    </w:p>
    <w:p w:rsidR="007178C5" w:rsidRPr="00584F89" w:rsidRDefault="007178C5" w:rsidP="000F6A58">
      <w:pPr>
        <w:numPr>
          <w:ilvl w:val="1"/>
          <w:numId w:val="95"/>
        </w:numPr>
        <w:tabs>
          <w:tab w:val="left" w:pos="709"/>
        </w:tabs>
        <w:spacing w:after="0"/>
        <w:ind w:hanging="574"/>
        <w:jc w:val="both"/>
        <w:rPr>
          <w:rFonts w:ascii="Times New Roman" w:hAnsi="Times New Roman"/>
          <w:sz w:val="24"/>
          <w:szCs w:val="24"/>
        </w:rPr>
      </w:pPr>
      <w:r w:rsidRPr="00584F89">
        <w:rPr>
          <w:rFonts w:ascii="Times New Roman" w:hAnsi="Times New Roman"/>
          <w:sz w:val="24"/>
          <w:szCs w:val="24"/>
        </w:rPr>
        <w:t>Rewitalizacja Zalewy (roboty budowlane) – RFIL na kwotę 189 617,52 zł;</w:t>
      </w:r>
    </w:p>
    <w:p w:rsidR="007178C5" w:rsidRPr="00584F89" w:rsidRDefault="007178C5" w:rsidP="000F6A58">
      <w:pPr>
        <w:numPr>
          <w:ilvl w:val="1"/>
          <w:numId w:val="95"/>
        </w:numPr>
        <w:tabs>
          <w:tab w:val="left" w:pos="709"/>
        </w:tabs>
        <w:spacing w:after="0"/>
        <w:ind w:hanging="574"/>
        <w:jc w:val="both"/>
        <w:rPr>
          <w:rFonts w:ascii="Times New Roman" w:hAnsi="Times New Roman"/>
          <w:sz w:val="24"/>
          <w:szCs w:val="24"/>
        </w:rPr>
      </w:pPr>
      <w:r w:rsidRPr="00584F89">
        <w:rPr>
          <w:rFonts w:ascii="Times New Roman" w:hAnsi="Times New Roman"/>
          <w:sz w:val="24"/>
          <w:szCs w:val="24"/>
        </w:rPr>
        <w:t xml:space="preserve">Zakup grzejników do toalety w SP 1 – 1 845,00 zł </w:t>
      </w:r>
    </w:p>
    <w:p w:rsidR="007178C5" w:rsidRPr="00584F89" w:rsidRDefault="007178C5" w:rsidP="007178C5">
      <w:pPr>
        <w:spacing w:after="0"/>
        <w:jc w:val="both"/>
        <w:rPr>
          <w:rFonts w:ascii="Times New Roman" w:hAnsi="Times New Roman"/>
          <w:b/>
          <w:sz w:val="24"/>
          <w:szCs w:val="24"/>
        </w:rPr>
      </w:pPr>
    </w:p>
    <w:p w:rsidR="007178C5" w:rsidRPr="00584F89" w:rsidRDefault="007178C5" w:rsidP="007178C5">
      <w:pPr>
        <w:spacing w:after="0"/>
        <w:jc w:val="both"/>
        <w:rPr>
          <w:rFonts w:ascii="Times New Roman" w:hAnsi="Times New Roman"/>
          <w:b/>
          <w:sz w:val="24"/>
          <w:szCs w:val="24"/>
          <w:u w:val="single"/>
        </w:rPr>
      </w:pPr>
      <w:r w:rsidRPr="00584F89">
        <w:rPr>
          <w:rFonts w:ascii="Times New Roman" w:hAnsi="Times New Roman"/>
          <w:b/>
          <w:sz w:val="24"/>
          <w:szCs w:val="24"/>
          <w:u w:val="single"/>
        </w:rPr>
        <w:t>Dział 710</w:t>
      </w:r>
    </w:p>
    <w:p w:rsidR="007178C5" w:rsidRPr="00584F89" w:rsidRDefault="007178C5" w:rsidP="007178C5">
      <w:pPr>
        <w:spacing w:after="0"/>
        <w:jc w:val="both"/>
        <w:rPr>
          <w:rFonts w:ascii="Times New Roman" w:hAnsi="Times New Roman"/>
          <w:bCs/>
          <w:sz w:val="24"/>
          <w:szCs w:val="24"/>
        </w:rPr>
      </w:pPr>
      <w:r w:rsidRPr="00584F89">
        <w:rPr>
          <w:rFonts w:ascii="Times New Roman" w:hAnsi="Times New Roman"/>
          <w:sz w:val="24"/>
          <w:szCs w:val="24"/>
        </w:rPr>
        <w:t xml:space="preserve">Łącznie poniesiono wydatki na realizację zadań na łączną kwotę </w:t>
      </w:r>
      <w:r w:rsidRPr="00584F89">
        <w:rPr>
          <w:rFonts w:ascii="Times New Roman" w:hAnsi="Times New Roman"/>
          <w:b/>
          <w:sz w:val="24"/>
          <w:szCs w:val="24"/>
        </w:rPr>
        <w:t xml:space="preserve">260 811,00 zł </w:t>
      </w:r>
      <w:r w:rsidRPr="00584F89">
        <w:rPr>
          <w:rFonts w:ascii="Times New Roman" w:hAnsi="Times New Roman"/>
          <w:bCs/>
          <w:sz w:val="24"/>
          <w:szCs w:val="24"/>
        </w:rPr>
        <w:t>w tym:</w:t>
      </w:r>
    </w:p>
    <w:p w:rsidR="007178C5" w:rsidRPr="00584F89" w:rsidRDefault="007178C5" w:rsidP="007178C5">
      <w:pPr>
        <w:spacing w:after="0"/>
        <w:jc w:val="both"/>
        <w:rPr>
          <w:rFonts w:ascii="Times New Roman" w:hAnsi="Times New Roman"/>
          <w:b/>
          <w:i/>
          <w:sz w:val="24"/>
          <w:szCs w:val="24"/>
          <w:u w:val="single"/>
        </w:rPr>
      </w:pPr>
      <w:r w:rsidRPr="00584F89">
        <w:rPr>
          <w:rFonts w:ascii="Times New Roman" w:hAnsi="Times New Roman"/>
          <w:b/>
          <w:i/>
          <w:sz w:val="24"/>
          <w:szCs w:val="24"/>
          <w:u w:val="single"/>
        </w:rPr>
        <w:t>Rozdział 71004 na łączną kwotę 256 161,60 zł</w:t>
      </w:r>
    </w:p>
    <w:p w:rsidR="007178C5" w:rsidRPr="00584F89" w:rsidRDefault="007178C5" w:rsidP="000F6A58">
      <w:pPr>
        <w:numPr>
          <w:ilvl w:val="0"/>
          <w:numId w:val="97"/>
        </w:numPr>
        <w:spacing w:after="0"/>
        <w:ind w:left="425" w:hanging="425"/>
        <w:jc w:val="both"/>
        <w:rPr>
          <w:rFonts w:ascii="Times New Roman" w:hAnsi="Times New Roman"/>
          <w:sz w:val="24"/>
          <w:szCs w:val="24"/>
          <w:u w:val="single"/>
        </w:rPr>
      </w:pPr>
      <w:r w:rsidRPr="00584F89">
        <w:rPr>
          <w:rFonts w:ascii="Times New Roman" w:hAnsi="Times New Roman"/>
          <w:sz w:val="24"/>
          <w:szCs w:val="24"/>
          <w:u w:val="single"/>
        </w:rPr>
        <w:t>Dział 710, Rozdział 71004, Paragraf 2900</w:t>
      </w:r>
      <w:r w:rsidRPr="00584F89">
        <w:rPr>
          <w:rFonts w:ascii="Times New Roman" w:hAnsi="Times New Roman"/>
          <w:sz w:val="24"/>
          <w:szCs w:val="24"/>
        </w:rPr>
        <w:t xml:space="preserve"> – na łączną kwotę </w:t>
      </w:r>
      <w:r w:rsidRPr="00584F89">
        <w:rPr>
          <w:rFonts w:ascii="Times New Roman" w:hAnsi="Times New Roman"/>
          <w:b/>
          <w:sz w:val="24"/>
          <w:szCs w:val="24"/>
        </w:rPr>
        <w:t>3 000,00</w:t>
      </w:r>
      <w:r w:rsidRPr="00584F89">
        <w:rPr>
          <w:rFonts w:ascii="Times New Roman" w:hAnsi="Times New Roman"/>
          <w:sz w:val="24"/>
          <w:szCs w:val="24"/>
        </w:rPr>
        <w:t xml:space="preserve"> </w:t>
      </w:r>
      <w:r w:rsidRPr="00584F89">
        <w:rPr>
          <w:rFonts w:ascii="Times New Roman" w:hAnsi="Times New Roman"/>
          <w:b/>
          <w:sz w:val="24"/>
          <w:szCs w:val="24"/>
        </w:rPr>
        <w:t>zł</w:t>
      </w:r>
      <w:r w:rsidRPr="00584F89">
        <w:rPr>
          <w:rFonts w:ascii="Times New Roman" w:hAnsi="Times New Roman"/>
          <w:sz w:val="24"/>
          <w:szCs w:val="24"/>
        </w:rPr>
        <w:t xml:space="preserve"> składka członkowska w Międzygminnym Związku Planowanie Przestrzenne.</w:t>
      </w:r>
    </w:p>
    <w:p w:rsidR="007178C5" w:rsidRPr="00584F89" w:rsidRDefault="007178C5" w:rsidP="000F6A58">
      <w:pPr>
        <w:numPr>
          <w:ilvl w:val="0"/>
          <w:numId w:val="97"/>
        </w:numPr>
        <w:spacing w:after="0"/>
        <w:ind w:left="426" w:hanging="426"/>
        <w:jc w:val="both"/>
        <w:rPr>
          <w:rFonts w:ascii="Times New Roman" w:hAnsi="Times New Roman"/>
          <w:sz w:val="24"/>
          <w:szCs w:val="24"/>
          <w:u w:val="single"/>
        </w:rPr>
      </w:pPr>
      <w:r w:rsidRPr="00584F89">
        <w:rPr>
          <w:rFonts w:ascii="Times New Roman" w:hAnsi="Times New Roman"/>
          <w:sz w:val="24"/>
          <w:szCs w:val="24"/>
          <w:u w:val="single"/>
        </w:rPr>
        <w:t>Dział 710, Rozdział 71004, Paragraf 4170</w:t>
      </w:r>
      <w:r w:rsidRPr="00584F89">
        <w:rPr>
          <w:rFonts w:ascii="Times New Roman" w:hAnsi="Times New Roman"/>
          <w:sz w:val="24"/>
          <w:szCs w:val="24"/>
        </w:rPr>
        <w:t xml:space="preserve"> – na łączną kwotę </w:t>
      </w:r>
      <w:r w:rsidRPr="00584F89">
        <w:rPr>
          <w:rFonts w:ascii="Times New Roman" w:hAnsi="Times New Roman"/>
          <w:b/>
          <w:sz w:val="24"/>
          <w:szCs w:val="24"/>
        </w:rPr>
        <w:t xml:space="preserve">700,00 zł </w:t>
      </w:r>
      <w:r w:rsidRPr="00584F89">
        <w:rPr>
          <w:rFonts w:ascii="Times New Roman" w:hAnsi="Times New Roman"/>
          <w:bCs/>
          <w:sz w:val="24"/>
          <w:szCs w:val="24"/>
        </w:rPr>
        <w:t>udział w posiedzeniu</w:t>
      </w:r>
      <w:r w:rsidRPr="00584F89">
        <w:rPr>
          <w:rFonts w:ascii="Times New Roman" w:hAnsi="Times New Roman"/>
          <w:b/>
          <w:sz w:val="24"/>
          <w:szCs w:val="24"/>
        </w:rPr>
        <w:t xml:space="preserve"> </w:t>
      </w:r>
      <w:r w:rsidRPr="00584F89">
        <w:rPr>
          <w:rFonts w:ascii="Times New Roman" w:hAnsi="Times New Roman"/>
          <w:sz w:val="24"/>
          <w:szCs w:val="24"/>
        </w:rPr>
        <w:t xml:space="preserve">członka Gminnej Komisji </w:t>
      </w:r>
      <w:proofErr w:type="spellStart"/>
      <w:r w:rsidRPr="00584F89">
        <w:rPr>
          <w:rFonts w:ascii="Times New Roman" w:hAnsi="Times New Roman"/>
          <w:sz w:val="24"/>
          <w:szCs w:val="24"/>
        </w:rPr>
        <w:t>Urbanistyczno</w:t>
      </w:r>
      <w:proofErr w:type="spellEnd"/>
      <w:r w:rsidRPr="00584F89">
        <w:rPr>
          <w:rFonts w:ascii="Times New Roman" w:hAnsi="Times New Roman"/>
          <w:sz w:val="24"/>
          <w:szCs w:val="24"/>
        </w:rPr>
        <w:t xml:space="preserve"> - Architektonicznej </w:t>
      </w:r>
    </w:p>
    <w:p w:rsidR="007178C5" w:rsidRPr="00584F89" w:rsidRDefault="007178C5" w:rsidP="000F6A58">
      <w:pPr>
        <w:numPr>
          <w:ilvl w:val="0"/>
          <w:numId w:val="97"/>
        </w:numPr>
        <w:spacing w:after="0"/>
        <w:ind w:left="426" w:hanging="426"/>
        <w:jc w:val="both"/>
        <w:rPr>
          <w:rFonts w:ascii="Times New Roman" w:hAnsi="Times New Roman"/>
          <w:sz w:val="24"/>
          <w:szCs w:val="24"/>
          <w:u w:val="single"/>
        </w:rPr>
      </w:pPr>
      <w:r w:rsidRPr="00584F89">
        <w:rPr>
          <w:rFonts w:ascii="Times New Roman" w:hAnsi="Times New Roman"/>
          <w:sz w:val="24"/>
          <w:szCs w:val="24"/>
          <w:u w:val="single"/>
        </w:rPr>
        <w:t xml:space="preserve">Dział 710, Rozdział 71004, Paragraf 4300 </w:t>
      </w:r>
      <w:r w:rsidRPr="00584F89">
        <w:rPr>
          <w:rFonts w:ascii="Times New Roman" w:hAnsi="Times New Roman"/>
          <w:sz w:val="24"/>
          <w:szCs w:val="24"/>
        </w:rPr>
        <w:t xml:space="preserve">– na łączną kwotę </w:t>
      </w:r>
      <w:r w:rsidRPr="00584F89">
        <w:rPr>
          <w:rFonts w:ascii="Times New Roman" w:hAnsi="Times New Roman"/>
          <w:b/>
          <w:sz w:val="24"/>
          <w:szCs w:val="24"/>
        </w:rPr>
        <w:t>252 461,60</w:t>
      </w:r>
      <w:r w:rsidRPr="00584F89">
        <w:rPr>
          <w:rFonts w:ascii="Times New Roman" w:hAnsi="Times New Roman"/>
          <w:sz w:val="24"/>
          <w:szCs w:val="24"/>
        </w:rPr>
        <w:t xml:space="preserve"> </w:t>
      </w:r>
      <w:r w:rsidRPr="00584F89">
        <w:rPr>
          <w:rFonts w:ascii="Times New Roman" w:hAnsi="Times New Roman"/>
          <w:b/>
          <w:sz w:val="24"/>
          <w:szCs w:val="24"/>
        </w:rPr>
        <w:t xml:space="preserve">zł </w:t>
      </w:r>
      <w:r w:rsidRPr="00584F89">
        <w:rPr>
          <w:rFonts w:ascii="Times New Roman" w:hAnsi="Times New Roman"/>
          <w:sz w:val="24"/>
          <w:szCs w:val="24"/>
        </w:rPr>
        <w:t xml:space="preserve">opracowanie projektów decyzji o warunkach zabudowy oraz decyzji lokalizacji inwestycji celu publicznego, zmianę studium uwarunkowań i kierunków zagospodarowania przestrzennego miasta i gminy Kazimierza Wielka, zmianę </w:t>
      </w:r>
      <w:proofErr w:type="spellStart"/>
      <w:r w:rsidRPr="00584F89">
        <w:rPr>
          <w:rFonts w:ascii="Times New Roman" w:hAnsi="Times New Roman"/>
          <w:sz w:val="24"/>
          <w:szCs w:val="24"/>
        </w:rPr>
        <w:t>mpzp</w:t>
      </w:r>
      <w:proofErr w:type="spellEnd"/>
      <w:r w:rsidRPr="00584F89">
        <w:rPr>
          <w:rFonts w:ascii="Times New Roman" w:hAnsi="Times New Roman"/>
          <w:sz w:val="24"/>
          <w:szCs w:val="24"/>
        </w:rPr>
        <w:t xml:space="preserve"> części sołectwa Cudzynowice, zmianę </w:t>
      </w:r>
      <w:proofErr w:type="spellStart"/>
      <w:r w:rsidRPr="00584F89">
        <w:rPr>
          <w:rFonts w:ascii="Times New Roman" w:hAnsi="Times New Roman"/>
          <w:sz w:val="24"/>
          <w:szCs w:val="24"/>
        </w:rPr>
        <w:t>mpzp</w:t>
      </w:r>
      <w:proofErr w:type="spellEnd"/>
      <w:r w:rsidRPr="00584F89">
        <w:rPr>
          <w:rFonts w:ascii="Times New Roman" w:hAnsi="Times New Roman"/>
          <w:sz w:val="24"/>
          <w:szCs w:val="24"/>
        </w:rPr>
        <w:t xml:space="preserve"> dla miasta Kazimierza Wielka, sporządzenie </w:t>
      </w:r>
      <w:proofErr w:type="spellStart"/>
      <w:r w:rsidRPr="00584F89">
        <w:rPr>
          <w:rFonts w:ascii="Times New Roman" w:hAnsi="Times New Roman"/>
          <w:sz w:val="24"/>
          <w:szCs w:val="24"/>
        </w:rPr>
        <w:t>mpzp</w:t>
      </w:r>
      <w:proofErr w:type="spellEnd"/>
      <w:r w:rsidRPr="00584F89">
        <w:rPr>
          <w:rFonts w:ascii="Times New Roman" w:hAnsi="Times New Roman"/>
          <w:sz w:val="24"/>
          <w:szCs w:val="24"/>
        </w:rPr>
        <w:t xml:space="preserve"> </w:t>
      </w:r>
      <w:r w:rsidRPr="00584F89">
        <w:rPr>
          <w:rFonts w:ascii="Times New Roman" w:hAnsi="Times New Roman"/>
          <w:bCs/>
          <w:sz w:val="24"/>
          <w:szCs w:val="24"/>
        </w:rPr>
        <w:t>obszaru strefy „A” ochrony uzdrowiskowej Kazimierza Wielka</w:t>
      </w:r>
      <w:r w:rsidRPr="00584F89">
        <w:rPr>
          <w:rFonts w:ascii="Times New Roman" w:hAnsi="Times New Roman"/>
          <w:sz w:val="24"/>
          <w:szCs w:val="24"/>
        </w:rPr>
        <w:t xml:space="preserve">, zmianę studium gminy Kazimierza Wielka, udział w posiedzeniu członka Gminnej Komisji </w:t>
      </w:r>
      <w:proofErr w:type="spellStart"/>
      <w:r w:rsidRPr="00584F89">
        <w:rPr>
          <w:rFonts w:ascii="Times New Roman" w:hAnsi="Times New Roman"/>
          <w:sz w:val="24"/>
          <w:szCs w:val="24"/>
        </w:rPr>
        <w:t>Urbanistyczno</w:t>
      </w:r>
      <w:proofErr w:type="spellEnd"/>
      <w:r w:rsidRPr="00584F89">
        <w:rPr>
          <w:rFonts w:ascii="Times New Roman" w:hAnsi="Times New Roman"/>
          <w:sz w:val="24"/>
          <w:szCs w:val="24"/>
        </w:rPr>
        <w:t xml:space="preserve"> - </w:t>
      </w:r>
      <w:r w:rsidRPr="00584F89">
        <w:rPr>
          <w:rFonts w:ascii="Times New Roman" w:hAnsi="Times New Roman"/>
          <w:sz w:val="24"/>
          <w:szCs w:val="24"/>
        </w:rPr>
        <w:lastRenderedPageBreak/>
        <w:t xml:space="preserve">Architektonicznej, uruchomienie systemu gospodarki Przestrzennej z </w:t>
      </w:r>
      <w:proofErr w:type="spellStart"/>
      <w:r w:rsidRPr="00584F89">
        <w:rPr>
          <w:rFonts w:ascii="Times New Roman" w:hAnsi="Times New Roman"/>
          <w:sz w:val="24"/>
          <w:szCs w:val="24"/>
        </w:rPr>
        <w:t>publ</w:t>
      </w:r>
      <w:proofErr w:type="spellEnd"/>
      <w:r w:rsidRPr="00584F89">
        <w:rPr>
          <w:rFonts w:ascii="Times New Roman" w:hAnsi="Times New Roman"/>
          <w:sz w:val="24"/>
          <w:szCs w:val="24"/>
        </w:rPr>
        <w:t>. MPZP i </w:t>
      </w:r>
      <w:proofErr w:type="spellStart"/>
      <w:r w:rsidRPr="00584F89">
        <w:rPr>
          <w:rFonts w:ascii="Times New Roman" w:hAnsi="Times New Roman"/>
          <w:sz w:val="24"/>
          <w:szCs w:val="24"/>
        </w:rPr>
        <w:t>SUiKZP</w:t>
      </w:r>
      <w:proofErr w:type="spellEnd"/>
      <w:r w:rsidRPr="00584F89">
        <w:rPr>
          <w:rFonts w:ascii="Times New Roman" w:hAnsi="Times New Roman"/>
          <w:sz w:val="24"/>
          <w:szCs w:val="24"/>
        </w:rPr>
        <w:t>, asysta techniczna, hosting danych dot. Systemu Informacji przestrzennej, uruchomienie aplikacji MPZP WUZETKA wraz z oprogramowaniem bazy danych, program MPZP- moduły-dostęp i hosting, asysta, ogłoszenie w prasie dot. przedłożenia do wglądu projektu zmiany SUIKZP Kazimierza Wielka.</w:t>
      </w:r>
    </w:p>
    <w:p w:rsidR="007178C5" w:rsidRPr="00584F89" w:rsidRDefault="007178C5" w:rsidP="007178C5">
      <w:pPr>
        <w:spacing w:after="0"/>
        <w:jc w:val="both"/>
        <w:rPr>
          <w:rFonts w:ascii="Times New Roman" w:hAnsi="Times New Roman"/>
          <w:sz w:val="24"/>
          <w:szCs w:val="24"/>
          <w:u w:val="single"/>
        </w:rPr>
      </w:pPr>
      <w:r w:rsidRPr="00584F89">
        <w:rPr>
          <w:rFonts w:ascii="Times New Roman" w:hAnsi="Times New Roman"/>
          <w:b/>
          <w:i/>
          <w:sz w:val="24"/>
          <w:szCs w:val="24"/>
          <w:u w:val="single"/>
        </w:rPr>
        <w:t>Rozdział 71095 na łączną kwotę 4 649,40 zł</w:t>
      </w:r>
    </w:p>
    <w:p w:rsidR="007178C5" w:rsidRPr="00584F89" w:rsidRDefault="007178C5" w:rsidP="000F6A58">
      <w:pPr>
        <w:numPr>
          <w:ilvl w:val="0"/>
          <w:numId w:val="98"/>
        </w:numPr>
        <w:spacing w:after="0"/>
        <w:ind w:left="284" w:hanging="284"/>
        <w:jc w:val="both"/>
        <w:rPr>
          <w:rFonts w:ascii="Times New Roman" w:hAnsi="Times New Roman"/>
          <w:sz w:val="24"/>
          <w:szCs w:val="24"/>
          <w:u w:val="single"/>
        </w:rPr>
      </w:pPr>
      <w:r w:rsidRPr="00584F89">
        <w:rPr>
          <w:rFonts w:ascii="Times New Roman" w:hAnsi="Times New Roman"/>
          <w:i/>
          <w:iCs/>
          <w:sz w:val="24"/>
          <w:szCs w:val="24"/>
          <w:u w:val="single"/>
        </w:rPr>
        <w:t xml:space="preserve">Dział 710, rozdział 71095, paragraf 4390 </w:t>
      </w:r>
      <w:r w:rsidRPr="00584F89">
        <w:rPr>
          <w:rFonts w:ascii="Times New Roman" w:hAnsi="Times New Roman"/>
          <w:sz w:val="24"/>
          <w:szCs w:val="24"/>
        </w:rPr>
        <w:t xml:space="preserve">– wydatki na łączną </w:t>
      </w:r>
      <w:r w:rsidRPr="00584F89">
        <w:rPr>
          <w:rFonts w:ascii="Times New Roman" w:hAnsi="Times New Roman"/>
          <w:bCs/>
          <w:sz w:val="24"/>
          <w:szCs w:val="24"/>
        </w:rPr>
        <w:t>kwotę</w:t>
      </w:r>
      <w:r w:rsidRPr="00584F89">
        <w:rPr>
          <w:rFonts w:ascii="Times New Roman" w:hAnsi="Times New Roman"/>
          <w:b/>
          <w:sz w:val="24"/>
          <w:szCs w:val="24"/>
        </w:rPr>
        <w:t xml:space="preserve"> 4 649,40 zł</w:t>
      </w:r>
      <w:r w:rsidRPr="00584F89">
        <w:rPr>
          <w:rFonts w:ascii="Times New Roman" w:hAnsi="Times New Roman"/>
          <w:sz w:val="24"/>
          <w:szCs w:val="24"/>
        </w:rPr>
        <w:t xml:space="preserve"> opracowanie Strategii Rozwoju OSI Uzdrowiska Świętokrzyskie. </w:t>
      </w:r>
    </w:p>
    <w:p w:rsidR="007178C5" w:rsidRPr="00584F89" w:rsidRDefault="007178C5" w:rsidP="007178C5">
      <w:pPr>
        <w:tabs>
          <w:tab w:val="left" w:pos="709"/>
        </w:tabs>
        <w:spacing w:after="0"/>
        <w:jc w:val="both"/>
        <w:rPr>
          <w:rFonts w:ascii="Times New Roman" w:hAnsi="Times New Roman"/>
          <w:sz w:val="24"/>
          <w:szCs w:val="24"/>
        </w:rPr>
      </w:pPr>
    </w:p>
    <w:p w:rsidR="007178C5" w:rsidRPr="00584F89" w:rsidRDefault="007178C5" w:rsidP="007178C5">
      <w:pPr>
        <w:spacing w:after="0"/>
        <w:jc w:val="both"/>
        <w:rPr>
          <w:rFonts w:ascii="Times New Roman" w:hAnsi="Times New Roman"/>
          <w:b/>
          <w:sz w:val="24"/>
          <w:szCs w:val="24"/>
          <w:u w:val="single"/>
        </w:rPr>
      </w:pPr>
      <w:r w:rsidRPr="00584F89">
        <w:rPr>
          <w:rFonts w:ascii="Times New Roman" w:hAnsi="Times New Roman"/>
          <w:b/>
          <w:sz w:val="24"/>
          <w:szCs w:val="24"/>
          <w:u w:val="single"/>
        </w:rPr>
        <w:t>Dział 750</w:t>
      </w:r>
    </w:p>
    <w:p w:rsidR="007178C5" w:rsidRPr="00584F89" w:rsidRDefault="007178C5" w:rsidP="007178C5">
      <w:pPr>
        <w:spacing w:after="0"/>
        <w:jc w:val="both"/>
        <w:rPr>
          <w:rFonts w:ascii="Times New Roman" w:hAnsi="Times New Roman"/>
          <w:i/>
          <w:sz w:val="24"/>
          <w:szCs w:val="24"/>
        </w:rPr>
      </w:pPr>
      <w:r w:rsidRPr="00584F89">
        <w:rPr>
          <w:rFonts w:ascii="Times New Roman" w:hAnsi="Times New Roman"/>
          <w:sz w:val="24"/>
          <w:szCs w:val="24"/>
        </w:rPr>
        <w:t xml:space="preserve">Łącznie poniesiono wydatki na realizację zadań na łączną kwotę </w:t>
      </w:r>
      <w:r w:rsidRPr="00584F89">
        <w:rPr>
          <w:rFonts w:ascii="Times New Roman" w:hAnsi="Times New Roman"/>
          <w:b/>
          <w:sz w:val="24"/>
          <w:szCs w:val="24"/>
        </w:rPr>
        <w:t xml:space="preserve">1 573 750,09 zł </w:t>
      </w:r>
      <w:r w:rsidRPr="00584F89">
        <w:rPr>
          <w:rFonts w:ascii="Times New Roman" w:hAnsi="Times New Roman"/>
          <w:bCs/>
          <w:sz w:val="24"/>
          <w:szCs w:val="24"/>
        </w:rPr>
        <w:t>w tym:</w:t>
      </w:r>
    </w:p>
    <w:p w:rsidR="007178C5" w:rsidRPr="00584F89" w:rsidRDefault="007178C5" w:rsidP="007178C5">
      <w:pPr>
        <w:spacing w:after="0"/>
        <w:jc w:val="both"/>
        <w:rPr>
          <w:rFonts w:ascii="Times New Roman" w:hAnsi="Times New Roman"/>
          <w:b/>
          <w:i/>
          <w:sz w:val="24"/>
          <w:szCs w:val="24"/>
          <w:u w:val="single"/>
        </w:rPr>
      </w:pPr>
      <w:r w:rsidRPr="00584F89">
        <w:rPr>
          <w:rFonts w:ascii="Times New Roman" w:hAnsi="Times New Roman"/>
          <w:b/>
          <w:i/>
          <w:sz w:val="24"/>
          <w:szCs w:val="24"/>
          <w:u w:val="single"/>
        </w:rPr>
        <w:t>Rozdział 75023 na łączną kwotę 22 462,70 zł</w:t>
      </w:r>
    </w:p>
    <w:p w:rsidR="007178C5" w:rsidRPr="00584F89" w:rsidRDefault="007178C5" w:rsidP="000F6A58">
      <w:pPr>
        <w:numPr>
          <w:ilvl w:val="0"/>
          <w:numId w:val="99"/>
        </w:numPr>
        <w:spacing w:after="0"/>
        <w:ind w:left="284" w:hanging="284"/>
        <w:jc w:val="both"/>
        <w:rPr>
          <w:rFonts w:ascii="Times New Roman" w:hAnsi="Times New Roman"/>
          <w:b/>
          <w:sz w:val="24"/>
          <w:szCs w:val="24"/>
        </w:rPr>
      </w:pPr>
      <w:r w:rsidRPr="00584F89">
        <w:rPr>
          <w:rFonts w:ascii="Times New Roman" w:hAnsi="Times New Roman"/>
          <w:i/>
          <w:iCs/>
          <w:sz w:val="24"/>
          <w:szCs w:val="24"/>
          <w:u w:val="single"/>
        </w:rPr>
        <w:t xml:space="preserve">Dział 750, rozdział 75023, paragraf 4210 </w:t>
      </w:r>
      <w:r w:rsidRPr="00584F89">
        <w:rPr>
          <w:rFonts w:ascii="Times New Roman" w:hAnsi="Times New Roman"/>
          <w:sz w:val="24"/>
          <w:szCs w:val="24"/>
        </w:rPr>
        <w:t xml:space="preserve">– wydatki na łączną kwotę </w:t>
      </w:r>
      <w:r w:rsidRPr="00584F89">
        <w:rPr>
          <w:rFonts w:ascii="Times New Roman" w:hAnsi="Times New Roman"/>
          <w:b/>
          <w:sz w:val="24"/>
          <w:szCs w:val="24"/>
        </w:rPr>
        <w:t>1 832,70 zł</w:t>
      </w:r>
      <w:r w:rsidRPr="00584F89">
        <w:rPr>
          <w:rFonts w:ascii="Times New Roman" w:hAnsi="Times New Roman"/>
          <w:sz w:val="24"/>
          <w:szCs w:val="24"/>
        </w:rPr>
        <w:t xml:space="preserve"> zakup deklaracji dotyczących źródeł ciepła.</w:t>
      </w:r>
    </w:p>
    <w:p w:rsidR="007178C5" w:rsidRPr="00584F89" w:rsidRDefault="007178C5" w:rsidP="000F6A58">
      <w:pPr>
        <w:numPr>
          <w:ilvl w:val="0"/>
          <w:numId w:val="99"/>
        </w:numPr>
        <w:spacing w:after="0"/>
        <w:ind w:left="284" w:hanging="284"/>
        <w:jc w:val="both"/>
        <w:rPr>
          <w:rFonts w:ascii="Times New Roman" w:hAnsi="Times New Roman"/>
          <w:b/>
          <w:sz w:val="24"/>
          <w:szCs w:val="24"/>
        </w:rPr>
      </w:pPr>
      <w:r w:rsidRPr="00584F89">
        <w:rPr>
          <w:rFonts w:ascii="Times New Roman" w:hAnsi="Times New Roman"/>
          <w:i/>
          <w:iCs/>
          <w:sz w:val="24"/>
          <w:szCs w:val="24"/>
          <w:u w:val="single"/>
        </w:rPr>
        <w:t xml:space="preserve">Dział 750, rozdział 75023, paragraf 4300 </w:t>
      </w:r>
      <w:r w:rsidRPr="00584F89">
        <w:rPr>
          <w:rFonts w:ascii="Times New Roman" w:hAnsi="Times New Roman"/>
          <w:sz w:val="24"/>
          <w:szCs w:val="24"/>
        </w:rPr>
        <w:t xml:space="preserve">– wydatki na łączną kwotę </w:t>
      </w:r>
      <w:r w:rsidRPr="00584F89">
        <w:rPr>
          <w:rFonts w:ascii="Times New Roman" w:hAnsi="Times New Roman"/>
          <w:b/>
          <w:sz w:val="24"/>
          <w:szCs w:val="24"/>
        </w:rPr>
        <w:t>950,00 zł</w:t>
      </w:r>
      <w:r w:rsidRPr="00584F89">
        <w:rPr>
          <w:rFonts w:ascii="Times New Roman" w:hAnsi="Times New Roman"/>
          <w:sz w:val="24"/>
          <w:szCs w:val="24"/>
        </w:rPr>
        <w:t xml:space="preserve"> wykonanie kontroli okresowej przewodów kominowych w budynkach administracji publicznej.</w:t>
      </w:r>
    </w:p>
    <w:p w:rsidR="007178C5" w:rsidRPr="00584F89" w:rsidRDefault="007178C5" w:rsidP="000F6A58">
      <w:pPr>
        <w:numPr>
          <w:ilvl w:val="0"/>
          <w:numId w:val="99"/>
        </w:numPr>
        <w:spacing w:after="0"/>
        <w:ind w:left="284" w:hanging="284"/>
        <w:jc w:val="both"/>
        <w:rPr>
          <w:rFonts w:ascii="Times New Roman" w:hAnsi="Times New Roman"/>
          <w:b/>
          <w:sz w:val="24"/>
          <w:szCs w:val="24"/>
        </w:rPr>
      </w:pPr>
      <w:r w:rsidRPr="00584F89">
        <w:rPr>
          <w:rFonts w:ascii="Times New Roman" w:hAnsi="Times New Roman"/>
          <w:i/>
          <w:iCs/>
          <w:sz w:val="24"/>
          <w:szCs w:val="24"/>
          <w:u w:val="single"/>
        </w:rPr>
        <w:t>Dział 750, rozdział 75023, paragraf 6050</w:t>
      </w:r>
      <w:r w:rsidRPr="00584F89">
        <w:rPr>
          <w:rFonts w:ascii="Times New Roman" w:hAnsi="Times New Roman"/>
          <w:sz w:val="24"/>
          <w:szCs w:val="24"/>
          <w:u w:val="single"/>
        </w:rPr>
        <w:t xml:space="preserve"> </w:t>
      </w:r>
      <w:r w:rsidRPr="00584F89">
        <w:rPr>
          <w:rFonts w:ascii="Times New Roman" w:hAnsi="Times New Roman"/>
          <w:sz w:val="24"/>
          <w:szCs w:val="24"/>
        </w:rPr>
        <w:t xml:space="preserve">– wydatki na kwotę </w:t>
      </w:r>
      <w:r w:rsidRPr="00584F89">
        <w:rPr>
          <w:rFonts w:ascii="Times New Roman" w:hAnsi="Times New Roman"/>
          <w:b/>
          <w:sz w:val="24"/>
          <w:szCs w:val="24"/>
        </w:rPr>
        <w:t>19 680,00 zł</w:t>
      </w:r>
      <w:r w:rsidRPr="00584F89">
        <w:rPr>
          <w:rFonts w:ascii="Times New Roman" w:hAnsi="Times New Roman"/>
          <w:sz w:val="24"/>
          <w:szCs w:val="24"/>
        </w:rPr>
        <w:t xml:space="preserve"> remont ogrodzenia przy SPZOZ W Kazimierzy Wielkiej.</w:t>
      </w:r>
    </w:p>
    <w:p w:rsidR="00584F89" w:rsidRDefault="00584F89" w:rsidP="00584F89">
      <w:pPr>
        <w:spacing w:after="0"/>
        <w:ind w:left="284"/>
        <w:jc w:val="both"/>
        <w:rPr>
          <w:rFonts w:ascii="Times New Roman" w:hAnsi="Times New Roman"/>
          <w:b/>
          <w:sz w:val="24"/>
          <w:szCs w:val="24"/>
        </w:rPr>
      </w:pPr>
    </w:p>
    <w:p w:rsidR="00DF2F4E" w:rsidRDefault="00DF2F4E" w:rsidP="00DF2F4E">
      <w:pPr>
        <w:spacing w:after="0"/>
        <w:jc w:val="center"/>
        <w:rPr>
          <w:rFonts w:ascii="Times New Roman" w:hAnsi="Times New Roman"/>
          <w:b/>
          <w:sz w:val="24"/>
          <w:szCs w:val="24"/>
        </w:rPr>
      </w:pPr>
      <w:r>
        <w:rPr>
          <w:rFonts w:ascii="Times New Roman" w:hAnsi="Times New Roman"/>
          <w:b/>
          <w:noProof/>
          <w:sz w:val="24"/>
          <w:szCs w:val="24"/>
          <w:lang w:eastAsia="pl-PL"/>
        </w:rPr>
        <w:drawing>
          <wp:inline distT="0" distB="0" distL="0" distR="0">
            <wp:extent cx="4997548" cy="3323645"/>
            <wp:effectExtent l="114300" t="57150" r="107950" b="143510"/>
            <wp:docPr id="76" name="Obraz 76" descr="C:\Users\r.stoklosa\Documents\zzSEKRETARZ\raport stan gminy\za 2021\ZDJĘCIA RAPORT\DSC05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stoklosa\Documents\zzSEKRETARZ\raport stan gminy\za 2021\ZDJĘCIA RAPORT\DSC0554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99896" cy="332520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DF2F4E" w:rsidRDefault="00DF2F4E" w:rsidP="00584F89">
      <w:pPr>
        <w:spacing w:after="0"/>
        <w:ind w:left="284"/>
        <w:jc w:val="both"/>
        <w:rPr>
          <w:rFonts w:ascii="Times New Roman" w:hAnsi="Times New Roman"/>
          <w:b/>
          <w:sz w:val="24"/>
          <w:szCs w:val="24"/>
        </w:rPr>
      </w:pPr>
    </w:p>
    <w:p w:rsidR="00DF2F4E" w:rsidRPr="00D8156F" w:rsidRDefault="00D8156F" w:rsidP="00D8156F">
      <w:pPr>
        <w:spacing w:after="0"/>
        <w:ind w:left="284"/>
        <w:jc w:val="center"/>
        <w:rPr>
          <w:rFonts w:ascii="Times New Roman" w:hAnsi="Times New Roman"/>
          <w:b/>
          <w:i/>
          <w:sz w:val="24"/>
          <w:szCs w:val="24"/>
        </w:rPr>
      </w:pPr>
      <w:r w:rsidRPr="00D8156F">
        <w:rPr>
          <w:rFonts w:ascii="Times New Roman" w:hAnsi="Times New Roman"/>
          <w:i/>
          <w:sz w:val="24"/>
          <w:szCs w:val="24"/>
        </w:rPr>
        <w:t xml:space="preserve">Rys. 19. </w:t>
      </w:r>
      <w:r w:rsidR="00DF2F4E" w:rsidRPr="00D8156F">
        <w:rPr>
          <w:rFonts w:ascii="Times New Roman" w:hAnsi="Times New Roman"/>
          <w:i/>
          <w:sz w:val="24"/>
          <w:szCs w:val="24"/>
        </w:rPr>
        <w:t>Termomodernizacja Kazimierskiego Ośrodka Kultury.</w:t>
      </w:r>
    </w:p>
    <w:p w:rsidR="00DF2F4E" w:rsidRPr="00584F89" w:rsidRDefault="00DF2F4E" w:rsidP="00584F89">
      <w:pPr>
        <w:spacing w:after="0"/>
        <w:ind w:left="284"/>
        <w:jc w:val="both"/>
        <w:rPr>
          <w:rFonts w:ascii="Times New Roman" w:hAnsi="Times New Roman"/>
          <w:b/>
          <w:sz w:val="24"/>
          <w:szCs w:val="24"/>
        </w:rPr>
      </w:pPr>
    </w:p>
    <w:p w:rsidR="007178C5" w:rsidRPr="00584F89" w:rsidRDefault="007178C5" w:rsidP="007178C5">
      <w:pPr>
        <w:spacing w:after="0"/>
        <w:jc w:val="both"/>
        <w:rPr>
          <w:rFonts w:ascii="Times New Roman" w:hAnsi="Times New Roman"/>
          <w:b/>
          <w:i/>
          <w:sz w:val="24"/>
          <w:szCs w:val="24"/>
          <w:u w:val="single"/>
        </w:rPr>
      </w:pPr>
      <w:r w:rsidRPr="00584F89">
        <w:rPr>
          <w:rFonts w:ascii="Times New Roman" w:hAnsi="Times New Roman"/>
          <w:b/>
          <w:i/>
          <w:sz w:val="24"/>
          <w:szCs w:val="24"/>
          <w:u w:val="single"/>
        </w:rPr>
        <w:t>Rozdział 75095 na łączną kwotę 1 551 287,39 zł</w:t>
      </w:r>
    </w:p>
    <w:p w:rsidR="007178C5" w:rsidRPr="00584F89" w:rsidRDefault="007178C5" w:rsidP="000F6A58">
      <w:pPr>
        <w:numPr>
          <w:ilvl w:val="0"/>
          <w:numId w:val="100"/>
        </w:numPr>
        <w:spacing w:after="0"/>
        <w:ind w:left="284" w:hanging="284"/>
        <w:jc w:val="both"/>
        <w:rPr>
          <w:rFonts w:ascii="Times New Roman" w:hAnsi="Times New Roman"/>
          <w:sz w:val="24"/>
          <w:szCs w:val="24"/>
        </w:rPr>
      </w:pPr>
      <w:r w:rsidRPr="00584F89">
        <w:rPr>
          <w:rFonts w:ascii="Times New Roman" w:hAnsi="Times New Roman"/>
          <w:i/>
          <w:iCs/>
          <w:sz w:val="24"/>
          <w:szCs w:val="24"/>
          <w:u w:val="single"/>
        </w:rPr>
        <w:t>Dział 750, Rozdział 75095, Paragraf 4300</w:t>
      </w:r>
      <w:r w:rsidRPr="00584F89">
        <w:rPr>
          <w:rFonts w:ascii="Times New Roman" w:hAnsi="Times New Roman"/>
          <w:sz w:val="24"/>
          <w:szCs w:val="24"/>
          <w:u w:val="single"/>
        </w:rPr>
        <w:t xml:space="preserve"> </w:t>
      </w:r>
      <w:r w:rsidRPr="00584F89">
        <w:rPr>
          <w:rFonts w:ascii="Times New Roman" w:hAnsi="Times New Roman"/>
          <w:sz w:val="24"/>
          <w:szCs w:val="24"/>
        </w:rPr>
        <w:t xml:space="preserve">– wydatki na łączną kwotę </w:t>
      </w:r>
      <w:r w:rsidRPr="00584F89">
        <w:rPr>
          <w:rFonts w:ascii="Times New Roman" w:hAnsi="Times New Roman"/>
          <w:b/>
          <w:sz w:val="24"/>
          <w:szCs w:val="24"/>
        </w:rPr>
        <w:t xml:space="preserve">697,41 zł </w:t>
      </w:r>
      <w:r w:rsidRPr="00584F89">
        <w:rPr>
          <w:rFonts w:ascii="Times New Roman" w:hAnsi="Times New Roman"/>
          <w:sz w:val="24"/>
          <w:szCs w:val="24"/>
        </w:rPr>
        <w:t>zakup kart parkingowych.</w:t>
      </w:r>
    </w:p>
    <w:p w:rsidR="007178C5" w:rsidRPr="00584F89" w:rsidRDefault="007178C5" w:rsidP="000F6A58">
      <w:pPr>
        <w:numPr>
          <w:ilvl w:val="0"/>
          <w:numId w:val="100"/>
        </w:numPr>
        <w:spacing w:after="0"/>
        <w:ind w:left="284" w:hanging="284"/>
        <w:jc w:val="both"/>
        <w:rPr>
          <w:rFonts w:ascii="Times New Roman" w:hAnsi="Times New Roman"/>
          <w:sz w:val="24"/>
          <w:szCs w:val="24"/>
        </w:rPr>
      </w:pPr>
      <w:r w:rsidRPr="00584F89">
        <w:rPr>
          <w:rFonts w:ascii="Times New Roman" w:hAnsi="Times New Roman"/>
          <w:i/>
          <w:iCs/>
          <w:sz w:val="24"/>
          <w:szCs w:val="24"/>
          <w:u w:val="single"/>
        </w:rPr>
        <w:t>Dział 750, Rozdział 75095, Paragraf 6057</w:t>
      </w:r>
      <w:r w:rsidRPr="00584F89">
        <w:rPr>
          <w:rFonts w:ascii="Times New Roman" w:hAnsi="Times New Roman"/>
          <w:sz w:val="24"/>
          <w:szCs w:val="24"/>
          <w:u w:val="single"/>
        </w:rPr>
        <w:t xml:space="preserve"> </w:t>
      </w:r>
      <w:r w:rsidRPr="00584F89">
        <w:rPr>
          <w:rFonts w:ascii="Times New Roman" w:hAnsi="Times New Roman"/>
          <w:sz w:val="24"/>
          <w:szCs w:val="24"/>
        </w:rPr>
        <w:t xml:space="preserve">– wydatki na łączną kwotę </w:t>
      </w:r>
      <w:r w:rsidRPr="00584F89">
        <w:rPr>
          <w:rFonts w:ascii="Times New Roman" w:hAnsi="Times New Roman"/>
          <w:b/>
          <w:sz w:val="24"/>
          <w:szCs w:val="24"/>
        </w:rPr>
        <w:t xml:space="preserve">1  077 447,22 zł </w:t>
      </w:r>
      <w:r w:rsidRPr="00584F89">
        <w:rPr>
          <w:rFonts w:ascii="Times New Roman" w:hAnsi="Times New Roman"/>
          <w:sz w:val="24"/>
          <w:szCs w:val="24"/>
        </w:rPr>
        <w:t xml:space="preserve">w tym: </w:t>
      </w:r>
    </w:p>
    <w:p w:rsidR="007178C5" w:rsidRPr="00584F89" w:rsidRDefault="007178C5" w:rsidP="000F6A58">
      <w:pPr>
        <w:numPr>
          <w:ilvl w:val="1"/>
          <w:numId w:val="101"/>
        </w:numPr>
        <w:spacing w:after="0"/>
        <w:ind w:left="709" w:hanging="425"/>
        <w:jc w:val="both"/>
        <w:rPr>
          <w:rFonts w:ascii="Times New Roman" w:hAnsi="Times New Roman"/>
          <w:sz w:val="24"/>
          <w:szCs w:val="24"/>
        </w:rPr>
      </w:pPr>
      <w:r w:rsidRPr="00584F89">
        <w:rPr>
          <w:rFonts w:ascii="Times New Roman" w:hAnsi="Times New Roman"/>
          <w:sz w:val="24"/>
          <w:szCs w:val="24"/>
        </w:rPr>
        <w:lastRenderedPageBreak/>
        <w:t>Termomodernizacja budynku SP nr 3 – roboty budowlane – 625 869,57 zł</w:t>
      </w:r>
    </w:p>
    <w:p w:rsidR="007178C5" w:rsidRPr="00584F89" w:rsidRDefault="007178C5" w:rsidP="000F6A58">
      <w:pPr>
        <w:numPr>
          <w:ilvl w:val="1"/>
          <w:numId w:val="101"/>
        </w:numPr>
        <w:spacing w:after="0"/>
        <w:ind w:left="709" w:hanging="425"/>
        <w:jc w:val="both"/>
        <w:rPr>
          <w:rFonts w:ascii="Times New Roman" w:hAnsi="Times New Roman"/>
          <w:sz w:val="24"/>
          <w:szCs w:val="24"/>
        </w:rPr>
      </w:pPr>
      <w:r w:rsidRPr="00584F89">
        <w:rPr>
          <w:rFonts w:ascii="Times New Roman" w:hAnsi="Times New Roman"/>
          <w:sz w:val="24"/>
          <w:szCs w:val="24"/>
        </w:rPr>
        <w:t>Budowa instalacji klimatyzacji w budynku Urzędu – 29 800,00zł</w:t>
      </w:r>
    </w:p>
    <w:p w:rsidR="007178C5" w:rsidRPr="00584F89" w:rsidRDefault="007178C5" w:rsidP="000F6A58">
      <w:pPr>
        <w:numPr>
          <w:ilvl w:val="1"/>
          <w:numId w:val="101"/>
        </w:numPr>
        <w:spacing w:after="0"/>
        <w:ind w:left="709" w:hanging="425"/>
        <w:jc w:val="both"/>
        <w:rPr>
          <w:rFonts w:ascii="Times New Roman" w:hAnsi="Times New Roman"/>
          <w:sz w:val="24"/>
          <w:szCs w:val="24"/>
        </w:rPr>
      </w:pPr>
      <w:r w:rsidRPr="00584F89">
        <w:rPr>
          <w:rFonts w:ascii="Times New Roman" w:hAnsi="Times New Roman"/>
          <w:sz w:val="24"/>
          <w:szCs w:val="24"/>
        </w:rPr>
        <w:t>Termomodernizacja KOK – roboty budowlane – 421 777,65 zł</w:t>
      </w:r>
    </w:p>
    <w:p w:rsidR="007178C5" w:rsidRPr="00584F89" w:rsidRDefault="007178C5" w:rsidP="007178C5">
      <w:pPr>
        <w:spacing w:after="0"/>
        <w:ind w:left="792"/>
        <w:jc w:val="both"/>
        <w:rPr>
          <w:rFonts w:ascii="Times New Roman" w:hAnsi="Times New Roman"/>
          <w:sz w:val="24"/>
          <w:szCs w:val="24"/>
        </w:rPr>
      </w:pPr>
    </w:p>
    <w:p w:rsidR="007178C5" w:rsidRPr="00584F89" w:rsidRDefault="007178C5" w:rsidP="000F6A58">
      <w:pPr>
        <w:numPr>
          <w:ilvl w:val="0"/>
          <w:numId w:val="100"/>
        </w:numPr>
        <w:spacing w:after="0"/>
        <w:ind w:left="284" w:hanging="284"/>
        <w:jc w:val="both"/>
        <w:rPr>
          <w:rFonts w:ascii="Times New Roman" w:hAnsi="Times New Roman"/>
          <w:sz w:val="24"/>
          <w:szCs w:val="24"/>
        </w:rPr>
      </w:pPr>
      <w:r w:rsidRPr="00584F89">
        <w:rPr>
          <w:rFonts w:ascii="Times New Roman" w:hAnsi="Times New Roman"/>
          <w:sz w:val="24"/>
          <w:szCs w:val="24"/>
          <w:u w:val="single"/>
        </w:rPr>
        <w:t xml:space="preserve">Dział 750, Rozdział 75095, Paragraf 6059 </w:t>
      </w:r>
      <w:r w:rsidRPr="00584F89">
        <w:rPr>
          <w:rFonts w:ascii="Times New Roman" w:hAnsi="Times New Roman"/>
          <w:sz w:val="24"/>
          <w:szCs w:val="24"/>
        </w:rPr>
        <w:t xml:space="preserve">– wydatki na łączną kwotę </w:t>
      </w:r>
      <w:r w:rsidRPr="00584F89">
        <w:rPr>
          <w:rFonts w:ascii="Times New Roman" w:hAnsi="Times New Roman"/>
          <w:b/>
          <w:sz w:val="24"/>
          <w:szCs w:val="24"/>
        </w:rPr>
        <w:t>473 142,76</w:t>
      </w:r>
      <w:r w:rsidRPr="00584F89">
        <w:rPr>
          <w:rFonts w:ascii="Times New Roman" w:hAnsi="Times New Roman"/>
          <w:b/>
          <w:sz w:val="24"/>
          <w:szCs w:val="24"/>
          <w:u w:val="single"/>
        </w:rPr>
        <w:t xml:space="preserve"> </w:t>
      </w:r>
      <w:r w:rsidRPr="00584F89">
        <w:rPr>
          <w:rFonts w:ascii="Times New Roman" w:hAnsi="Times New Roman"/>
          <w:sz w:val="24"/>
          <w:szCs w:val="24"/>
        </w:rPr>
        <w:t xml:space="preserve">w tym: </w:t>
      </w:r>
    </w:p>
    <w:p w:rsidR="007178C5" w:rsidRPr="00584F89" w:rsidRDefault="007178C5" w:rsidP="000F6A58">
      <w:pPr>
        <w:numPr>
          <w:ilvl w:val="1"/>
          <w:numId w:val="102"/>
        </w:numPr>
        <w:spacing w:after="0"/>
        <w:ind w:left="709" w:hanging="431"/>
        <w:jc w:val="both"/>
        <w:rPr>
          <w:rFonts w:ascii="Times New Roman" w:hAnsi="Times New Roman"/>
          <w:sz w:val="24"/>
          <w:szCs w:val="24"/>
        </w:rPr>
      </w:pPr>
      <w:r w:rsidRPr="00584F89">
        <w:rPr>
          <w:rFonts w:ascii="Times New Roman" w:hAnsi="Times New Roman"/>
          <w:sz w:val="24"/>
          <w:szCs w:val="24"/>
        </w:rPr>
        <w:t>Termomodernizacja budynku SP nr 3 – roboty budowlane - budżet Państwa 73 630,46 zł</w:t>
      </w:r>
    </w:p>
    <w:p w:rsidR="007178C5" w:rsidRPr="00584F89" w:rsidRDefault="007178C5" w:rsidP="000F6A58">
      <w:pPr>
        <w:numPr>
          <w:ilvl w:val="1"/>
          <w:numId w:val="102"/>
        </w:numPr>
        <w:spacing w:after="0"/>
        <w:ind w:left="709" w:hanging="431"/>
        <w:jc w:val="both"/>
        <w:rPr>
          <w:rFonts w:ascii="Times New Roman" w:hAnsi="Times New Roman"/>
          <w:sz w:val="24"/>
          <w:szCs w:val="24"/>
        </w:rPr>
      </w:pPr>
      <w:r w:rsidRPr="00584F89">
        <w:rPr>
          <w:rFonts w:ascii="Times New Roman" w:hAnsi="Times New Roman"/>
          <w:sz w:val="24"/>
          <w:szCs w:val="24"/>
        </w:rPr>
        <w:t>Termomodernizacja budynku SP nr 3 – roboty budowlane, inspektor – budżet Gminy 332 080,95 zł</w:t>
      </w:r>
    </w:p>
    <w:p w:rsidR="007178C5" w:rsidRPr="00584F89" w:rsidRDefault="007178C5" w:rsidP="000F6A58">
      <w:pPr>
        <w:numPr>
          <w:ilvl w:val="1"/>
          <w:numId w:val="102"/>
        </w:numPr>
        <w:spacing w:after="0"/>
        <w:ind w:left="709" w:hanging="431"/>
        <w:jc w:val="both"/>
        <w:rPr>
          <w:rFonts w:ascii="Times New Roman" w:hAnsi="Times New Roman"/>
          <w:sz w:val="24"/>
          <w:szCs w:val="24"/>
        </w:rPr>
      </w:pPr>
      <w:r w:rsidRPr="00584F89">
        <w:rPr>
          <w:rFonts w:ascii="Times New Roman" w:hAnsi="Times New Roman"/>
          <w:sz w:val="24"/>
          <w:szCs w:val="24"/>
        </w:rPr>
        <w:t>Termomodernizacja KOK – roboty budowlane – budżet Państwa – 42 620,90 zł</w:t>
      </w:r>
    </w:p>
    <w:p w:rsidR="007178C5" w:rsidRPr="00584F89" w:rsidRDefault="007178C5" w:rsidP="000F6A58">
      <w:pPr>
        <w:numPr>
          <w:ilvl w:val="1"/>
          <w:numId w:val="102"/>
        </w:numPr>
        <w:spacing w:after="0"/>
        <w:ind w:left="709" w:hanging="431"/>
        <w:jc w:val="both"/>
        <w:rPr>
          <w:rFonts w:ascii="Times New Roman" w:hAnsi="Times New Roman"/>
          <w:sz w:val="24"/>
          <w:szCs w:val="24"/>
        </w:rPr>
      </w:pPr>
      <w:r w:rsidRPr="00584F89">
        <w:rPr>
          <w:rFonts w:ascii="Times New Roman" w:hAnsi="Times New Roman"/>
          <w:sz w:val="24"/>
          <w:szCs w:val="24"/>
        </w:rPr>
        <w:t xml:space="preserve">Termomodernizacja KOK – roboty budowlane – budżet Gminy – 24 810,45 zł </w:t>
      </w:r>
    </w:p>
    <w:p w:rsidR="007178C5" w:rsidRPr="00584F89" w:rsidRDefault="007178C5" w:rsidP="007178C5">
      <w:pPr>
        <w:spacing w:after="0"/>
        <w:jc w:val="both"/>
        <w:rPr>
          <w:rFonts w:ascii="Times New Roman" w:hAnsi="Times New Roman"/>
          <w:b/>
          <w:sz w:val="24"/>
          <w:szCs w:val="24"/>
        </w:rPr>
      </w:pPr>
    </w:p>
    <w:p w:rsidR="007178C5" w:rsidRPr="00584F89" w:rsidRDefault="007178C5" w:rsidP="007178C5">
      <w:pPr>
        <w:spacing w:after="0"/>
        <w:jc w:val="both"/>
        <w:rPr>
          <w:rFonts w:ascii="Times New Roman" w:hAnsi="Times New Roman"/>
          <w:b/>
          <w:sz w:val="24"/>
          <w:szCs w:val="24"/>
          <w:u w:val="single"/>
        </w:rPr>
      </w:pPr>
      <w:r w:rsidRPr="00584F89">
        <w:rPr>
          <w:rFonts w:ascii="Times New Roman" w:hAnsi="Times New Roman"/>
          <w:b/>
          <w:sz w:val="24"/>
          <w:szCs w:val="24"/>
          <w:u w:val="single"/>
        </w:rPr>
        <w:t>Dział 754</w:t>
      </w:r>
    </w:p>
    <w:p w:rsidR="007178C5" w:rsidRPr="00584F89" w:rsidRDefault="007178C5" w:rsidP="007178C5">
      <w:pPr>
        <w:spacing w:after="0"/>
        <w:jc w:val="both"/>
        <w:rPr>
          <w:rFonts w:ascii="Times New Roman" w:hAnsi="Times New Roman"/>
          <w:sz w:val="24"/>
          <w:szCs w:val="24"/>
        </w:rPr>
      </w:pPr>
      <w:r w:rsidRPr="00584F89">
        <w:rPr>
          <w:rFonts w:ascii="Times New Roman" w:hAnsi="Times New Roman"/>
          <w:sz w:val="24"/>
          <w:szCs w:val="24"/>
        </w:rPr>
        <w:t xml:space="preserve">Łącznie poniesiono wydatki na realizację zadań na łączną kwotę </w:t>
      </w:r>
      <w:r w:rsidRPr="00584F89">
        <w:rPr>
          <w:rFonts w:ascii="Times New Roman" w:hAnsi="Times New Roman"/>
          <w:b/>
          <w:sz w:val="24"/>
          <w:szCs w:val="24"/>
        </w:rPr>
        <w:t xml:space="preserve">2 340,00 zł </w:t>
      </w:r>
      <w:r w:rsidRPr="00584F89">
        <w:rPr>
          <w:rFonts w:ascii="Times New Roman" w:hAnsi="Times New Roman"/>
          <w:sz w:val="24"/>
          <w:szCs w:val="24"/>
        </w:rPr>
        <w:t xml:space="preserve">w tym: </w:t>
      </w:r>
    </w:p>
    <w:p w:rsidR="007178C5" w:rsidRPr="00584F89" w:rsidRDefault="007178C5" w:rsidP="007178C5">
      <w:pPr>
        <w:spacing w:after="0"/>
        <w:jc w:val="both"/>
        <w:rPr>
          <w:rFonts w:ascii="Times New Roman" w:hAnsi="Times New Roman"/>
          <w:b/>
          <w:i/>
          <w:sz w:val="24"/>
          <w:szCs w:val="24"/>
          <w:u w:val="single"/>
        </w:rPr>
      </w:pPr>
      <w:r w:rsidRPr="00584F89">
        <w:rPr>
          <w:rFonts w:ascii="Times New Roman" w:hAnsi="Times New Roman"/>
          <w:b/>
          <w:i/>
          <w:sz w:val="24"/>
          <w:szCs w:val="24"/>
          <w:u w:val="single"/>
        </w:rPr>
        <w:t>Rozdział 75412 na łączną kwotę 2 340,00 zł</w:t>
      </w:r>
    </w:p>
    <w:p w:rsidR="007178C5" w:rsidRPr="00584F89" w:rsidRDefault="007178C5" w:rsidP="000F6A58">
      <w:pPr>
        <w:numPr>
          <w:ilvl w:val="0"/>
          <w:numId w:val="103"/>
        </w:numPr>
        <w:spacing w:after="0"/>
        <w:ind w:left="357" w:hanging="357"/>
        <w:jc w:val="both"/>
        <w:rPr>
          <w:rFonts w:ascii="Times New Roman" w:hAnsi="Times New Roman"/>
          <w:b/>
          <w:sz w:val="24"/>
          <w:szCs w:val="24"/>
        </w:rPr>
      </w:pPr>
      <w:r w:rsidRPr="00584F89">
        <w:rPr>
          <w:rFonts w:ascii="Times New Roman" w:hAnsi="Times New Roman"/>
          <w:i/>
          <w:iCs/>
          <w:sz w:val="24"/>
          <w:szCs w:val="24"/>
          <w:u w:val="single"/>
        </w:rPr>
        <w:t xml:space="preserve">Dział 754, rozdział 75412, paragraf 4300 </w:t>
      </w:r>
      <w:r w:rsidRPr="00584F89">
        <w:rPr>
          <w:rFonts w:ascii="Times New Roman" w:hAnsi="Times New Roman"/>
          <w:sz w:val="24"/>
          <w:szCs w:val="24"/>
        </w:rPr>
        <w:t xml:space="preserve">– wydatki na łączną kwotę </w:t>
      </w:r>
      <w:r w:rsidRPr="00584F89">
        <w:rPr>
          <w:rFonts w:ascii="Times New Roman" w:hAnsi="Times New Roman"/>
          <w:b/>
          <w:sz w:val="24"/>
          <w:szCs w:val="24"/>
        </w:rPr>
        <w:t>2 340,00 zł</w:t>
      </w:r>
      <w:r w:rsidRPr="00584F89">
        <w:rPr>
          <w:rFonts w:ascii="Times New Roman" w:hAnsi="Times New Roman"/>
          <w:sz w:val="24"/>
          <w:szCs w:val="24"/>
        </w:rPr>
        <w:t xml:space="preserve"> wykonanie kontroli okresowej przewodów kominowych w budynkach OSP</w:t>
      </w:r>
      <w:r w:rsidRPr="00584F89">
        <w:rPr>
          <w:rFonts w:ascii="Times New Roman" w:hAnsi="Times New Roman"/>
          <w:b/>
          <w:sz w:val="24"/>
          <w:szCs w:val="24"/>
        </w:rPr>
        <w:t>.</w:t>
      </w:r>
    </w:p>
    <w:p w:rsidR="007178C5" w:rsidRPr="00584F89" w:rsidRDefault="007178C5" w:rsidP="007178C5">
      <w:pPr>
        <w:spacing w:after="0"/>
        <w:jc w:val="both"/>
        <w:rPr>
          <w:rFonts w:ascii="Times New Roman" w:hAnsi="Times New Roman"/>
          <w:sz w:val="24"/>
          <w:szCs w:val="24"/>
        </w:rPr>
      </w:pPr>
    </w:p>
    <w:p w:rsidR="007178C5" w:rsidRPr="00584F89" w:rsidRDefault="007178C5" w:rsidP="007178C5">
      <w:pPr>
        <w:spacing w:after="0"/>
        <w:jc w:val="both"/>
        <w:rPr>
          <w:rFonts w:ascii="Times New Roman" w:hAnsi="Times New Roman"/>
          <w:b/>
          <w:sz w:val="24"/>
          <w:szCs w:val="24"/>
          <w:u w:val="single"/>
        </w:rPr>
      </w:pPr>
      <w:r w:rsidRPr="00584F89">
        <w:rPr>
          <w:rFonts w:ascii="Times New Roman" w:hAnsi="Times New Roman"/>
          <w:b/>
          <w:sz w:val="24"/>
          <w:szCs w:val="24"/>
          <w:u w:val="single"/>
        </w:rPr>
        <w:t>Dział 801</w:t>
      </w:r>
    </w:p>
    <w:p w:rsidR="007178C5" w:rsidRPr="00584F89" w:rsidRDefault="007178C5" w:rsidP="007178C5">
      <w:pPr>
        <w:spacing w:after="0"/>
        <w:jc w:val="both"/>
        <w:rPr>
          <w:rFonts w:ascii="Times New Roman" w:hAnsi="Times New Roman"/>
          <w:sz w:val="24"/>
          <w:szCs w:val="24"/>
        </w:rPr>
      </w:pPr>
      <w:r w:rsidRPr="00584F89">
        <w:rPr>
          <w:rFonts w:ascii="Times New Roman" w:hAnsi="Times New Roman"/>
          <w:sz w:val="24"/>
          <w:szCs w:val="24"/>
        </w:rPr>
        <w:t xml:space="preserve">Łącznie poniesiono wydatki na realizację zadań na łączną kwotę </w:t>
      </w:r>
      <w:r w:rsidRPr="00584F89">
        <w:rPr>
          <w:rFonts w:ascii="Times New Roman" w:hAnsi="Times New Roman"/>
          <w:b/>
          <w:sz w:val="24"/>
          <w:szCs w:val="24"/>
        </w:rPr>
        <w:t xml:space="preserve">4 511,49 zł </w:t>
      </w:r>
      <w:r w:rsidRPr="00584F89">
        <w:rPr>
          <w:rFonts w:ascii="Times New Roman" w:hAnsi="Times New Roman"/>
          <w:sz w:val="24"/>
          <w:szCs w:val="24"/>
        </w:rPr>
        <w:t xml:space="preserve">w tym: </w:t>
      </w:r>
    </w:p>
    <w:p w:rsidR="007178C5" w:rsidRPr="00584F89" w:rsidRDefault="007178C5" w:rsidP="007178C5">
      <w:pPr>
        <w:spacing w:after="0"/>
        <w:jc w:val="both"/>
        <w:rPr>
          <w:rFonts w:ascii="Times New Roman" w:hAnsi="Times New Roman"/>
          <w:b/>
          <w:i/>
          <w:sz w:val="24"/>
          <w:szCs w:val="24"/>
          <w:u w:val="single"/>
        </w:rPr>
      </w:pPr>
      <w:r w:rsidRPr="00584F89">
        <w:rPr>
          <w:rFonts w:ascii="Times New Roman" w:hAnsi="Times New Roman"/>
          <w:b/>
          <w:i/>
          <w:sz w:val="24"/>
          <w:szCs w:val="24"/>
          <w:u w:val="single"/>
        </w:rPr>
        <w:t>Rozdział 80195 na łączną kwotę 4 511,49 zł</w:t>
      </w:r>
    </w:p>
    <w:p w:rsidR="007178C5" w:rsidRPr="00584F89" w:rsidRDefault="007178C5" w:rsidP="000F6A58">
      <w:pPr>
        <w:numPr>
          <w:ilvl w:val="0"/>
          <w:numId w:val="104"/>
        </w:numPr>
        <w:spacing w:after="0"/>
        <w:ind w:left="284" w:hanging="284"/>
        <w:jc w:val="both"/>
        <w:rPr>
          <w:rFonts w:ascii="Times New Roman" w:hAnsi="Times New Roman"/>
          <w:b/>
          <w:sz w:val="24"/>
          <w:szCs w:val="24"/>
        </w:rPr>
      </w:pPr>
      <w:r w:rsidRPr="00584F89">
        <w:rPr>
          <w:rFonts w:ascii="Times New Roman" w:hAnsi="Times New Roman"/>
          <w:i/>
          <w:iCs/>
          <w:sz w:val="24"/>
          <w:szCs w:val="24"/>
          <w:u w:val="single"/>
        </w:rPr>
        <w:t xml:space="preserve">Dział 801, rozdział 80195, paragraf 4300 </w:t>
      </w:r>
      <w:r w:rsidRPr="00584F89">
        <w:rPr>
          <w:rFonts w:ascii="Times New Roman" w:hAnsi="Times New Roman"/>
          <w:sz w:val="24"/>
          <w:szCs w:val="24"/>
        </w:rPr>
        <w:t xml:space="preserve">– wydatki na łączną kwotę </w:t>
      </w:r>
      <w:r w:rsidRPr="00584F89">
        <w:rPr>
          <w:rFonts w:ascii="Times New Roman" w:hAnsi="Times New Roman"/>
          <w:b/>
          <w:sz w:val="24"/>
          <w:szCs w:val="24"/>
        </w:rPr>
        <w:t>3 011,49 zł</w:t>
      </w:r>
      <w:r w:rsidRPr="00584F89">
        <w:rPr>
          <w:rFonts w:ascii="Times New Roman" w:hAnsi="Times New Roman"/>
          <w:sz w:val="24"/>
          <w:szCs w:val="24"/>
        </w:rPr>
        <w:t xml:space="preserve"> wykonanie okresowych pomiarów ochronnych instalacji elektrycznej w budynku Przychodni Rejonowej w Kazimierzy Wielkiej.</w:t>
      </w:r>
    </w:p>
    <w:p w:rsidR="007178C5" w:rsidRPr="00584F89" w:rsidRDefault="007178C5" w:rsidP="000F6A58">
      <w:pPr>
        <w:numPr>
          <w:ilvl w:val="0"/>
          <w:numId w:val="104"/>
        </w:numPr>
        <w:spacing w:after="0"/>
        <w:ind w:left="284" w:hanging="284"/>
        <w:jc w:val="both"/>
        <w:rPr>
          <w:rFonts w:ascii="Times New Roman" w:hAnsi="Times New Roman"/>
          <w:b/>
          <w:sz w:val="24"/>
          <w:szCs w:val="24"/>
        </w:rPr>
      </w:pPr>
      <w:r w:rsidRPr="00584F89">
        <w:rPr>
          <w:rFonts w:ascii="Times New Roman" w:hAnsi="Times New Roman"/>
          <w:i/>
          <w:iCs/>
          <w:sz w:val="24"/>
          <w:szCs w:val="24"/>
          <w:u w:val="single"/>
        </w:rPr>
        <w:t xml:space="preserve">Dział 801, rozdział 80195, paragraf 4170 </w:t>
      </w:r>
      <w:r w:rsidRPr="00584F89">
        <w:rPr>
          <w:rFonts w:ascii="Times New Roman" w:hAnsi="Times New Roman"/>
          <w:sz w:val="24"/>
          <w:szCs w:val="24"/>
        </w:rPr>
        <w:t xml:space="preserve">– wydatki na łączną kwotę </w:t>
      </w:r>
      <w:r w:rsidRPr="00584F89">
        <w:rPr>
          <w:rFonts w:ascii="Times New Roman" w:hAnsi="Times New Roman"/>
          <w:b/>
          <w:sz w:val="24"/>
          <w:szCs w:val="24"/>
        </w:rPr>
        <w:t>1 500,00 zł</w:t>
      </w:r>
      <w:r w:rsidRPr="00584F89">
        <w:rPr>
          <w:rFonts w:ascii="Times New Roman" w:hAnsi="Times New Roman"/>
          <w:sz w:val="24"/>
          <w:szCs w:val="24"/>
        </w:rPr>
        <w:t xml:space="preserve"> wykonanie okresowego przeglądu stanu technicznego w zakresie branży ogólnobudowlanej  w budynku Przychodni Rejonowej w Kazimierzy Wielkiej.</w:t>
      </w:r>
    </w:p>
    <w:p w:rsidR="007178C5" w:rsidRPr="00584F89" w:rsidRDefault="007178C5" w:rsidP="007178C5">
      <w:pPr>
        <w:spacing w:after="0"/>
        <w:jc w:val="both"/>
        <w:rPr>
          <w:rFonts w:ascii="Times New Roman" w:hAnsi="Times New Roman"/>
          <w:b/>
          <w:sz w:val="24"/>
          <w:szCs w:val="24"/>
        </w:rPr>
      </w:pPr>
    </w:p>
    <w:p w:rsidR="007178C5" w:rsidRPr="00584F89" w:rsidRDefault="007178C5" w:rsidP="007178C5">
      <w:pPr>
        <w:spacing w:after="0"/>
        <w:jc w:val="both"/>
        <w:rPr>
          <w:rFonts w:ascii="Times New Roman" w:hAnsi="Times New Roman"/>
          <w:b/>
          <w:sz w:val="24"/>
          <w:szCs w:val="24"/>
          <w:u w:val="single"/>
        </w:rPr>
      </w:pPr>
      <w:r w:rsidRPr="00584F89">
        <w:rPr>
          <w:rFonts w:ascii="Times New Roman" w:hAnsi="Times New Roman"/>
          <w:b/>
          <w:sz w:val="24"/>
          <w:szCs w:val="24"/>
          <w:u w:val="single"/>
        </w:rPr>
        <w:t>Dział 851</w:t>
      </w:r>
    </w:p>
    <w:p w:rsidR="007178C5" w:rsidRPr="00584F89" w:rsidRDefault="007178C5" w:rsidP="007178C5">
      <w:pPr>
        <w:spacing w:after="0"/>
        <w:jc w:val="both"/>
        <w:rPr>
          <w:rFonts w:ascii="Times New Roman" w:hAnsi="Times New Roman"/>
          <w:sz w:val="24"/>
          <w:szCs w:val="24"/>
        </w:rPr>
      </w:pPr>
      <w:r w:rsidRPr="00584F89">
        <w:rPr>
          <w:rFonts w:ascii="Times New Roman" w:hAnsi="Times New Roman"/>
          <w:sz w:val="24"/>
          <w:szCs w:val="24"/>
        </w:rPr>
        <w:t xml:space="preserve">Łącznie poniesiono wydatki na realizację zadań na łączną kwotę </w:t>
      </w:r>
      <w:r w:rsidRPr="00584F89">
        <w:rPr>
          <w:rFonts w:ascii="Times New Roman" w:hAnsi="Times New Roman"/>
          <w:b/>
          <w:sz w:val="24"/>
          <w:szCs w:val="24"/>
        </w:rPr>
        <w:t xml:space="preserve">95 714,50  zł </w:t>
      </w:r>
      <w:r w:rsidRPr="00584F89">
        <w:rPr>
          <w:rFonts w:ascii="Times New Roman" w:hAnsi="Times New Roman"/>
          <w:sz w:val="24"/>
          <w:szCs w:val="24"/>
        </w:rPr>
        <w:t xml:space="preserve">w tym: </w:t>
      </w:r>
    </w:p>
    <w:p w:rsidR="007178C5" w:rsidRPr="00584F89" w:rsidRDefault="007178C5" w:rsidP="007178C5">
      <w:pPr>
        <w:spacing w:after="0"/>
        <w:jc w:val="both"/>
        <w:rPr>
          <w:rFonts w:ascii="Times New Roman" w:hAnsi="Times New Roman"/>
          <w:b/>
          <w:i/>
          <w:sz w:val="24"/>
          <w:szCs w:val="24"/>
          <w:u w:val="single"/>
        </w:rPr>
      </w:pPr>
      <w:r w:rsidRPr="00584F89">
        <w:rPr>
          <w:rFonts w:ascii="Times New Roman" w:hAnsi="Times New Roman"/>
          <w:b/>
          <w:i/>
          <w:sz w:val="24"/>
          <w:szCs w:val="24"/>
          <w:u w:val="single"/>
        </w:rPr>
        <w:t>Rozdział 85195 na łączną kwotę 95 714,50 zł</w:t>
      </w:r>
    </w:p>
    <w:p w:rsidR="007178C5" w:rsidRPr="00584F89" w:rsidRDefault="007178C5" w:rsidP="000F6A58">
      <w:pPr>
        <w:numPr>
          <w:ilvl w:val="0"/>
          <w:numId w:val="24"/>
        </w:numPr>
        <w:spacing w:after="0"/>
        <w:jc w:val="both"/>
        <w:rPr>
          <w:rFonts w:ascii="Times New Roman" w:hAnsi="Times New Roman"/>
          <w:sz w:val="24"/>
          <w:szCs w:val="24"/>
        </w:rPr>
      </w:pPr>
      <w:r w:rsidRPr="00584F89">
        <w:rPr>
          <w:rFonts w:ascii="Times New Roman" w:hAnsi="Times New Roman"/>
          <w:i/>
          <w:iCs/>
          <w:sz w:val="24"/>
          <w:szCs w:val="24"/>
          <w:u w:val="single"/>
        </w:rPr>
        <w:t>Dział 851, rozdział 85195, paragraf 4270</w:t>
      </w:r>
      <w:r w:rsidRPr="00584F89">
        <w:rPr>
          <w:rFonts w:ascii="Times New Roman" w:hAnsi="Times New Roman"/>
          <w:sz w:val="24"/>
          <w:szCs w:val="24"/>
          <w:u w:val="single"/>
        </w:rPr>
        <w:t xml:space="preserve"> </w:t>
      </w:r>
      <w:r w:rsidRPr="00584F89">
        <w:rPr>
          <w:rFonts w:ascii="Times New Roman" w:hAnsi="Times New Roman"/>
          <w:sz w:val="24"/>
          <w:szCs w:val="24"/>
        </w:rPr>
        <w:t xml:space="preserve">– wydatki na kwotę </w:t>
      </w:r>
      <w:r w:rsidRPr="00584F89">
        <w:rPr>
          <w:rFonts w:ascii="Times New Roman" w:hAnsi="Times New Roman"/>
          <w:b/>
          <w:sz w:val="24"/>
          <w:szCs w:val="24"/>
        </w:rPr>
        <w:t xml:space="preserve">95 099,50 zł </w:t>
      </w:r>
      <w:r w:rsidRPr="00584F89">
        <w:rPr>
          <w:rFonts w:ascii="Times New Roman" w:hAnsi="Times New Roman"/>
          <w:sz w:val="24"/>
          <w:szCs w:val="24"/>
        </w:rPr>
        <w:t>remont pochylni przy SPZOZ W Kazimierzy Wielkiej.</w:t>
      </w:r>
    </w:p>
    <w:p w:rsidR="007178C5" w:rsidRPr="00584F89" w:rsidRDefault="007178C5" w:rsidP="000F6A58">
      <w:pPr>
        <w:numPr>
          <w:ilvl w:val="0"/>
          <w:numId w:val="24"/>
        </w:numPr>
        <w:spacing w:after="0"/>
        <w:jc w:val="both"/>
        <w:rPr>
          <w:rFonts w:ascii="Times New Roman" w:hAnsi="Times New Roman"/>
          <w:b/>
          <w:sz w:val="24"/>
          <w:szCs w:val="24"/>
        </w:rPr>
      </w:pPr>
      <w:r w:rsidRPr="00584F89">
        <w:rPr>
          <w:rFonts w:ascii="Times New Roman" w:hAnsi="Times New Roman"/>
          <w:i/>
          <w:iCs/>
          <w:sz w:val="24"/>
          <w:szCs w:val="24"/>
          <w:u w:val="single"/>
        </w:rPr>
        <w:t xml:space="preserve">Dział 851, rozdział 85195, paragraf 4300 </w:t>
      </w:r>
      <w:r w:rsidRPr="00584F89">
        <w:rPr>
          <w:rFonts w:ascii="Times New Roman" w:hAnsi="Times New Roman"/>
          <w:sz w:val="24"/>
          <w:szCs w:val="24"/>
        </w:rPr>
        <w:t xml:space="preserve">– wydatki na łączną kwotę </w:t>
      </w:r>
      <w:r w:rsidRPr="00584F89">
        <w:rPr>
          <w:rFonts w:ascii="Times New Roman" w:hAnsi="Times New Roman"/>
          <w:b/>
          <w:sz w:val="24"/>
          <w:szCs w:val="24"/>
        </w:rPr>
        <w:t>615,00 zł</w:t>
      </w:r>
      <w:r w:rsidRPr="00584F89">
        <w:rPr>
          <w:rFonts w:ascii="Times New Roman" w:hAnsi="Times New Roman"/>
          <w:sz w:val="24"/>
          <w:szCs w:val="24"/>
        </w:rPr>
        <w:t xml:space="preserve"> wykonanie kontroli stanu technicznego instalacji sanitarnej w budynku Przychodni Rejonowej w Kazimierzy Wielkiej. </w:t>
      </w:r>
    </w:p>
    <w:p w:rsidR="007178C5" w:rsidRPr="00584F89" w:rsidRDefault="007178C5" w:rsidP="007178C5">
      <w:pPr>
        <w:tabs>
          <w:tab w:val="left" w:pos="284"/>
        </w:tabs>
        <w:spacing w:after="0"/>
        <w:ind w:left="284"/>
        <w:jc w:val="both"/>
        <w:rPr>
          <w:rFonts w:ascii="Times New Roman" w:hAnsi="Times New Roman"/>
          <w:sz w:val="24"/>
          <w:szCs w:val="24"/>
        </w:rPr>
      </w:pPr>
    </w:p>
    <w:p w:rsidR="007178C5" w:rsidRPr="00584F89" w:rsidRDefault="007178C5" w:rsidP="007178C5">
      <w:pPr>
        <w:spacing w:after="0"/>
        <w:jc w:val="both"/>
        <w:rPr>
          <w:rFonts w:ascii="Times New Roman" w:hAnsi="Times New Roman"/>
          <w:b/>
          <w:sz w:val="24"/>
          <w:szCs w:val="24"/>
          <w:u w:val="single"/>
        </w:rPr>
      </w:pPr>
      <w:r w:rsidRPr="00584F89">
        <w:rPr>
          <w:rFonts w:ascii="Times New Roman" w:hAnsi="Times New Roman"/>
          <w:b/>
          <w:sz w:val="24"/>
          <w:szCs w:val="24"/>
          <w:u w:val="single"/>
        </w:rPr>
        <w:t>Dział 852</w:t>
      </w:r>
    </w:p>
    <w:p w:rsidR="007178C5" w:rsidRPr="00584F89" w:rsidRDefault="007178C5" w:rsidP="007178C5">
      <w:pPr>
        <w:spacing w:after="0"/>
        <w:jc w:val="both"/>
        <w:rPr>
          <w:rFonts w:ascii="Times New Roman" w:hAnsi="Times New Roman"/>
          <w:sz w:val="24"/>
          <w:szCs w:val="24"/>
        </w:rPr>
      </w:pPr>
      <w:r w:rsidRPr="00584F89">
        <w:rPr>
          <w:rFonts w:ascii="Times New Roman" w:hAnsi="Times New Roman"/>
          <w:sz w:val="24"/>
          <w:szCs w:val="24"/>
        </w:rPr>
        <w:t xml:space="preserve">Łącznie poniesiono wydatki na realizację zadań na łączną kwotę </w:t>
      </w:r>
      <w:r w:rsidRPr="00584F89">
        <w:rPr>
          <w:rFonts w:ascii="Times New Roman" w:hAnsi="Times New Roman"/>
          <w:b/>
          <w:sz w:val="24"/>
          <w:szCs w:val="24"/>
        </w:rPr>
        <w:t xml:space="preserve">2 592,00 zł </w:t>
      </w:r>
      <w:r w:rsidRPr="00584F89">
        <w:rPr>
          <w:rFonts w:ascii="Times New Roman" w:hAnsi="Times New Roman"/>
          <w:sz w:val="24"/>
          <w:szCs w:val="24"/>
        </w:rPr>
        <w:t xml:space="preserve">w tym: </w:t>
      </w:r>
    </w:p>
    <w:p w:rsidR="007178C5" w:rsidRPr="00584F89" w:rsidRDefault="007178C5" w:rsidP="007178C5">
      <w:pPr>
        <w:spacing w:after="0"/>
        <w:jc w:val="both"/>
        <w:rPr>
          <w:rFonts w:ascii="Times New Roman" w:hAnsi="Times New Roman"/>
          <w:b/>
          <w:i/>
          <w:sz w:val="24"/>
          <w:szCs w:val="24"/>
          <w:u w:val="single"/>
        </w:rPr>
      </w:pPr>
      <w:r w:rsidRPr="00584F89">
        <w:rPr>
          <w:rFonts w:ascii="Times New Roman" w:hAnsi="Times New Roman"/>
          <w:b/>
          <w:i/>
          <w:sz w:val="24"/>
          <w:szCs w:val="24"/>
          <w:u w:val="single"/>
        </w:rPr>
        <w:t xml:space="preserve">Rozdział 85295 na łączną kwotę 2 592,00 zł </w:t>
      </w:r>
    </w:p>
    <w:p w:rsidR="007178C5" w:rsidRPr="00584F89" w:rsidRDefault="007178C5" w:rsidP="000F6A58">
      <w:pPr>
        <w:numPr>
          <w:ilvl w:val="0"/>
          <w:numId w:val="105"/>
        </w:numPr>
        <w:spacing w:after="0"/>
        <w:ind w:left="284" w:hanging="284"/>
        <w:jc w:val="both"/>
        <w:rPr>
          <w:rFonts w:ascii="Times New Roman" w:hAnsi="Times New Roman"/>
          <w:sz w:val="24"/>
          <w:szCs w:val="24"/>
        </w:rPr>
      </w:pPr>
      <w:r w:rsidRPr="00584F89">
        <w:rPr>
          <w:rFonts w:ascii="Times New Roman" w:hAnsi="Times New Roman"/>
          <w:i/>
          <w:iCs/>
          <w:sz w:val="24"/>
          <w:szCs w:val="24"/>
          <w:u w:val="single"/>
        </w:rPr>
        <w:t>Dział 852, rozdział 85295, paragraf 6050</w:t>
      </w:r>
      <w:r w:rsidRPr="00584F89">
        <w:rPr>
          <w:rFonts w:ascii="Times New Roman" w:hAnsi="Times New Roman"/>
          <w:sz w:val="24"/>
          <w:szCs w:val="24"/>
          <w:u w:val="single"/>
        </w:rPr>
        <w:t xml:space="preserve"> </w:t>
      </w:r>
      <w:r w:rsidRPr="00584F89">
        <w:rPr>
          <w:rFonts w:ascii="Times New Roman" w:hAnsi="Times New Roman"/>
          <w:sz w:val="24"/>
          <w:szCs w:val="24"/>
        </w:rPr>
        <w:t xml:space="preserve">– wydatki na kwotę </w:t>
      </w:r>
      <w:r w:rsidRPr="00584F89">
        <w:rPr>
          <w:rFonts w:ascii="Times New Roman" w:hAnsi="Times New Roman"/>
          <w:b/>
          <w:sz w:val="24"/>
          <w:szCs w:val="24"/>
        </w:rPr>
        <w:t xml:space="preserve">2 952,00 zł </w:t>
      </w:r>
      <w:r w:rsidRPr="00584F89">
        <w:rPr>
          <w:rFonts w:ascii="Times New Roman" w:hAnsi="Times New Roman"/>
          <w:sz w:val="24"/>
          <w:szCs w:val="24"/>
        </w:rPr>
        <w:t>aktualizacja kosztorysów przebudowa budynku Szkoły Podstawowej w Kazimierzy Wielkiej na potrzeby OPS.</w:t>
      </w:r>
    </w:p>
    <w:p w:rsidR="007178C5" w:rsidRDefault="007178C5" w:rsidP="007178C5">
      <w:pPr>
        <w:spacing w:after="0"/>
        <w:ind w:left="284"/>
        <w:jc w:val="both"/>
        <w:rPr>
          <w:rFonts w:ascii="Times New Roman" w:hAnsi="Times New Roman"/>
          <w:sz w:val="24"/>
          <w:szCs w:val="24"/>
        </w:rPr>
      </w:pPr>
    </w:p>
    <w:p w:rsidR="0047673A" w:rsidRPr="00584F89" w:rsidRDefault="0047673A" w:rsidP="007178C5">
      <w:pPr>
        <w:spacing w:after="0"/>
        <w:ind w:left="284"/>
        <w:jc w:val="both"/>
        <w:rPr>
          <w:rFonts w:ascii="Times New Roman" w:hAnsi="Times New Roman"/>
          <w:sz w:val="24"/>
          <w:szCs w:val="24"/>
        </w:rPr>
      </w:pPr>
    </w:p>
    <w:p w:rsidR="007178C5" w:rsidRPr="00584F89" w:rsidRDefault="007178C5" w:rsidP="007178C5">
      <w:pPr>
        <w:spacing w:after="0"/>
        <w:jc w:val="both"/>
        <w:rPr>
          <w:rFonts w:ascii="Times New Roman" w:hAnsi="Times New Roman"/>
          <w:b/>
          <w:sz w:val="24"/>
          <w:szCs w:val="24"/>
          <w:u w:val="single"/>
        </w:rPr>
      </w:pPr>
      <w:r w:rsidRPr="00584F89">
        <w:rPr>
          <w:rFonts w:ascii="Times New Roman" w:hAnsi="Times New Roman"/>
          <w:b/>
          <w:sz w:val="24"/>
          <w:szCs w:val="24"/>
          <w:u w:val="single"/>
        </w:rPr>
        <w:lastRenderedPageBreak/>
        <w:t>Dział 900</w:t>
      </w:r>
    </w:p>
    <w:p w:rsidR="007178C5" w:rsidRPr="00584F89" w:rsidRDefault="007178C5" w:rsidP="007178C5">
      <w:pPr>
        <w:spacing w:after="0"/>
        <w:jc w:val="both"/>
        <w:rPr>
          <w:rFonts w:ascii="Times New Roman" w:hAnsi="Times New Roman"/>
          <w:sz w:val="24"/>
          <w:szCs w:val="24"/>
        </w:rPr>
      </w:pPr>
      <w:r w:rsidRPr="00584F89">
        <w:rPr>
          <w:rFonts w:ascii="Times New Roman" w:hAnsi="Times New Roman"/>
          <w:sz w:val="24"/>
          <w:szCs w:val="24"/>
        </w:rPr>
        <w:t xml:space="preserve">Łącznie poniesiono wydatki na realizację zadań na łączną kwotę </w:t>
      </w:r>
      <w:r w:rsidRPr="00584F89">
        <w:rPr>
          <w:rFonts w:ascii="Times New Roman" w:hAnsi="Times New Roman"/>
          <w:b/>
          <w:sz w:val="24"/>
          <w:szCs w:val="24"/>
        </w:rPr>
        <w:t>782 029,65 zł</w:t>
      </w:r>
      <w:r w:rsidRPr="00584F89">
        <w:rPr>
          <w:rFonts w:ascii="Times New Roman" w:hAnsi="Times New Roman"/>
          <w:sz w:val="24"/>
          <w:szCs w:val="24"/>
        </w:rPr>
        <w:t xml:space="preserve"> w tym: </w:t>
      </w:r>
    </w:p>
    <w:p w:rsidR="007178C5" w:rsidRPr="00584F89" w:rsidRDefault="007178C5" w:rsidP="007178C5">
      <w:pPr>
        <w:spacing w:after="0"/>
        <w:jc w:val="both"/>
        <w:rPr>
          <w:rFonts w:ascii="Times New Roman" w:hAnsi="Times New Roman"/>
          <w:sz w:val="24"/>
          <w:szCs w:val="24"/>
        </w:rPr>
      </w:pPr>
      <w:r w:rsidRPr="00584F89">
        <w:rPr>
          <w:rFonts w:ascii="Times New Roman" w:hAnsi="Times New Roman"/>
          <w:b/>
          <w:i/>
          <w:sz w:val="24"/>
          <w:szCs w:val="24"/>
          <w:u w:val="single"/>
        </w:rPr>
        <w:t xml:space="preserve">Rozdział 90001 na łączną kwotę 29 759,97zł </w:t>
      </w:r>
    </w:p>
    <w:p w:rsidR="007178C5" w:rsidRPr="00584F89" w:rsidRDefault="007178C5" w:rsidP="000F6A58">
      <w:pPr>
        <w:numPr>
          <w:ilvl w:val="0"/>
          <w:numId w:val="106"/>
        </w:numPr>
        <w:tabs>
          <w:tab w:val="left" w:pos="284"/>
        </w:tabs>
        <w:spacing w:after="0"/>
        <w:ind w:left="284" w:hanging="284"/>
        <w:jc w:val="both"/>
        <w:rPr>
          <w:rFonts w:ascii="Times New Roman" w:hAnsi="Times New Roman"/>
          <w:sz w:val="24"/>
          <w:szCs w:val="24"/>
        </w:rPr>
      </w:pPr>
      <w:r w:rsidRPr="00584F89">
        <w:rPr>
          <w:rFonts w:ascii="Times New Roman" w:hAnsi="Times New Roman"/>
          <w:i/>
          <w:iCs/>
          <w:sz w:val="24"/>
          <w:szCs w:val="24"/>
          <w:u w:val="single"/>
        </w:rPr>
        <w:t>Dział 900, rozdział 90001, paragraf 4390</w:t>
      </w:r>
      <w:r w:rsidRPr="00584F89">
        <w:rPr>
          <w:rFonts w:ascii="Times New Roman" w:hAnsi="Times New Roman"/>
          <w:sz w:val="24"/>
          <w:szCs w:val="24"/>
        </w:rPr>
        <w:t xml:space="preserve"> – wydatki na łączną kwotę </w:t>
      </w:r>
      <w:r w:rsidRPr="00584F89">
        <w:rPr>
          <w:rFonts w:ascii="Times New Roman" w:hAnsi="Times New Roman"/>
          <w:b/>
          <w:sz w:val="24"/>
          <w:szCs w:val="24"/>
        </w:rPr>
        <w:t>615,00 zł</w:t>
      </w:r>
      <w:r w:rsidRPr="00584F89">
        <w:rPr>
          <w:rFonts w:ascii="Times New Roman" w:hAnsi="Times New Roman"/>
          <w:sz w:val="24"/>
          <w:szCs w:val="24"/>
        </w:rPr>
        <w:t xml:space="preserve"> operat szacunkowy dla ul. konstytucji 3-go Maja w Kazimierzy Wielkiej.</w:t>
      </w:r>
    </w:p>
    <w:p w:rsidR="007178C5" w:rsidRPr="00584F89" w:rsidRDefault="007178C5" w:rsidP="000F6A58">
      <w:pPr>
        <w:numPr>
          <w:ilvl w:val="0"/>
          <w:numId w:val="106"/>
        </w:numPr>
        <w:tabs>
          <w:tab w:val="left" w:pos="284"/>
        </w:tabs>
        <w:spacing w:after="0"/>
        <w:ind w:left="284" w:hanging="284"/>
        <w:jc w:val="both"/>
        <w:rPr>
          <w:rFonts w:ascii="Times New Roman" w:hAnsi="Times New Roman"/>
          <w:sz w:val="24"/>
          <w:szCs w:val="24"/>
        </w:rPr>
      </w:pPr>
      <w:r w:rsidRPr="00584F89">
        <w:rPr>
          <w:rFonts w:ascii="Times New Roman" w:hAnsi="Times New Roman"/>
          <w:i/>
          <w:iCs/>
          <w:sz w:val="24"/>
          <w:szCs w:val="24"/>
          <w:u w:val="single"/>
        </w:rPr>
        <w:t>Dział 900, rozdział 90001, paragraf 6050</w:t>
      </w:r>
      <w:r w:rsidRPr="00584F89">
        <w:rPr>
          <w:rFonts w:ascii="Times New Roman" w:hAnsi="Times New Roman"/>
          <w:sz w:val="24"/>
          <w:szCs w:val="24"/>
        </w:rPr>
        <w:t xml:space="preserve"> – wydatki na łączną kwotę </w:t>
      </w:r>
      <w:r w:rsidRPr="00584F89">
        <w:rPr>
          <w:rFonts w:ascii="Times New Roman" w:hAnsi="Times New Roman"/>
          <w:b/>
          <w:sz w:val="24"/>
          <w:szCs w:val="24"/>
        </w:rPr>
        <w:t>29 144,97 zł</w:t>
      </w:r>
      <w:r w:rsidRPr="00584F89">
        <w:rPr>
          <w:rFonts w:ascii="Times New Roman" w:hAnsi="Times New Roman"/>
          <w:sz w:val="24"/>
          <w:szCs w:val="24"/>
        </w:rPr>
        <w:t xml:space="preserve"> w tym:</w:t>
      </w:r>
    </w:p>
    <w:p w:rsidR="007178C5" w:rsidRPr="00584F89" w:rsidRDefault="007178C5" w:rsidP="000F6A58">
      <w:pPr>
        <w:numPr>
          <w:ilvl w:val="1"/>
          <w:numId w:val="107"/>
        </w:numPr>
        <w:tabs>
          <w:tab w:val="left" w:pos="284"/>
        </w:tabs>
        <w:spacing w:after="0"/>
        <w:ind w:left="792"/>
        <w:jc w:val="both"/>
        <w:rPr>
          <w:rFonts w:ascii="Times New Roman" w:hAnsi="Times New Roman"/>
          <w:sz w:val="24"/>
          <w:szCs w:val="24"/>
        </w:rPr>
      </w:pPr>
      <w:r w:rsidRPr="00584F89">
        <w:rPr>
          <w:rFonts w:ascii="Times New Roman" w:hAnsi="Times New Roman"/>
          <w:sz w:val="24"/>
          <w:szCs w:val="24"/>
        </w:rPr>
        <w:t xml:space="preserve"> budowa sięgacza kanalizacji sanitarnej w ul, </w:t>
      </w:r>
      <w:proofErr w:type="spellStart"/>
      <w:r w:rsidRPr="00584F89">
        <w:rPr>
          <w:rFonts w:ascii="Times New Roman" w:hAnsi="Times New Roman"/>
          <w:sz w:val="24"/>
          <w:szCs w:val="24"/>
        </w:rPr>
        <w:t>Jachimowskiego</w:t>
      </w:r>
      <w:proofErr w:type="spellEnd"/>
      <w:r w:rsidRPr="00584F89">
        <w:rPr>
          <w:rFonts w:ascii="Times New Roman" w:hAnsi="Times New Roman"/>
          <w:sz w:val="24"/>
          <w:szCs w:val="24"/>
        </w:rPr>
        <w:t xml:space="preserve"> – 14 999,97 zł,</w:t>
      </w:r>
    </w:p>
    <w:p w:rsidR="007178C5" w:rsidRPr="00584F89" w:rsidRDefault="007178C5" w:rsidP="000F6A58">
      <w:pPr>
        <w:numPr>
          <w:ilvl w:val="1"/>
          <w:numId w:val="107"/>
        </w:numPr>
        <w:tabs>
          <w:tab w:val="left" w:pos="284"/>
        </w:tabs>
        <w:spacing w:after="0"/>
        <w:ind w:left="792"/>
        <w:jc w:val="both"/>
        <w:rPr>
          <w:rFonts w:ascii="Times New Roman" w:hAnsi="Times New Roman"/>
          <w:sz w:val="24"/>
          <w:szCs w:val="24"/>
        </w:rPr>
      </w:pPr>
      <w:r w:rsidRPr="00584F89">
        <w:rPr>
          <w:rFonts w:ascii="Times New Roman" w:hAnsi="Times New Roman"/>
          <w:sz w:val="24"/>
          <w:szCs w:val="24"/>
        </w:rPr>
        <w:t>opracowanie dokumentacji projektowej kanalizacji sanitarnej ul. Nowa Wieś - 14 145,00 zł,</w:t>
      </w:r>
    </w:p>
    <w:p w:rsidR="007178C5" w:rsidRPr="00584F89" w:rsidRDefault="007178C5" w:rsidP="007178C5">
      <w:pPr>
        <w:tabs>
          <w:tab w:val="left" w:pos="284"/>
        </w:tabs>
        <w:spacing w:after="0"/>
        <w:jc w:val="both"/>
        <w:rPr>
          <w:rFonts w:ascii="Times New Roman" w:hAnsi="Times New Roman"/>
          <w:sz w:val="24"/>
          <w:szCs w:val="24"/>
        </w:rPr>
      </w:pPr>
    </w:p>
    <w:p w:rsidR="007178C5" w:rsidRPr="00584F89" w:rsidRDefault="007178C5" w:rsidP="007178C5">
      <w:pPr>
        <w:spacing w:after="0"/>
        <w:jc w:val="both"/>
        <w:rPr>
          <w:rFonts w:ascii="Times New Roman" w:hAnsi="Times New Roman"/>
          <w:sz w:val="24"/>
          <w:szCs w:val="24"/>
        </w:rPr>
      </w:pPr>
      <w:r w:rsidRPr="00584F89">
        <w:rPr>
          <w:rFonts w:ascii="Times New Roman" w:hAnsi="Times New Roman"/>
          <w:b/>
          <w:i/>
          <w:sz w:val="24"/>
          <w:szCs w:val="24"/>
          <w:u w:val="single"/>
        </w:rPr>
        <w:t xml:space="preserve">Rozdział 90015 na łączną kwotę 752 177,43 zł </w:t>
      </w:r>
    </w:p>
    <w:p w:rsidR="007178C5" w:rsidRPr="00584F89" w:rsidRDefault="007178C5" w:rsidP="000F6A58">
      <w:pPr>
        <w:numPr>
          <w:ilvl w:val="0"/>
          <w:numId w:val="108"/>
        </w:numPr>
        <w:spacing w:after="0"/>
        <w:jc w:val="both"/>
        <w:rPr>
          <w:rFonts w:ascii="Times New Roman" w:hAnsi="Times New Roman"/>
          <w:b/>
          <w:sz w:val="24"/>
          <w:szCs w:val="24"/>
        </w:rPr>
      </w:pPr>
      <w:r w:rsidRPr="00584F89">
        <w:rPr>
          <w:rFonts w:ascii="Times New Roman" w:hAnsi="Times New Roman"/>
          <w:i/>
          <w:iCs/>
          <w:sz w:val="24"/>
          <w:szCs w:val="24"/>
          <w:u w:val="single"/>
        </w:rPr>
        <w:t xml:space="preserve">Dział 900, rozdział 90015, paragraf 4210 </w:t>
      </w:r>
      <w:r w:rsidRPr="00584F89">
        <w:rPr>
          <w:rFonts w:ascii="Times New Roman" w:hAnsi="Times New Roman"/>
          <w:i/>
          <w:iCs/>
          <w:sz w:val="24"/>
          <w:szCs w:val="24"/>
        </w:rPr>
        <w:t>–</w:t>
      </w:r>
      <w:r w:rsidRPr="00584F89">
        <w:rPr>
          <w:rFonts w:ascii="Times New Roman" w:hAnsi="Times New Roman"/>
          <w:sz w:val="24"/>
          <w:szCs w:val="24"/>
        </w:rPr>
        <w:t xml:space="preserve"> wydatki na łączną kwotę </w:t>
      </w:r>
      <w:r w:rsidRPr="00584F89">
        <w:rPr>
          <w:rFonts w:ascii="Times New Roman" w:hAnsi="Times New Roman"/>
          <w:b/>
          <w:sz w:val="24"/>
          <w:szCs w:val="24"/>
        </w:rPr>
        <w:t>39 941,34 zł</w:t>
      </w:r>
      <w:r w:rsidRPr="00584F89">
        <w:rPr>
          <w:rFonts w:ascii="Times New Roman" w:hAnsi="Times New Roman"/>
          <w:sz w:val="24"/>
          <w:szCs w:val="24"/>
        </w:rPr>
        <w:t xml:space="preserve"> zakup opraw oświetlenia drogowego z osprzętem + zegary astronomiczne.</w:t>
      </w:r>
    </w:p>
    <w:p w:rsidR="007178C5" w:rsidRPr="00584F89" w:rsidRDefault="007178C5" w:rsidP="000F6A58">
      <w:pPr>
        <w:numPr>
          <w:ilvl w:val="0"/>
          <w:numId w:val="108"/>
        </w:numPr>
        <w:spacing w:after="0"/>
        <w:ind w:left="284" w:hanging="284"/>
        <w:jc w:val="both"/>
        <w:rPr>
          <w:rFonts w:ascii="Times New Roman" w:hAnsi="Times New Roman"/>
          <w:b/>
          <w:sz w:val="24"/>
          <w:szCs w:val="24"/>
        </w:rPr>
      </w:pPr>
      <w:r w:rsidRPr="00584F89">
        <w:rPr>
          <w:rFonts w:ascii="Times New Roman" w:hAnsi="Times New Roman"/>
          <w:i/>
          <w:iCs/>
          <w:sz w:val="24"/>
          <w:szCs w:val="24"/>
          <w:u w:val="single"/>
        </w:rPr>
        <w:t xml:space="preserve">Dział 900, rozdział 90015, paragraf 4260 </w:t>
      </w:r>
      <w:r w:rsidRPr="00584F89">
        <w:rPr>
          <w:rFonts w:ascii="Times New Roman" w:hAnsi="Times New Roman"/>
          <w:i/>
          <w:iCs/>
          <w:sz w:val="24"/>
          <w:szCs w:val="24"/>
        </w:rPr>
        <w:t>–</w:t>
      </w:r>
      <w:r w:rsidRPr="00584F89">
        <w:rPr>
          <w:rFonts w:ascii="Times New Roman" w:hAnsi="Times New Roman"/>
          <w:sz w:val="24"/>
          <w:szCs w:val="24"/>
        </w:rPr>
        <w:t xml:space="preserve"> wydatki na łączną kwotę </w:t>
      </w:r>
      <w:r w:rsidRPr="00584F89">
        <w:rPr>
          <w:rFonts w:ascii="Times New Roman" w:hAnsi="Times New Roman"/>
          <w:b/>
          <w:sz w:val="24"/>
          <w:szCs w:val="24"/>
        </w:rPr>
        <w:t xml:space="preserve">328 979,75 zł </w:t>
      </w:r>
      <w:r w:rsidRPr="00584F89">
        <w:rPr>
          <w:rFonts w:ascii="Times New Roman" w:hAnsi="Times New Roman"/>
          <w:sz w:val="24"/>
          <w:szCs w:val="24"/>
        </w:rPr>
        <w:t>świadczenie usług dystrybucji energii elektrycznej i zakup energii elektrycznej dla oświetlenia ulicznego i obiektów na terenie Miasta i Gminy Kazimierza Wielka.</w:t>
      </w:r>
    </w:p>
    <w:p w:rsidR="007178C5" w:rsidRPr="00584F89" w:rsidRDefault="007178C5" w:rsidP="000F6A58">
      <w:pPr>
        <w:numPr>
          <w:ilvl w:val="0"/>
          <w:numId w:val="108"/>
        </w:numPr>
        <w:spacing w:after="0"/>
        <w:ind w:left="284" w:hanging="284"/>
        <w:jc w:val="both"/>
        <w:rPr>
          <w:rFonts w:ascii="Times New Roman" w:hAnsi="Times New Roman"/>
          <w:sz w:val="24"/>
          <w:szCs w:val="24"/>
        </w:rPr>
      </w:pPr>
      <w:r w:rsidRPr="00584F89">
        <w:rPr>
          <w:rFonts w:ascii="Times New Roman" w:hAnsi="Times New Roman"/>
          <w:i/>
          <w:iCs/>
          <w:sz w:val="24"/>
          <w:szCs w:val="24"/>
          <w:u w:val="single"/>
        </w:rPr>
        <w:t xml:space="preserve">Dział 900, rozdział 90015, paragraf 4270 </w:t>
      </w:r>
      <w:r w:rsidRPr="00584F89">
        <w:rPr>
          <w:rFonts w:ascii="Times New Roman" w:hAnsi="Times New Roman"/>
          <w:i/>
          <w:iCs/>
          <w:sz w:val="24"/>
          <w:szCs w:val="24"/>
        </w:rPr>
        <w:t>–</w:t>
      </w:r>
      <w:r w:rsidRPr="00584F89">
        <w:rPr>
          <w:rFonts w:ascii="Times New Roman" w:hAnsi="Times New Roman"/>
          <w:sz w:val="24"/>
          <w:szCs w:val="24"/>
        </w:rPr>
        <w:t xml:space="preserve"> wydatki na łączną kwotę </w:t>
      </w:r>
      <w:r w:rsidRPr="00584F89">
        <w:rPr>
          <w:rFonts w:ascii="Times New Roman" w:hAnsi="Times New Roman"/>
          <w:b/>
          <w:sz w:val="24"/>
          <w:szCs w:val="24"/>
        </w:rPr>
        <w:t>49 104,24 zł</w:t>
      </w:r>
      <w:r w:rsidRPr="00584F89">
        <w:rPr>
          <w:rFonts w:ascii="Times New Roman" w:hAnsi="Times New Roman"/>
          <w:sz w:val="24"/>
          <w:szCs w:val="24"/>
        </w:rPr>
        <w:t xml:space="preserve"> świadczenie usług konserwacji oświetlenia ulicznego na terenie Miasta i Gminy Kazimierza Wielka.</w:t>
      </w:r>
    </w:p>
    <w:p w:rsidR="007178C5" w:rsidRPr="00584F89" w:rsidRDefault="007178C5" w:rsidP="000F6A58">
      <w:pPr>
        <w:numPr>
          <w:ilvl w:val="0"/>
          <w:numId w:val="108"/>
        </w:numPr>
        <w:spacing w:after="0"/>
        <w:ind w:left="284" w:hanging="284"/>
        <w:jc w:val="both"/>
        <w:rPr>
          <w:rFonts w:ascii="Times New Roman" w:hAnsi="Times New Roman"/>
          <w:sz w:val="24"/>
          <w:szCs w:val="24"/>
        </w:rPr>
      </w:pPr>
      <w:r w:rsidRPr="00584F89">
        <w:rPr>
          <w:rFonts w:ascii="Times New Roman" w:hAnsi="Times New Roman"/>
          <w:i/>
          <w:iCs/>
          <w:sz w:val="24"/>
          <w:szCs w:val="24"/>
          <w:u w:val="single"/>
        </w:rPr>
        <w:t xml:space="preserve">Dział 900, rozdział 90015, paragraf 4300 </w:t>
      </w:r>
      <w:r w:rsidRPr="00584F89">
        <w:rPr>
          <w:rFonts w:ascii="Times New Roman" w:hAnsi="Times New Roman"/>
          <w:i/>
          <w:iCs/>
          <w:sz w:val="24"/>
          <w:szCs w:val="24"/>
        </w:rPr>
        <w:t>–</w:t>
      </w:r>
      <w:r w:rsidRPr="00584F89">
        <w:rPr>
          <w:rFonts w:ascii="Times New Roman" w:hAnsi="Times New Roman"/>
          <w:sz w:val="24"/>
          <w:szCs w:val="24"/>
        </w:rPr>
        <w:t xml:space="preserve"> wydatki na łączną kwotę </w:t>
      </w:r>
      <w:r w:rsidRPr="00584F89">
        <w:rPr>
          <w:rFonts w:ascii="Times New Roman" w:hAnsi="Times New Roman"/>
          <w:b/>
          <w:sz w:val="24"/>
          <w:szCs w:val="24"/>
        </w:rPr>
        <w:t xml:space="preserve">138 461,35 zł </w:t>
      </w:r>
    </w:p>
    <w:p w:rsidR="007178C5" w:rsidRPr="00584F89" w:rsidRDefault="007178C5" w:rsidP="000F6A58">
      <w:pPr>
        <w:numPr>
          <w:ilvl w:val="1"/>
          <w:numId w:val="109"/>
        </w:numPr>
        <w:spacing w:after="0"/>
        <w:jc w:val="both"/>
        <w:rPr>
          <w:rFonts w:ascii="Times New Roman" w:hAnsi="Times New Roman"/>
          <w:sz w:val="24"/>
          <w:szCs w:val="24"/>
        </w:rPr>
      </w:pPr>
      <w:r w:rsidRPr="00584F89">
        <w:rPr>
          <w:rFonts w:ascii="Times New Roman" w:hAnsi="Times New Roman"/>
          <w:sz w:val="24"/>
          <w:szCs w:val="24"/>
        </w:rPr>
        <w:t>Dzierżawa oświetlenia ulicznego na terenie Miasta i Gminy Kazimierza Wielka (PGE Dystrybucja, TAURON Dystrybucja) 87 615,11 zł</w:t>
      </w:r>
    </w:p>
    <w:p w:rsidR="007178C5" w:rsidRPr="00584F89" w:rsidRDefault="007178C5" w:rsidP="000F6A58">
      <w:pPr>
        <w:numPr>
          <w:ilvl w:val="1"/>
          <w:numId w:val="109"/>
        </w:numPr>
        <w:spacing w:after="0"/>
        <w:jc w:val="both"/>
        <w:rPr>
          <w:rFonts w:ascii="Times New Roman" w:hAnsi="Times New Roman"/>
          <w:sz w:val="24"/>
          <w:szCs w:val="24"/>
        </w:rPr>
      </w:pPr>
      <w:r w:rsidRPr="00584F89">
        <w:rPr>
          <w:rFonts w:ascii="Times New Roman" w:hAnsi="Times New Roman"/>
          <w:sz w:val="24"/>
          <w:szCs w:val="24"/>
        </w:rPr>
        <w:t>Wykonanie audytu ex-post wykonawczego dla oświetlenia drogowego w gminie Kazimierza Wielka, na kwotę: 4 920,00 zł</w:t>
      </w:r>
    </w:p>
    <w:p w:rsidR="007178C5" w:rsidRPr="00584F89" w:rsidRDefault="007178C5" w:rsidP="000F6A58">
      <w:pPr>
        <w:numPr>
          <w:ilvl w:val="1"/>
          <w:numId w:val="109"/>
        </w:numPr>
        <w:spacing w:after="0"/>
        <w:jc w:val="both"/>
        <w:rPr>
          <w:rFonts w:ascii="Times New Roman" w:hAnsi="Times New Roman"/>
          <w:sz w:val="24"/>
          <w:szCs w:val="24"/>
        </w:rPr>
      </w:pPr>
      <w:r w:rsidRPr="00584F89">
        <w:rPr>
          <w:rFonts w:ascii="Times New Roman" w:hAnsi="Times New Roman"/>
          <w:sz w:val="24"/>
          <w:szCs w:val="24"/>
        </w:rPr>
        <w:t xml:space="preserve">Usługa elektryczna dot. wykonania linii zasilającej, demontaż, montaż lamp i przestawienie zegarów sterujących </w:t>
      </w:r>
      <w:proofErr w:type="spellStart"/>
      <w:r w:rsidRPr="00584F89">
        <w:rPr>
          <w:rFonts w:ascii="Times New Roman" w:hAnsi="Times New Roman"/>
          <w:sz w:val="24"/>
          <w:szCs w:val="24"/>
        </w:rPr>
        <w:t>ośw</w:t>
      </w:r>
      <w:proofErr w:type="spellEnd"/>
      <w:r w:rsidRPr="00584F89">
        <w:rPr>
          <w:rFonts w:ascii="Times New Roman" w:hAnsi="Times New Roman"/>
          <w:sz w:val="24"/>
          <w:szCs w:val="24"/>
        </w:rPr>
        <w:t>. drogowym 37 456,80 zł</w:t>
      </w:r>
    </w:p>
    <w:p w:rsidR="007178C5" w:rsidRPr="00584F89" w:rsidRDefault="007178C5" w:rsidP="000F6A58">
      <w:pPr>
        <w:numPr>
          <w:ilvl w:val="1"/>
          <w:numId w:val="109"/>
        </w:numPr>
        <w:spacing w:after="0"/>
        <w:jc w:val="both"/>
        <w:rPr>
          <w:rFonts w:ascii="Times New Roman" w:hAnsi="Times New Roman"/>
          <w:sz w:val="24"/>
          <w:szCs w:val="24"/>
        </w:rPr>
      </w:pPr>
      <w:r w:rsidRPr="00584F89">
        <w:rPr>
          <w:rFonts w:ascii="Times New Roman" w:hAnsi="Times New Roman"/>
          <w:sz w:val="24"/>
          <w:szCs w:val="24"/>
        </w:rPr>
        <w:t>Dokumentacja projektowa dot. Oświetlenia awaryjnego i ewakuacyjnego w budynku przedszkola, na kwotę: 1 400,00 zł</w:t>
      </w:r>
    </w:p>
    <w:p w:rsidR="007178C5" w:rsidRPr="00584F89" w:rsidRDefault="007178C5" w:rsidP="000F6A58">
      <w:pPr>
        <w:numPr>
          <w:ilvl w:val="1"/>
          <w:numId w:val="109"/>
        </w:numPr>
        <w:spacing w:after="0"/>
        <w:jc w:val="both"/>
        <w:rPr>
          <w:rFonts w:ascii="Times New Roman" w:hAnsi="Times New Roman"/>
          <w:sz w:val="24"/>
          <w:szCs w:val="24"/>
        </w:rPr>
      </w:pPr>
      <w:r w:rsidRPr="00584F89">
        <w:rPr>
          <w:rFonts w:ascii="Times New Roman" w:hAnsi="Times New Roman"/>
          <w:sz w:val="24"/>
          <w:szCs w:val="24"/>
        </w:rPr>
        <w:t>Montaż opraw w miejscowości Podolany, Cło, Kamieńczyce, Wojsławice, Gorzków</w:t>
      </w:r>
      <w:r w:rsidRPr="00584F89">
        <w:rPr>
          <w:rFonts w:ascii="Times New Roman" w:hAnsi="Times New Roman"/>
          <w:b/>
          <w:sz w:val="24"/>
          <w:szCs w:val="24"/>
        </w:rPr>
        <w:t xml:space="preserve"> </w:t>
      </w:r>
      <w:r w:rsidRPr="00584F89">
        <w:rPr>
          <w:rFonts w:ascii="Times New Roman" w:hAnsi="Times New Roman"/>
          <w:sz w:val="24"/>
          <w:szCs w:val="24"/>
        </w:rPr>
        <w:t>2 300,10 zł</w:t>
      </w:r>
    </w:p>
    <w:p w:rsidR="007178C5" w:rsidRPr="00584F89" w:rsidRDefault="007178C5" w:rsidP="000F6A58">
      <w:pPr>
        <w:numPr>
          <w:ilvl w:val="1"/>
          <w:numId w:val="109"/>
        </w:numPr>
        <w:spacing w:after="0"/>
        <w:jc w:val="both"/>
        <w:rPr>
          <w:rFonts w:ascii="Times New Roman" w:hAnsi="Times New Roman"/>
          <w:sz w:val="24"/>
          <w:szCs w:val="24"/>
        </w:rPr>
      </w:pPr>
      <w:r w:rsidRPr="00584F89">
        <w:rPr>
          <w:rFonts w:ascii="Times New Roman" w:hAnsi="Times New Roman"/>
          <w:sz w:val="24"/>
          <w:szCs w:val="24"/>
        </w:rPr>
        <w:t>Wymiana licznika i jego legalizacja przy Zbiorniku Retencyjnym 879,34 zł</w:t>
      </w:r>
    </w:p>
    <w:p w:rsidR="007178C5" w:rsidRPr="00584F89" w:rsidRDefault="007178C5" w:rsidP="000F6A58">
      <w:pPr>
        <w:numPr>
          <w:ilvl w:val="1"/>
          <w:numId w:val="109"/>
        </w:numPr>
        <w:spacing w:after="0"/>
        <w:jc w:val="both"/>
        <w:rPr>
          <w:rFonts w:ascii="Times New Roman" w:hAnsi="Times New Roman"/>
          <w:sz w:val="24"/>
          <w:szCs w:val="24"/>
        </w:rPr>
      </w:pPr>
      <w:r w:rsidRPr="00584F89">
        <w:rPr>
          <w:rFonts w:ascii="Times New Roman" w:hAnsi="Times New Roman"/>
          <w:sz w:val="24"/>
          <w:szCs w:val="24"/>
        </w:rPr>
        <w:t>Usługa doradcza i przeprowadzenie procedury przetargowej na dostawę energii elektrycznej w kwocie 3 890,00 zł</w:t>
      </w:r>
      <w:r w:rsidRPr="00584F89">
        <w:rPr>
          <w:rFonts w:ascii="Times New Roman" w:hAnsi="Times New Roman"/>
          <w:b/>
          <w:sz w:val="24"/>
          <w:szCs w:val="24"/>
        </w:rPr>
        <w:t xml:space="preserve"> </w:t>
      </w:r>
    </w:p>
    <w:p w:rsidR="007178C5" w:rsidRPr="00584F89" w:rsidRDefault="007178C5" w:rsidP="000F6A58">
      <w:pPr>
        <w:numPr>
          <w:ilvl w:val="0"/>
          <w:numId w:val="108"/>
        </w:numPr>
        <w:spacing w:after="0"/>
        <w:ind w:left="284" w:hanging="284"/>
        <w:jc w:val="both"/>
        <w:rPr>
          <w:rFonts w:ascii="Times New Roman" w:hAnsi="Times New Roman"/>
          <w:sz w:val="24"/>
          <w:szCs w:val="24"/>
        </w:rPr>
      </w:pPr>
      <w:r w:rsidRPr="00584F89">
        <w:rPr>
          <w:rFonts w:ascii="Times New Roman" w:hAnsi="Times New Roman"/>
          <w:i/>
          <w:iCs/>
          <w:sz w:val="24"/>
          <w:szCs w:val="24"/>
          <w:u w:val="single"/>
        </w:rPr>
        <w:t xml:space="preserve">Dział 900, rozdział 90015, paragraf 4430 </w:t>
      </w:r>
      <w:r w:rsidRPr="00584F89">
        <w:rPr>
          <w:rFonts w:ascii="Times New Roman" w:hAnsi="Times New Roman"/>
          <w:i/>
          <w:iCs/>
          <w:sz w:val="24"/>
          <w:szCs w:val="24"/>
        </w:rPr>
        <w:t>–</w:t>
      </w:r>
      <w:r w:rsidRPr="00584F89">
        <w:rPr>
          <w:rFonts w:ascii="Times New Roman" w:hAnsi="Times New Roman"/>
          <w:sz w:val="24"/>
          <w:szCs w:val="24"/>
        </w:rPr>
        <w:t xml:space="preserve"> wydatki na łączną kwotę </w:t>
      </w:r>
      <w:r w:rsidRPr="00584F89">
        <w:rPr>
          <w:rFonts w:ascii="Times New Roman" w:hAnsi="Times New Roman"/>
          <w:b/>
          <w:sz w:val="24"/>
          <w:szCs w:val="24"/>
        </w:rPr>
        <w:t>16,00 zł</w:t>
      </w:r>
      <w:r w:rsidRPr="00584F89">
        <w:rPr>
          <w:rFonts w:ascii="Times New Roman" w:hAnsi="Times New Roman"/>
          <w:sz w:val="24"/>
          <w:szCs w:val="24"/>
        </w:rPr>
        <w:t>. opłata za umieszczenie w pasie drogowym przewodów elektrycznych w miejscowości Podolany i Stradlice.</w:t>
      </w:r>
    </w:p>
    <w:p w:rsidR="007178C5" w:rsidRPr="00584F89" w:rsidRDefault="007178C5" w:rsidP="000F6A58">
      <w:pPr>
        <w:numPr>
          <w:ilvl w:val="0"/>
          <w:numId w:val="108"/>
        </w:numPr>
        <w:spacing w:after="0"/>
        <w:jc w:val="both"/>
        <w:rPr>
          <w:rFonts w:ascii="Times New Roman" w:hAnsi="Times New Roman"/>
          <w:sz w:val="24"/>
          <w:szCs w:val="24"/>
        </w:rPr>
      </w:pPr>
      <w:r w:rsidRPr="00584F89">
        <w:rPr>
          <w:rFonts w:ascii="Times New Roman" w:hAnsi="Times New Roman"/>
          <w:i/>
          <w:iCs/>
          <w:sz w:val="24"/>
          <w:szCs w:val="24"/>
          <w:u w:val="single"/>
        </w:rPr>
        <w:t xml:space="preserve">Dział 900, rozdział 90015, paragraf 6050 </w:t>
      </w:r>
      <w:r w:rsidRPr="00584F89">
        <w:rPr>
          <w:rFonts w:ascii="Times New Roman" w:hAnsi="Times New Roman"/>
          <w:i/>
          <w:iCs/>
          <w:sz w:val="24"/>
          <w:szCs w:val="24"/>
        </w:rPr>
        <w:t>–</w:t>
      </w:r>
      <w:r w:rsidRPr="00584F89">
        <w:rPr>
          <w:rFonts w:ascii="Times New Roman" w:hAnsi="Times New Roman"/>
          <w:sz w:val="24"/>
          <w:szCs w:val="24"/>
        </w:rPr>
        <w:t xml:space="preserve"> wydatki na łączną kwotę </w:t>
      </w:r>
      <w:r w:rsidRPr="00584F89">
        <w:rPr>
          <w:rFonts w:ascii="Times New Roman" w:hAnsi="Times New Roman"/>
          <w:b/>
          <w:sz w:val="24"/>
          <w:szCs w:val="24"/>
        </w:rPr>
        <w:t>195 674,75 zł</w:t>
      </w:r>
      <w:r w:rsidRPr="00584F89">
        <w:rPr>
          <w:rFonts w:ascii="Times New Roman" w:hAnsi="Times New Roman"/>
          <w:sz w:val="24"/>
          <w:szCs w:val="24"/>
        </w:rPr>
        <w:t xml:space="preserve"> w tym:</w:t>
      </w:r>
    </w:p>
    <w:p w:rsidR="007178C5" w:rsidRPr="00584F89" w:rsidRDefault="007178C5" w:rsidP="000F6A58">
      <w:pPr>
        <w:numPr>
          <w:ilvl w:val="1"/>
          <w:numId w:val="35"/>
        </w:numPr>
        <w:spacing w:after="0"/>
        <w:jc w:val="both"/>
        <w:rPr>
          <w:rFonts w:ascii="Times New Roman" w:hAnsi="Times New Roman"/>
          <w:sz w:val="24"/>
          <w:szCs w:val="24"/>
        </w:rPr>
      </w:pPr>
      <w:r w:rsidRPr="00584F89">
        <w:rPr>
          <w:rFonts w:ascii="Times New Roman" w:hAnsi="Times New Roman"/>
          <w:sz w:val="24"/>
          <w:szCs w:val="24"/>
        </w:rPr>
        <w:t>Rozbudowa oświetlenia drogowego w miejscowości Plechów przy Stacji Trafo „Plechów 1” (roboty budowlane + inspektor nadzoru + aktualizacja kosztorysów) 39 222,25 zł,</w:t>
      </w:r>
    </w:p>
    <w:p w:rsidR="007178C5" w:rsidRPr="00584F89" w:rsidRDefault="007178C5" w:rsidP="000F6A58">
      <w:pPr>
        <w:numPr>
          <w:ilvl w:val="1"/>
          <w:numId w:val="35"/>
        </w:numPr>
        <w:spacing w:after="0"/>
        <w:jc w:val="both"/>
        <w:rPr>
          <w:rFonts w:ascii="Times New Roman" w:hAnsi="Times New Roman"/>
          <w:sz w:val="24"/>
          <w:szCs w:val="24"/>
        </w:rPr>
      </w:pPr>
      <w:r w:rsidRPr="00584F89">
        <w:rPr>
          <w:rFonts w:ascii="Times New Roman" w:hAnsi="Times New Roman"/>
          <w:sz w:val="24"/>
          <w:szCs w:val="24"/>
        </w:rPr>
        <w:t>Budowa wydzielonego oświetlenia drogowego w miejscowości Odonów – Osiedle (roboty budowlane + inspektor nadzoru) 99 894,90 zł,</w:t>
      </w:r>
    </w:p>
    <w:p w:rsidR="007178C5" w:rsidRPr="00584F89" w:rsidRDefault="007178C5" w:rsidP="000F6A58">
      <w:pPr>
        <w:numPr>
          <w:ilvl w:val="1"/>
          <w:numId w:val="35"/>
        </w:numPr>
        <w:spacing w:after="0"/>
        <w:jc w:val="both"/>
        <w:rPr>
          <w:rFonts w:ascii="Times New Roman" w:hAnsi="Times New Roman"/>
          <w:sz w:val="24"/>
          <w:szCs w:val="24"/>
        </w:rPr>
      </w:pPr>
      <w:r w:rsidRPr="00584F89">
        <w:rPr>
          <w:rFonts w:ascii="Times New Roman" w:hAnsi="Times New Roman"/>
          <w:sz w:val="24"/>
          <w:szCs w:val="24"/>
        </w:rPr>
        <w:t>Rozbudowa oświetlenia drogowego w miejscowości Chruszczyna Wielka, (aktualizacja kosztorysów) 92,25 zł,</w:t>
      </w:r>
    </w:p>
    <w:p w:rsidR="007178C5" w:rsidRPr="00584F89" w:rsidRDefault="007178C5" w:rsidP="000F6A58">
      <w:pPr>
        <w:numPr>
          <w:ilvl w:val="1"/>
          <w:numId w:val="35"/>
        </w:numPr>
        <w:spacing w:after="0"/>
        <w:jc w:val="both"/>
        <w:rPr>
          <w:rFonts w:ascii="Times New Roman" w:hAnsi="Times New Roman"/>
          <w:sz w:val="24"/>
          <w:szCs w:val="24"/>
        </w:rPr>
      </w:pPr>
      <w:r w:rsidRPr="00584F89">
        <w:rPr>
          <w:rFonts w:ascii="Times New Roman" w:hAnsi="Times New Roman"/>
          <w:sz w:val="24"/>
          <w:szCs w:val="24"/>
        </w:rPr>
        <w:lastRenderedPageBreak/>
        <w:t>Rozbudowa oświetlenia drogowego w miejscowości Jakuszowice (aktualizacja kosztorysu + roboty budowlana) 7 125,32 zł,</w:t>
      </w:r>
    </w:p>
    <w:p w:rsidR="007178C5" w:rsidRPr="00584F89" w:rsidRDefault="007178C5" w:rsidP="000F6A58">
      <w:pPr>
        <w:numPr>
          <w:ilvl w:val="1"/>
          <w:numId w:val="35"/>
        </w:numPr>
        <w:spacing w:after="0"/>
        <w:jc w:val="both"/>
        <w:rPr>
          <w:rFonts w:ascii="Times New Roman" w:hAnsi="Times New Roman"/>
          <w:sz w:val="24"/>
          <w:szCs w:val="24"/>
        </w:rPr>
      </w:pPr>
      <w:r w:rsidRPr="00584F89">
        <w:rPr>
          <w:rFonts w:ascii="Times New Roman" w:hAnsi="Times New Roman"/>
          <w:sz w:val="24"/>
          <w:szCs w:val="24"/>
        </w:rPr>
        <w:t>Rozbudowa oświetlenia drogowego w miejscowości Gunów Wilków (roboty budowlane + aktualizacja kosztorysów + opłata przyłączeniowa) 14 840,44 zł,</w:t>
      </w:r>
    </w:p>
    <w:p w:rsidR="007178C5" w:rsidRPr="00584F89" w:rsidRDefault="007178C5" w:rsidP="000F6A58">
      <w:pPr>
        <w:numPr>
          <w:ilvl w:val="1"/>
          <w:numId w:val="35"/>
        </w:numPr>
        <w:spacing w:after="0"/>
        <w:jc w:val="both"/>
        <w:rPr>
          <w:rFonts w:ascii="Times New Roman" w:hAnsi="Times New Roman"/>
          <w:sz w:val="24"/>
          <w:szCs w:val="24"/>
        </w:rPr>
      </w:pPr>
      <w:r w:rsidRPr="00584F89">
        <w:rPr>
          <w:rFonts w:ascii="Times New Roman" w:hAnsi="Times New Roman"/>
          <w:sz w:val="24"/>
          <w:szCs w:val="24"/>
        </w:rPr>
        <w:t>Rozbudowa oświetlenia drogowego w miejscowości Chruszczyna Wielka przy Stacji Trafo „Odonów 1”18 999,59 zł</w:t>
      </w:r>
    </w:p>
    <w:p w:rsidR="007178C5" w:rsidRPr="00584F89" w:rsidRDefault="007178C5" w:rsidP="000F6A58">
      <w:pPr>
        <w:numPr>
          <w:ilvl w:val="1"/>
          <w:numId w:val="35"/>
        </w:numPr>
        <w:spacing w:after="0"/>
        <w:jc w:val="both"/>
        <w:rPr>
          <w:rFonts w:ascii="Times New Roman" w:hAnsi="Times New Roman"/>
          <w:sz w:val="24"/>
          <w:szCs w:val="24"/>
        </w:rPr>
      </w:pPr>
      <w:r w:rsidRPr="00584F89">
        <w:rPr>
          <w:rFonts w:ascii="Times New Roman" w:hAnsi="Times New Roman"/>
          <w:sz w:val="24"/>
          <w:szCs w:val="24"/>
        </w:rPr>
        <w:t>Budowa wydzielonego oświetlenia drogowego na ul. Broniewskiego w Kazimierzy (dokumentacja projektowa) 15 500,00 zł.</w:t>
      </w:r>
    </w:p>
    <w:p w:rsidR="007178C5" w:rsidRDefault="007178C5" w:rsidP="007178C5">
      <w:pPr>
        <w:tabs>
          <w:tab w:val="left" w:pos="993"/>
        </w:tabs>
        <w:spacing w:after="0"/>
        <w:jc w:val="both"/>
        <w:rPr>
          <w:rFonts w:ascii="Times New Roman" w:hAnsi="Times New Roman"/>
          <w:b/>
          <w:sz w:val="24"/>
          <w:szCs w:val="24"/>
        </w:rPr>
      </w:pPr>
    </w:p>
    <w:p w:rsidR="00DF2F4E" w:rsidRDefault="00DF2F4E" w:rsidP="007178C5">
      <w:pPr>
        <w:tabs>
          <w:tab w:val="left" w:pos="993"/>
        </w:tabs>
        <w:spacing w:after="0"/>
        <w:jc w:val="both"/>
        <w:rPr>
          <w:rFonts w:ascii="Times New Roman" w:hAnsi="Times New Roman"/>
          <w:b/>
          <w:sz w:val="24"/>
          <w:szCs w:val="24"/>
        </w:rPr>
      </w:pPr>
      <w:r>
        <w:rPr>
          <w:rFonts w:ascii="Times New Roman" w:hAnsi="Times New Roman"/>
          <w:noProof/>
          <w:sz w:val="24"/>
          <w:szCs w:val="24"/>
          <w:lang w:eastAsia="pl-PL"/>
        </w:rPr>
        <w:drawing>
          <wp:inline distT="0" distB="0" distL="0" distR="0" wp14:anchorId="02141906" wp14:editId="5810A92F">
            <wp:extent cx="5311472" cy="3532422"/>
            <wp:effectExtent l="114300" t="57150" r="99060" b="144780"/>
            <wp:docPr id="77" name="Obraz 77" descr="C:\Users\r.stoklosa\Documents\zzSEKRETARZ\raport stan gminy\za 2021\ZDJĘCIA RAPORT\Świetlica Głuchó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stoklosa\Documents\zzSEKRETARZ\raport stan gminy\za 2021\ZDJĘCIA RAPORT\Świetlica Głuchów.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13968" cy="353408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DF2F4E" w:rsidRPr="00D8156F" w:rsidRDefault="00D8156F" w:rsidP="00D8156F">
      <w:pPr>
        <w:tabs>
          <w:tab w:val="left" w:pos="993"/>
        </w:tabs>
        <w:spacing w:after="0"/>
        <w:jc w:val="center"/>
        <w:rPr>
          <w:rFonts w:ascii="Times New Roman" w:hAnsi="Times New Roman"/>
          <w:i/>
          <w:iCs/>
          <w:sz w:val="24"/>
          <w:szCs w:val="24"/>
        </w:rPr>
      </w:pPr>
      <w:r w:rsidRPr="00D8156F">
        <w:rPr>
          <w:rFonts w:ascii="Times New Roman" w:hAnsi="Times New Roman"/>
          <w:i/>
          <w:iCs/>
          <w:sz w:val="24"/>
          <w:szCs w:val="24"/>
        </w:rPr>
        <w:t xml:space="preserve">Rys. 20. </w:t>
      </w:r>
      <w:r w:rsidR="00DF2F4E" w:rsidRPr="00D8156F">
        <w:rPr>
          <w:rFonts w:ascii="Times New Roman" w:hAnsi="Times New Roman"/>
          <w:i/>
          <w:iCs/>
          <w:sz w:val="24"/>
          <w:szCs w:val="24"/>
        </w:rPr>
        <w:t>Świetlica wiejska w Głuchowie.</w:t>
      </w:r>
    </w:p>
    <w:p w:rsidR="00DF2F4E" w:rsidRPr="00D8156F" w:rsidRDefault="00DF2F4E" w:rsidP="00D8156F">
      <w:pPr>
        <w:tabs>
          <w:tab w:val="left" w:pos="993"/>
        </w:tabs>
        <w:spacing w:after="0"/>
        <w:jc w:val="center"/>
        <w:rPr>
          <w:rFonts w:ascii="Times New Roman" w:hAnsi="Times New Roman"/>
          <w:b/>
          <w:i/>
          <w:sz w:val="24"/>
          <w:szCs w:val="24"/>
        </w:rPr>
      </w:pPr>
    </w:p>
    <w:p w:rsidR="007178C5" w:rsidRPr="00584F89" w:rsidRDefault="007178C5" w:rsidP="007178C5">
      <w:pPr>
        <w:spacing w:after="0"/>
        <w:jc w:val="both"/>
        <w:rPr>
          <w:rFonts w:ascii="Times New Roman" w:hAnsi="Times New Roman"/>
          <w:b/>
          <w:sz w:val="24"/>
          <w:szCs w:val="24"/>
          <w:u w:val="single"/>
        </w:rPr>
      </w:pPr>
      <w:r w:rsidRPr="00584F89">
        <w:rPr>
          <w:rFonts w:ascii="Times New Roman" w:hAnsi="Times New Roman"/>
          <w:b/>
          <w:sz w:val="24"/>
          <w:szCs w:val="24"/>
          <w:u w:val="single"/>
        </w:rPr>
        <w:t>Dział 921</w:t>
      </w:r>
    </w:p>
    <w:p w:rsidR="007178C5" w:rsidRPr="00584F89" w:rsidRDefault="007178C5" w:rsidP="007178C5">
      <w:pPr>
        <w:spacing w:after="0"/>
        <w:jc w:val="both"/>
        <w:rPr>
          <w:rFonts w:ascii="Times New Roman" w:hAnsi="Times New Roman"/>
          <w:sz w:val="24"/>
          <w:szCs w:val="24"/>
        </w:rPr>
      </w:pPr>
      <w:r w:rsidRPr="00584F89">
        <w:rPr>
          <w:rFonts w:ascii="Times New Roman" w:hAnsi="Times New Roman"/>
          <w:sz w:val="24"/>
          <w:szCs w:val="24"/>
        </w:rPr>
        <w:t xml:space="preserve">Łącznie poniesiono wydatki na realizację zadań na łączną kwotę </w:t>
      </w:r>
      <w:r w:rsidRPr="00584F89">
        <w:rPr>
          <w:rFonts w:ascii="Times New Roman" w:hAnsi="Times New Roman"/>
          <w:b/>
          <w:sz w:val="24"/>
          <w:szCs w:val="24"/>
        </w:rPr>
        <w:t xml:space="preserve">304 926,72 </w:t>
      </w:r>
      <w:r w:rsidRPr="00584F89">
        <w:rPr>
          <w:rFonts w:ascii="Times New Roman" w:hAnsi="Times New Roman"/>
          <w:sz w:val="24"/>
          <w:szCs w:val="24"/>
        </w:rPr>
        <w:t xml:space="preserve">w tym: </w:t>
      </w:r>
    </w:p>
    <w:p w:rsidR="007178C5" w:rsidRPr="00584F89" w:rsidRDefault="007178C5" w:rsidP="007178C5">
      <w:pPr>
        <w:spacing w:after="0"/>
        <w:jc w:val="both"/>
        <w:rPr>
          <w:rFonts w:ascii="Times New Roman" w:hAnsi="Times New Roman"/>
          <w:b/>
          <w:i/>
          <w:sz w:val="24"/>
          <w:szCs w:val="24"/>
          <w:u w:val="single"/>
        </w:rPr>
      </w:pPr>
      <w:r w:rsidRPr="00584F89">
        <w:rPr>
          <w:rFonts w:ascii="Times New Roman" w:hAnsi="Times New Roman"/>
          <w:b/>
          <w:i/>
          <w:sz w:val="24"/>
          <w:szCs w:val="24"/>
          <w:u w:val="single"/>
        </w:rPr>
        <w:t xml:space="preserve">Rozdział 92109 na łączną kwotę 304 926,72 zł </w:t>
      </w:r>
    </w:p>
    <w:p w:rsidR="007178C5" w:rsidRPr="00584F89" w:rsidRDefault="007178C5" w:rsidP="000F6A58">
      <w:pPr>
        <w:numPr>
          <w:ilvl w:val="0"/>
          <w:numId w:val="112"/>
        </w:numPr>
        <w:spacing w:after="0"/>
        <w:ind w:left="284" w:hanging="284"/>
        <w:jc w:val="both"/>
        <w:rPr>
          <w:rFonts w:ascii="Times New Roman" w:hAnsi="Times New Roman"/>
          <w:sz w:val="24"/>
          <w:szCs w:val="24"/>
        </w:rPr>
      </w:pPr>
      <w:r w:rsidRPr="00584F89">
        <w:rPr>
          <w:rFonts w:ascii="Times New Roman" w:hAnsi="Times New Roman"/>
          <w:i/>
          <w:iCs/>
          <w:sz w:val="24"/>
          <w:szCs w:val="24"/>
          <w:u w:val="single"/>
        </w:rPr>
        <w:t>Dział 921, rozdział 92109, paragraf 4270</w:t>
      </w:r>
      <w:r w:rsidRPr="00584F89">
        <w:rPr>
          <w:rFonts w:ascii="Times New Roman" w:hAnsi="Times New Roman"/>
          <w:sz w:val="24"/>
          <w:szCs w:val="24"/>
          <w:u w:val="single"/>
        </w:rPr>
        <w:t xml:space="preserve"> </w:t>
      </w:r>
      <w:r w:rsidRPr="00584F89">
        <w:rPr>
          <w:rFonts w:ascii="Times New Roman" w:hAnsi="Times New Roman"/>
          <w:sz w:val="24"/>
          <w:szCs w:val="24"/>
        </w:rPr>
        <w:t xml:space="preserve">– wydatki na kwotę </w:t>
      </w:r>
      <w:r w:rsidRPr="00584F89">
        <w:rPr>
          <w:rFonts w:ascii="Times New Roman" w:hAnsi="Times New Roman"/>
          <w:b/>
          <w:sz w:val="24"/>
          <w:szCs w:val="24"/>
        </w:rPr>
        <w:t xml:space="preserve">18 000,00 zł </w:t>
      </w:r>
      <w:r w:rsidRPr="00584F89">
        <w:rPr>
          <w:rFonts w:ascii="Times New Roman" w:hAnsi="Times New Roman"/>
          <w:sz w:val="24"/>
          <w:szCs w:val="24"/>
        </w:rPr>
        <w:t>Usługa usunięcia awarii elektrycznej bojlera w świetlicy w Broniszowie oraz utwardzenie i ułożenie kostki brukowej przy świetlicy wiejskiej w Kazimierzy Małej.</w:t>
      </w:r>
    </w:p>
    <w:p w:rsidR="007178C5" w:rsidRPr="00584F89" w:rsidRDefault="007178C5" w:rsidP="000F6A58">
      <w:pPr>
        <w:numPr>
          <w:ilvl w:val="0"/>
          <w:numId w:val="112"/>
        </w:numPr>
        <w:spacing w:after="0"/>
        <w:ind w:left="284" w:hanging="284"/>
        <w:jc w:val="both"/>
        <w:rPr>
          <w:rFonts w:ascii="Times New Roman" w:hAnsi="Times New Roman"/>
          <w:sz w:val="24"/>
          <w:szCs w:val="24"/>
        </w:rPr>
      </w:pPr>
      <w:r w:rsidRPr="00584F89">
        <w:rPr>
          <w:rFonts w:ascii="Times New Roman" w:hAnsi="Times New Roman"/>
          <w:i/>
          <w:sz w:val="24"/>
          <w:szCs w:val="24"/>
          <w:u w:val="single"/>
        </w:rPr>
        <w:t>Dział 921, rozdział 92109, paragraf 4260</w:t>
      </w:r>
      <w:r w:rsidRPr="00584F89">
        <w:rPr>
          <w:rFonts w:ascii="Times New Roman" w:hAnsi="Times New Roman"/>
          <w:sz w:val="24"/>
          <w:szCs w:val="24"/>
        </w:rPr>
        <w:t xml:space="preserve"> – wydatki na łączną kwotę </w:t>
      </w:r>
      <w:r w:rsidRPr="00584F89">
        <w:rPr>
          <w:rFonts w:ascii="Times New Roman" w:hAnsi="Times New Roman"/>
          <w:b/>
          <w:sz w:val="24"/>
          <w:szCs w:val="24"/>
        </w:rPr>
        <w:t>31 478,43 zł</w:t>
      </w:r>
      <w:r w:rsidRPr="00584F89">
        <w:rPr>
          <w:rFonts w:ascii="Times New Roman" w:hAnsi="Times New Roman"/>
          <w:sz w:val="24"/>
          <w:szCs w:val="24"/>
        </w:rPr>
        <w:t xml:space="preserve"> świadczenie usług dystrybucji energii elektrycznej i zakup energii elektrycznej dla świetlic wiejskich i lokali użytkowych należących do Gminy Kazimierza Wielka.</w:t>
      </w:r>
    </w:p>
    <w:p w:rsidR="007178C5" w:rsidRDefault="007178C5" w:rsidP="000F6A58">
      <w:pPr>
        <w:numPr>
          <w:ilvl w:val="0"/>
          <w:numId w:val="112"/>
        </w:numPr>
        <w:spacing w:after="0"/>
        <w:ind w:left="284" w:hanging="284"/>
        <w:jc w:val="both"/>
        <w:rPr>
          <w:rFonts w:ascii="Times New Roman" w:hAnsi="Times New Roman"/>
          <w:sz w:val="24"/>
          <w:szCs w:val="24"/>
        </w:rPr>
      </w:pPr>
      <w:r w:rsidRPr="00584F89">
        <w:rPr>
          <w:rFonts w:ascii="Times New Roman" w:hAnsi="Times New Roman"/>
          <w:i/>
          <w:iCs/>
          <w:sz w:val="24"/>
          <w:szCs w:val="24"/>
          <w:u w:val="single"/>
        </w:rPr>
        <w:t>Dział 921, rozdział 92109, paragraf 4300</w:t>
      </w:r>
      <w:r w:rsidRPr="00584F89">
        <w:rPr>
          <w:rFonts w:ascii="Times New Roman" w:hAnsi="Times New Roman"/>
          <w:sz w:val="24"/>
          <w:szCs w:val="24"/>
          <w:u w:val="single"/>
        </w:rPr>
        <w:t xml:space="preserve"> </w:t>
      </w:r>
      <w:r w:rsidRPr="00584F89">
        <w:rPr>
          <w:rFonts w:ascii="Times New Roman" w:hAnsi="Times New Roman"/>
          <w:sz w:val="24"/>
          <w:szCs w:val="24"/>
        </w:rPr>
        <w:t xml:space="preserve">– wydatki na kwotę </w:t>
      </w:r>
      <w:r w:rsidRPr="00584F89">
        <w:rPr>
          <w:rFonts w:ascii="Times New Roman" w:hAnsi="Times New Roman"/>
          <w:b/>
          <w:sz w:val="24"/>
          <w:szCs w:val="24"/>
        </w:rPr>
        <w:t>4 944,10 zł</w:t>
      </w:r>
      <w:r w:rsidRPr="00584F89">
        <w:rPr>
          <w:rFonts w:ascii="Times New Roman" w:hAnsi="Times New Roman"/>
          <w:sz w:val="24"/>
          <w:szCs w:val="24"/>
        </w:rPr>
        <w:t xml:space="preserve"> Opłata za zakup kopii arkusza map ewidencyjnych, wykonanie przyłączy wodociągowych do świetlicy w </w:t>
      </w:r>
      <w:proofErr w:type="spellStart"/>
      <w:r w:rsidRPr="00584F89">
        <w:rPr>
          <w:rFonts w:ascii="Times New Roman" w:hAnsi="Times New Roman"/>
          <w:sz w:val="24"/>
          <w:szCs w:val="24"/>
        </w:rPr>
        <w:t>msc</w:t>
      </w:r>
      <w:proofErr w:type="spellEnd"/>
      <w:r w:rsidRPr="00584F89">
        <w:rPr>
          <w:rFonts w:ascii="Times New Roman" w:hAnsi="Times New Roman"/>
          <w:sz w:val="24"/>
          <w:szCs w:val="24"/>
        </w:rPr>
        <w:t>. Zysławice oraz Dalechowice.</w:t>
      </w:r>
    </w:p>
    <w:p w:rsidR="007178C5" w:rsidRPr="00584F89" w:rsidRDefault="007178C5" w:rsidP="000F6A58">
      <w:pPr>
        <w:numPr>
          <w:ilvl w:val="0"/>
          <w:numId w:val="112"/>
        </w:numPr>
        <w:spacing w:after="0"/>
        <w:ind w:left="284" w:hanging="284"/>
        <w:jc w:val="both"/>
        <w:rPr>
          <w:rFonts w:ascii="Times New Roman" w:hAnsi="Times New Roman"/>
          <w:sz w:val="24"/>
          <w:szCs w:val="24"/>
        </w:rPr>
      </w:pPr>
      <w:r w:rsidRPr="00584F89">
        <w:rPr>
          <w:rFonts w:ascii="Times New Roman" w:hAnsi="Times New Roman"/>
          <w:i/>
          <w:iCs/>
          <w:sz w:val="24"/>
          <w:szCs w:val="24"/>
          <w:u w:val="single"/>
        </w:rPr>
        <w:t>Dział 921, rozdział 92109, paragraf 6050</w:t>
      </w:r>
      <w:r w:rsidRPr="00584F89">
        <w:rPr>
          <w:rFonts w:ascii="Times New Roman" w:hAnsi="Times New Roman"/>
          <w:sz w:val="24"/>
          <w:szCs w:val="24"/>
          <w:u w:val="single"/>
        </w:rPr>
        <w:t xml:space="preserve"> </w:t>
      </w:r>
      <w:r w:rsidRPr="00584F89">
        <w:rPr>
          <w:rFonts w:ascii="Times New Roman" w:hAnsi="Times New Roman"/>
          <w:sz w:val="24"/>
          <w:szCs w:val="24"/>
        </w:rPr>
        <w:t xml:space="preserve">– wydatki na kwotę </w:t>
      </w:r>
      <w:r w:rsidRPr="00584F89">
        <w:rPr>
          <w:rFonts w:ascii="Times New Roman" w:hAnsi="Times New Roman"/>
          <w:b/>
          <w:sz w:val="24"/>
          <w:szCs w:val="24"/>
        </w:rPr>
        <w:t>82 596,07 zł</w:t>
      </w:r>
      <w:r w:rsidRPr="00584F89">
        <w:rPr>
          <w:rFonts w:ascii="Times New Roman" w:hAnsi="Times New Roman"/>
          <w:sz w:val="24"/>
          <w:szCs w:val="24"/>
        </w:rPr>
        <w:t>, w tym,</w:t>
      </w:r>
    </w:p>
    <w:p w:rsidR="007178C5" w:rsidRPr="00584F89" w:rsidRDefault="007178C5" w:rsidP="000F6A58">
      <w:pPr>
        <w:numPr>
          <w:ilvl w:val="1"/>
          <w:numId w:val="113"/>
        </w:numPr>
        <w:spacing w:after="0"/>
        <w:jc w:val="both"/>
        <w:rPr>
          <w:rFonts w:ascii="Times New Roman" w:hAnsi="Times New Roman"/>
          <w:sz w:val="24"/>
          <w:szCs w:val="24"/>
        </w:rPr>
      </w:pPr>
      <w:r w:rsidRPr="00584F89">
        <w:rPr>
          <w:rFonts w:ascii="Times New Roman" w:hAnsi="Times New Roman"/>
          <w:iCs/>
          <w:sz w:val="24"/>
          <w:szCs w:val="24"/>
        </w:rPr>
        <w:t>Budowa świetlicy wiejskiej w Głuchowie</w:t>
      </w:r>
      <w:r w:rsidRPr="00584F89">
        <w:rPr>
          <w:rFonts w:ascii="Times New Roman" w:hAnsi="Times New Roman"/>
          <w:sz w:val="24"/>
          <w:szCs w:val="24"/>
        </w:rPr>
        <w:t xml:space="preserve"> – wykonanie kostki brukowej, inwentaryzacja geodezyjna, kierownik budowy, karnisze i roleta, przegląd kominów, </w:t>
      </w:r>
      <w:r w:rsidRPr="00584F89">
        <w:rPr>
          <w:rFonts w:ascii="Times New Roman" w:hAnsi="Times New Roman"/>
          <w:sz w:val="24"/>
          <w:szCs w:val="24"/>
        </w:rPr>
        <w:lastRenderedPageBreak/>
        <w:t>gaśnice i oznakowanie, uzgodnienie ppoż. roboty wentylacja, tablica informacyjna, oględziny – 80 781,07 zł,</w:t>
      </w:r>
    </w:p>
    <w:p w:rsidR="007178C5" w:rsidRDefault="007178C5" w:rsidP="000F6A58">
      <w:pPr>
        <w:numPr>
          <w:ilvl w:val="1"/>
          <w:numId w:val="113"/>
        </w:numPr>
        <w:spacing w:after="0"/>
        <w:jc w:val="both"/>
        <w:rPr>
          <w:rFonts w:ascii="Times New Roman" w:hAnsi="Times New Roman"/>
          <w:sz w:val="24"/>
          <w:szCs w:val="24"/>
        </w:rPr>
      </w:pPr>
      <w:r w:rsidRPr="00584F89">
        <w:rPr>
          <w:rFonts w:ascii="Times New Roman" w:hAnsi="Times New Roman"/>
          <w:iCs/>
          <w:sz w:val="24"/>
          <w:szCs w:val="24"/>
        </w:rPr>
        <w:t>Budowa świetlicy wiejskiej w Wojsławicach</w:t>
      </w:r>
      <w:r w:rsidRPr="00584F89">
        <w:rPr>
          <w:rFonts w:ascii="Times New Roman" w:hAnsi="Times New Roman"/>
          <w:sz w:val="24"/>
          <w:szCs w:val="24"/>
        </w:rPr>
        <w:t xml:space="preserve"> – aktualizacja kosztorysów, dokumentacja instalacji fotowoltaicznej 1 815,00 zł,</w:t>
      </w:r>
    </w:p>
    <w:p w:rsidR="00DF2F4E" w:rsidRDefault="00DF2F4E" w:rsidP="00DF2F4E">
      <w:pPr>
        <w:spacing w:after="0"/>
        <w:jc w:val="both"/>
        <w:rPr>
          <w:rFonts w:ascii="Times New Roman" w:hAnsi="Times New Roman"/>
          <w:sz w:val="24"/>
          <w:szCs w:val="24"/>
        </w:rPr>
      </w:pPr>
    </w:p>
    <w:p w:rsidR="00DF2F4E" w:rsidRDefault="00DF2F4E" w:rsidP="00DF2F4E">
      <w:pPr>
        <w:spacing w:after="0"/>
        <w:jc w:val="center"/>
        <w:rPr>
          <w:rFonts w:ascii="Times New Roman" w:hAnsi="Times New Roman"/>
          <w:sz w:val="24"/>
          <w:szCs w:val="24"/>
        </w:rPr>
      </w:pPr>
      <w:r>
        <w:rPr>
          <w:rFonts w:ascii="Times New Roman" w:hAnsi="Times New Roman"/>
          <w:noProof/>
          <w:sz w:val="24"/>
          <w:szCs w:val="24"/>
          <w:lang w:eastAsia="pl-PL"/>
        </w:rPr>
        <w:drawing>
          <wp:inline distT="0" distB="0" distL="0" distR="0">
            <wp:extent cx="5208105" cy="3463677"/>
            <wp:effectExtent l="114300" t="57150" r="107315" b="156210"/>
            <wp:docPr id="78" name="Obraz 78" descr="C:\Users\r.stoklosa\Documents\zzSEKRETARZ\raport stan gminy\za 2021\ZDJĘCIA RAPORT\Świetlica Sieradz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stoklosa\Documents\zzSEKRETARZ\raport stan gminy\za 2021\ZDJĘCIA RAPORT\Świetlica Sieradzice.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10552" cy="34653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DF2F4E" w:rsidRPr="00D8156F" w:rsidRDefault="00D8156F" w:rsidP="00D8156F">
      <w:pPr>
        <w:spacing w:after="0"/>
        <w:jc w:val="center"/>
        <w:rPr>
          <w:rFonts w:ascii="Times New Roman" w:hAnsi="Times New Roman"/>
          <w:i/>
          <w:sz w:val="24"/>
          <w:szCs w:val="24"/>
        </w:rPr>
      </w:pPr>
      <w:r w:rsidRPr="00D8156F">
        <w:rPr>
          <w:rFonts w:ascii="Times New Roman" w:hAnsi="Times New Roman"/>
          <w:i/>
          <w:sz w:val="24"/>
          <w:szCs w:val="24"/>
        </w:rPr>
        <w:t xml:space="preserve">Rys. 21. </w:t>
      </w:r>
      <w:r w:rsidR="004A19F7">
        <w:rPr>
          <w:rFonts w:ascii="Times New Roman" w:hAnsi="Times New Roman"/>
          <w:i/>
          <w:sz w:val="24"/>
          <w:szCs w:val="24"/>
        </w:rPr>
        <w:t xml:space="preserve">Świetlica wiejskiej w </w:t>
      </w:r>
      <w:r w:rsidR="00DF2F4E" w:rsidRPr="00D8156F">
        <w:rPr>
          <w:rFonts w:ascii="Times New Roman" w:hAnsi="Times New Roman"/>
          <w:i/>
          <w:sz w:val="24"/>
          <w:szCs w:val="24"/>
        </w:rPr>
        <w:t>Sieradzicach.</w:t>
      </w:r>
    </w:p>
    <w:p w:rsidR="00DF2F4E" w:rsidRPr="00584F89" w:rsidRDefault="00DF2F4E" w:rsidP="00DF2F4E">
      <w:pPr>
        <w:spacing w:after="0"/>
        <w:jc w:val="both"/>
        <w:rPr>
          <w:rFonts w:ascii="Times New Roman" w:hAnsi="Times New Roman"/>
          <w:sz w:val="24"/>
          <w:szCs w:val="24"/>
        </w:rPr>
      </w:pPr>
    </w:p>
    <w:p w:rsidR="007178C5" w:rsidRPr="00584F89" w:rsidRDefault="007178C5" w:rsidP="000F6A58">
      <w:pPr>
        <w:numPr>
          <w:ilvl w:val="0"/>
          <w:numId w:val="111"/>
        </w:numPr>
        <w:spacing w:after="0"/>
        <w:ind w:left="284" w:hanging="284"/>
        <w:jc w:val="both"/>
        <w:rPr>
          <w:rFonts w:ascii="Times New Roman" w:hAnsi="Times New Roman"/>
          <w:sz w:val="24"/>
          <w:szCs w:val="24"/>
        </w:rPr>
      </w:pPr>
      <w:r w:rsidRPr="00584F89">
        <w:rPr>
          <w:rFonts w:ascii="Times New Roman" w:hAnsi="Times New Roman"/>
          <w:i/>
          <w:iCs/>
          <w:sz w:val="24"/>
          <w:szCs w:val="24"/>
          <w:u w:val="single"/>
        </w:rPr>
        <w:t>Dział 921, rozdział 92109, paragraf 605</w:t>
      </w:r>
      <w:r w:rsidRPr="00584F89">
        <w:rPr>
          <w:rFonts w:ascii="Times New Roman" w:hAnsi="Times New Roman"/>
          <w:sz w:val="24"/>
          <w:szCs w:val="24"/>
          <w:u w:val="single"/>
        </w:rPr>
        <w:t xml:space="preserve">7 </w:t>
      </w:r>
      <w:r w:rsidRPr="00584F89">
        <w:rPr>
          <w:rFonts w:ascii="Times New Roman" w:hAnsi="Times New Roman"/>
          <w:sz w:val="24"/>
          <w:szCs w:val="24"/>
        </w:rPr>
        <w:t xml:space="preserve">– wydatki na łączną kwotę </w:t>
      </w:r>
      <w:r w:rsidRPr="00584F89">
        <w:rPr>
          <w:rFonts w:ascii="Times New Roman" w:hAnsi="Times New Roman"/>
          <w:b/>
          <w:sz w:val="24"/>
          <w:szCs w:val="24"/>
        </w:rPr>
        <w:t xml:space="preserve">41 992,00 zł </w:t>
      </w:r>
      <w:r w:rsidRPr="00584F89">
        <w:rPr>
          <w:rFonts w:ascii="Times New Roman" w:hAnsi="Times New Roman"/>
          <w:sz w:val="24"/>
          <w:szCs w:val="24"/>
        </w:rPr>
        <w:t>na wzbogacenie oferty spędzania wolnego czasu poprzez utworzenie świetlicy wiejskiej w Sieradzicach – wykonanie robót budowlanych.</w:t>
      </w:r>
    </w:p>
    <w:p w:rsidR="007178C5" w:rsidRPr="00584F89" w:rsidRDefault="007178C5" w:rsidP="000F6A58">
      <w:pPr>
        <w:numPr>
          <w:ilvl w:val="0"/>
          <w:numId w:val="111"/>
        </w:numPr>
        <w:spacing w:after="0"/>
        <w:ind w:left="284" w:hanging="284"/>
        <w:jc w:val="both"/>
        <w:rPr>
          <w:rFonts w:ascii="Times New Roman" w:hAnsi="Times New Roman"/>
          <w:sz w:val="24"/>
          <w:szCs w:val="24"/>
        </w:rPr>
      </w:pPr>
      <w:r w:rsidRPr="00584F89">
        <w:rPr>
          <w:rFonts w:ascii="Times New Roman" w:hAnsi="Times New Roman"/>
          <w:i/>
          <w:iCs/>
          <w:sz w:val="24"/>
          <w:szCs w:val="24"/>
          <w:u w:val="single"/>
        </w:rPr>
        <w:t>Dział 921, rozdział 92109, paragraf 605</w:t>
      </w:r>
      <w:r w:rsidRPr="00584F89">
        <w:rPr>
          <w:rFonts w:ascii="Times New Roman" w:hAnsi="Times New Roman"/>
          <w:sz w:val="24"/>
          <w:szCs w:val="24"/>
          <w:u w:val="single"/>
        </w:rPr>
        <w:t xml:space="preserve">9 </w:t>
      </w:r>
      <w:r w:rsidRPr="00584F89">
        <w:rPr>
          <w:rFonts w:ascii="Times New Roman" w:hAnsi="Times New Roman"/>
          <w:sz w:val="24"/>
          <w:szCs w:val="24"/>
        </w:rPr>
        <w:t xml:space="preserve">– wydatki na łączną kwotę </w:t>
      </w:r>
      <w:r w:rsidRPr="00584F89">
        <w:rPr>
          <w:rFonts w:ascii="Times New Roman" w:hAnsi="Times New Roman"/>
          <w:b/>
          <w:sz w:val="24"/>
          <w:szCs w:val="24"/>
        </w:rPr>
        <w:t xml:space="preserve">125 916,12 zł </w:t>
      </w:r>
      <w:r w:rsidRPr="00584F89">
        <w:rPr>
          <w:rFonts w:ascii="Times New Roman" w:hAnsi="Times New Roman"/>
          <w:sz w:val="24"/>
          <w:szCs w:val="24"/>
        </w:rPr>
        <w:t>na wzbogacenie oferty spędzania wolnego czasu poprzez utworzenie świetlicy wiejskiej w Sieradzicach – aktualizacja kosztorysów, wykonanie przyłącza 3-faz, wymiana wodomierza, wykonanie robót budowlanych, izolacja ścian, kierownik, gaśnice i oznakowanie, przewody kominowe, grzejniki, wymiana szybu, nawiewniki w oknach, oględziny, badanie wody.</w:t>
      </w:r>
    </w:p>
    <w:p w:rsidR="00DF2F4E" w:rsidRDefault="00DF2F4E" w:rsidP="007178C5">
      <w:pPr>
        <w:spacing w:after="0"/>
        <w:ind w:left="284"/>
        <w:jc w:val="both"/>
        <w:rPr>
          <w:rFonts w:ascii="Times New Roman" w:hAnsi="Times New Roman"/>
          <w:sz w:val="24"/>
          <w:szCs w:val="24"/>
        </w:rPr>
      </w:pPr>
    </w:p>
    <w:p w:rsidR="00DF2F4E" w:rsidRPr="00584F89" w:rsidRDefault="00DF2F4E" w:rsidP="007178C5">
      <w:pPr>
        <w:spacing w:after="0"/>
        <w:ind w:left="284"/>
        <w:jc w:val="both"/>
        <w:rPr>
          <w:rFonts w:ascii="Times New Roman" w:hAnsi="Times New Roman"/>
          <w:sz w:val="24"/>
          <w:szCs w:val="24"/>
        </w:rPr>
      </w:pPr>
    </w:p>
    <w:p w:rsidR="007178C5" w:rsidRPr="00584F89" w:rsidRDefault="007178C5" w:rsidP="007178C5">
      <w:pPr>
        <w:spacing w:after="0"/>
        <w:jc w:val="both"/>
        <w:rPr>
          <w:rFonts w:ascii="Times New Roman" w:hAnsi="Times New Roman"/>
          <w:b/>
          <w:sz w:val="24"/>
          <w:szCs w:val="24"/>
          <w:u w:val="single"/>
        </w:rPr>
      </w:pPr>
      <w:r w:rsidRPr="00584F89">
        <w:rPr>
          <w:rFonts w:ascii="Times New Roman" w:hAnsi="Times New Roman"/>
          <w:b/>
          <w:sz w:val="24"/>
          <w:szCs w:val="24"/>
          <w:u w:val="single"/>
        </w:rPr>
        <w:t>Dział 926</w:t>
      </w:r>
    </w:p>
    <w:p w:rsidR="007178C5" w:rsidRPr="00584F89" w:rsidRDefault="007178C5" w:rsidP="007178C5">
      <w:pPr>
        <w:spacing w:after="0"/>
        <w:jc w:val="both"/>
        <w:rPr>
          <w:rFonts w:ascii="Times New Roman" w:hAnsi="Times New Roman"/>
          <w:i/>
          <w:sz w:val="24"/>
          <w:szCs w:val="24"/>
        </w:rPr>
      </w:pPr>
      <w:r w:rsidRPr="00584F89">
        <w:rPr>
          <w:rFonts w:ascii="Times New Roman" w:hAnsi="Times New Roman"/>
          <w:sz w:val="24"/>
          <w:szCs w:val="24"/>
        </w:rPr>
        <w:t xml:space="preserve">Łącznie poniesiono wydatki na realizację zadań na łączną kwotę </w:t>
      </w:r>
      <w:r w:rsidRPr="00584F89">
        <w:rPr>
          <w:rFonts w:ascii="Times New Roman" w:hAnsi="Times New Roman"/>
          <w:b/>
          <w:sz w:val="24"/>
          <w:szCs w:val="24"/>
        </w:rPr>
        <w:t xml:space="preserve">20 518,80 zł </w:t>
      </w:r>
      <w:r w:rsidRPr="00584F89">
        <w:rPr>
          <w:rFonts w:ascii="Times New Roman" w:hAnsi="Times New Roman"/>
          <w:bCs/>
          <w:sz w:val="24"/>
          <w:szCs w:val="24"/>
        </w:rPr>
        <w:t>w tym:</w:t>
      </w:r>
    </w:p>
    <w:p w:rsidR="007178C5" w:rsidRPr="00584F89" w:rsidRDefault="007178C5" w:rsidP="007178C5">
      <w:pPr>
        <w:spacing w:after="0"/>
        <w:jc w:val="both"/>
        <w:rPr>
          <w:rFonts w:ascii="Times New Roman" w:hAnsi="Times New Roman"/>
          <w:b/>
          <w:i/>
          <w:sz w:val="24"/>
          <w:szCs w:val="24"/>
          <w:u w:val="single"/>
        </w:rPr>
      </w:pPr>
      <w:r w:rsidRPr="00584F89">
        <w:rPr>
          <w:rFonts w:ascii="Times New Roman" w:hAnsi="Times New Roman"/>
          <w:b/>
          <w:i/>
          <w:sz w:val="24"/>
          <w:szCs w:val="24"/>
          <w:u w:val="single"/>
        </w:rPr>
        <w:t>Rozdział 92601na łączną kwotę 4 963,00 zł</w:t>
      </w:r>
    </w:p>
    <w:p w:rsidR="007178C5" w:rsidRPr="00584F89" w:rsidRDefault="007178C5" w:rsidP="000F6A58">
      <w:pPr>
        <w:numPr>
          <w:ilvl w:val="0"/>
          <w:numId w:val="116"/>
        </w:numPr>
        <w:spacing w:after="0"/>
        <w:ind w:left="284" w:hanging="284"/>
        <w:jc w:val="both"/>
        <w:rPr>
          <w:rFonts w:ascii="Times New Roman" w:hAnsi="Times New Roman"/>
          <w:sz w:val="24"/>
          <w:szCs w:val="24"/>
        </w:rPr>
      </w:pPr>
      <w:r w:rsidRPr="00584F89">
        <w:rPr>
          <w:rFonts w:ascii="Times New Roman" w:hAnsi="Times New Roman"/>
          <w:i/>
          <w:iCs/>
          <w:sz w:val="24"/>
          <w:szCs w:val="24"/>
          <w:u w:val="single"/>
        </w:rPr>
        <w:t xml:space="preserve">Dział 926, rozdział 92601, paragraf 4270 </w:t>
      </w:r>
      <w:r w:rsidRPr="00584F89">
        <w:rPr>
          <w:rFonts w:ascii="Times New Roman" w:hAnsi="Times New Roman"/>
          <w:sz w:val="24"/>
          <w:szCs w:val="24"/>
        </w:rPr>
        <w:t xml:space="preserve">– wydatki na kwotę </w:t>
      </w:r>
      <w:r w:rsidRPr="00584F89">
        <w:rPr>
          <w:rFonts w:ascii="Times New Roman" w:hAnsi="Times New Roman"/>
          <w:b/>
          <w:sz w:val="24"/>
          <w:szCs w:val="24"/>
        </w:rPr>
        <w:t xml:space="preserve">16 993,80 zł </w:t>
      </w:r>
      <w:r w:rsidRPr="00584F89">
        <w:rPr>
          <w:rFonts w:ascii="Times New Roman" w:hAnsi="Times New Roman"/>
          <w:sz w:val="24"/>
          <w:szCs w:val="24"/>
        </w:rPr>
        <w:t>Usługa usunięcia awarii elektrycznej bojlera w świetlicy w Broniszowie oraz remont trybun sportowych na obiekcie Sparty.</w:t>
      </w:r>
    </w:p>
    <w:p w:rsidR="007178C5" w:rsidRPr="00584F89" w:rsidRDefault="007178C5" w:rsidP="000F6A58">
      <w:pPr>
        <w:numPr>
          <w:ilvl w:val="0"/>
          <w:numId w:val="116"/>
        </w:numPr>
        <w:spacing w:after="0"/>
        <w:ind w:left="284" w:hanging="284"/>
        <w:jc w:val="both"/>
        <w:rPr>
          <w:rFonts w:ascii="Times New Roman" w:hAnsi="Times New Roman"/>
          <w:sz w:val="24"/>
          <w:szCs w:val="24"/>
        </w:rPr>
      </w:pPr>
      <w:r w:rsidRPr="00584F89">
        <w:rPr>
          <w:rFonts w:ascii="Times New Roman" w:hAnsi="Times New Roman"/>
          <w:i/>
          <w:iCs/>
          <w:sz w:val="24"/>
          <w:szCs w:val="24"/>
          <w:u w:val="single"/>
        </w:rPr>
        <w:t>Dział 926, rozdział 92601, paragraf 4300</w:t>
      </w:r>
      <w:r w:rsidRPr="00584F89">
        <w:rPr>
          <w:rFonts w:ascii="Times New Roman" w:hAnsi="Times New Roman"/>
          <w:sz w:val="24"/>
          <w:szCs w:val="24"/>
        </w:rPr>
        <w:t xml:space="preserve">– wydatki na łączną </w:t>
      </w:r>
      <w:r w:rsidRPr="00584F89">
        <w:rPr>
          <w:rFonts w:ascii="Times New Roman" w:hAnsi="Times New Roman"/>
          <w:bCs/>
          <w:sz w:val="24"/>
          <w:szCs w:val="24"/>
        </w:rPr>
        <w:t>kwotę</w:t>
      </w:r>
      <w:r w:rsidRPr="00584F89">
        <w:rPr>
          <w:rFonts w:ascii="Times New Roman" w:hAnsi="Times New Roman"/>
          <w:b/>
          <w:sz w:val="24"/>
          <w:szCs w:val="24"/>
        </w:rPr>
        <w:t xml:space="preserve"> 3 525,00 zł</w:t>
      </w:r>
      <w:r w:rsidRPr="00584F89">
        <w:rPr>
          <w:rFonts w:ascii="Times New Roman" w:hAnsi="Times New Roman"/>
          <w:sz w:val="24"/>
          <w:szCs w:val="24"/>
        </w:rPr>
        <w:t xml:space="preserve"> wykonanie okresowej kontroli przewodów kominowych w budynku administracyjnym SPARTY, głównego wyłącznika prądu w budynku administracyjnym SPARTY, montaż </w:t>
      </w:r>
      <w:r w:rsidRPr="00584F89">
        <w:rPr>
          <w:rFonts w:ascii="Times New Roman" w:hAnsi="Times New Roman"/>
          <w:sz w:val="24"/>
          <w:szCs w:val="24"/>
        </w:rPr>
        <w:lastRenderedPageBreak/>
        <w:t>opraw oświetlenia pomieszczeń socjalnych w budynku administracyjnym SPARTY oraz przestawienie studni odwadniającej na terenie stadionu SPARTA.</w:t>
      </w:r>
    </w:p>
    <w:p w:rsidR="007178C5" w:rsidRPr="00090B94" w:rsidRDefault="007178C5" w:rsidP="007178C5">
      <w:pPr>
        <w:spacing w:after="0"/>
        <w:jc w:val="both"/>
        <w:rPr>
          <w:rFonts w:ascii="Times New Roman" w:hAnsi="Times New Roman"/>
          <w:sz w:val="24"/>
          <w:szCs w:val="24"/>
          <w:highlight w:val="yellow"/>
        </w:rPr>
      </w:pPr>
    </w:p>
    <w:p w:rsidR="00C412D3" w:rsidRPr="00090B94" w:rsidRDefault="00FA07E4" w:rsidP="00F47B5E">
      <w:pPr>
        <w:jc w:val="both"/>
        <w:rPr>
          <w:rFonts w:ascii="Times New Roman" w:hAnsi="Times New Roman"/>
          <w:b/>
        </w:rPr>
      </w:pPr>
      <w:r w:rsidRPr="00FA07E4">
        <w:rPr>
          <w:noProof/>
          <w:color w:val="FFFFFF" w:themeColor="background1"/>
          <w:lang w:eastAsia="pl-PL"/>
        </w:rPr>
        <mc:AlternateContent>
          <mc:Choice Requires="wps">
            <w:drawing>
              <wp:anchor distT="0" distB="0" distL="114300" distR="114300" simplePos="0" relativeHeight="251708416" behindDoc="1" locked="0" layoutInCell="1" allowOverlap="1" wp14:anchorId="63D93327" wp14:editId="1E8C545C">
                <wp:simplePos x="0" y="0"/>
                <wp:positionH relativeFrom="margin">
                  <wp:posOffset>-79927</wp:posOffset>
                </wp:positionH>
                <wp:positionV relativeFrom="paragraph">
                  <wp:posOffset>153421</wp:posOffset>
                </wp:positionV>
                <wp:extent cx="3538330" cy="586105"/>
                <wp:effectExtent l="0" t="0" r="5080" b="4445"/>
                <wp:wrapNone/>
                <wp:docPr id="42" name="Pięciokąt 42"/>
                <wp:cNvGraphicFramePr/>
                <a:graphic xmlns:a="http://schemas.openxmlformats.org/drawingml/2006/main">
                  <a:graphicData uri="http://schemas.microsoft.com/office/word/2010/wordprocessingShape">
                    <wps:wsp>
                      <wps:cNvSpPr/>
                      <wps:spPr>
                        <a:xfrm>
                          <a:off x="0" y="0"/>
                          <a:ext cx="3538330" cy="586105"/>
                        </a:xfrm>
                        <a:prstGeom prst="homePlate">
                          <a:avLst/>
                        </a:prstGeom>
                        <a:solidFill>
                          <a:srgbClr val="4DA1B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ięciokąt 42" o:spid="_x0000_s1026" type="#_x0000_t15" style="position:absolute;margin-left:-6.3pt;margin-top:12.1pt;width:278.6pt;height:46.15pt;z-index:-25160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" adj="19811" fillcolor="#4da1bf" stroked="f" strokeweight="2pt">
                <w10:wrap anchorx="margin"/>
              </v:shape>
            </w:pict>
          </mc:Fallback>
        </mc:AlternateContent>
      </w:r>
    </w:p>
    <w:p w:rsidR="00D50E08" w:rsidRPr="00FA07E4" w:rsidRDefault="0043040C" w:rsidP="00F47B5E">
      <w:pPr>
        <w:spacing w:after="0" w:line="300" w:lineRule="auto"/>
        <w:jc w:val="both"/>
        <w:rPr>
          <w:rFonts w:ascii="Times New Roman" w:hAnsi="Times New Roman"/>
          <w:b/>
          <w:color w:val="FFFFFF" w:themeColor="background1"/>
          <w:sz w:val="28"/>
          <w:szCs w:val="28"/>
          <w:u w:val="single"/>
        </w:rPr>
      </w:pPr>
      <w:r w:rsidRPr="00FA07E4">
        <w:rPr>
          <w:rFonts w:ascii="Times New Roman" w:hAnsi="Times New Roman"/>
          <w:b/>
          <w:color w:val="FFFFFF" w:themeColor="background1"/>
          <w:sz w:val="28"/>
          <w:szCs w:val="28"/>
          <w:u w:val="single"/>
        </w:rPr>
        <w:t xml:space="preserve">10. </w:t>
      </w:r>
      <w:r w:rsidR="00034FF7" w:rsidRPr="00FA07E4">
        <w:rPr>
          <w:rFonts w:ascii="Times New Roman" w:hAnsi="Times New Roman"/>
          <w:b/>
          <w:color w:val="FFFFFF" w:themeColor="background1"/>
          <w:sz w:val="28"/>
          <w:szCs w:val="28"/>
          <w:u w:val="single"/>
        </w:rPr>
        <w:t>GOS</w:t>
      </w:r>
      <w:r w:rsidR="00994345" w:rsidRPr="00FA07E4">
        <w:rPr>
          <w:rFonts w:ascii="Times New Roman" w:hAnsi="Times New Roman"/>
          <w:b/>
          <w:color w:val="FFFFFF" w:themeColor="background1"/>
          <w:sz w:val="28"/>
          <w:szCs w:val="28"/>
          <w:u w:val="single"/>
        </w:rPr>
        <w:t>PODARKA MIESZKANIOWA</w:t>
      </w:r>
    </w:p>
    <w:p w:rsidR="007F6606" w:rsidRPr="00584F89" w:rsidRDefault="007F6606" w:rsidP="0098725B">
      <w:pPr>
        <w:spacing w:after="0" w:line="300" w:lineRule="auto"/>
        <w:jc w:val="both"/>
        <w:rPr>
          <w:rFonts w:ascii="Times New Roman" w:hAnsi="Times New Roman"/>
          <w:sz w:val="24"/>
          <w:szCs w:val="24"/>
        </w:rPr>
      </w:pPr>
    </w:p>
    <w:p w:rsidR="004B03E7" w:rsidRPr="00584F89" w:rsidRDefault="004B03E7" w:rsidP="004B03E7">
      <w:pPr>
        <w:spacing w:after="0"/>
        <w:jc w:val="both"/>
        <w:rPr>
          <w:rFonts w:ascii="Times New Roman" w:hAnsi="Times New Roman"/>
          <w:b/>
          <w:sz w:val="24"/>
          <w:szCs w:val="24"/>
        </w:rPr>
      </w:pPr>
      <w:r w:rsidRPr="00584F89">
        <w:rPr>
          <w:rFonts w:ascii="Times New Roman" w:hAnsi="Times New Roman"/>
          <w:b/>
          <w:sz w:val="24"/>
          <w:szCs w:val="24"/>
        </w:rPr>
        <w:t>ZASÓB MIESZKANIOWY GMINY KAZIMIERZA WIELKA</w:t>
      </w:r>
    </w:p>
    <w:p w:rsidR="004B03E7" w:rsidRPr="00584F89" w:rsidRDefault="004B03E7" w:rsidP="004B03E7">
      <w:pPr>
        <w:spacing w:after="0"/>
        <w:ind w:firstLine="567"/>
        <w:jc w:val="both"/>
        <w:rPr>
          <w:rFonts w:ascii="Times New Roman" w:hAnsi="Times New Roman"/>
          <w:sz w:val="24"/>
          <w:szCs w:val="24"/>
        </w:rPr>
      </w:pPr>
    </w:p>
    <w:p w:rsidR="004B03E7" w:rsidRPr="00584F89" w:rsidRDefault="004B03E7" w:rsidP="004B03E7">
      <w:pPr>
        <w:spacing w:after="0"/>
        <w:jc w:val="both"/>
        <w:rPr>
          <w:rFonts w:ascii="Times New Roman" w:hAnsi="Times New Roman"/>
          <w:sz w:val="24"/>
          <w:szCs w:val="24"/>
        </w:rPr>
      </w:pPr>
      <w:r w:rsidRPr="00584F89">
        <w:rPr>
          <w:rFonts w:ascii="Times New Roman" w:hAnsi="Times New Roman"/>
          <w:sz w:val="24"/>
          <w:szCs w:val="24"/>
        </w:rPr>
        <w:tab/>
        <w:t>Gmina Kazimierza Wielka, według stanu na dzień 31 grudnia 2021 roku administrowała 33 lokalami mieszkalnymi, w tym 4 lokalami socjalnymi oraz 5 lokalami użytkowymi. Zasób mieszkaniowy Gminy Kazimierza Wielka zajmował powierzchnię 1 403,14 m</w:t>
      </w:r>
      <w:r w:rsidRPr="00584F89">
        <w:rPr>
          <w:rFonts w:ascii="Times New Roman" w:hAnsi="Times New Roman"/>
          <w:sz w:val="24"/>
          <w:szCs w:val="24"/>
          <w:vertAlign w:val="superscript"/>
        </w:rPr>
        <w:t>2</w:t>
      </w:r>
      <w:r w:rsidRPr="00584F89">
        <w:rPr>
          <w:rFonts w:ascii="Times New Roman" w:hAnsi="Times New Roman"/>
          <w:sz w:val="24"/>
          <w:szCs w:val="24"/>
        </w:rPr>
        <w:t>.</w:t>
      </w:r>
      <w:r w:rsidRPr="00584F89">
        <w:t xml:space="preserve"> </w:t>
      </w:r>
      <w:r w:rsidRPr="00584F89">
        <w:rPr>
          <w:rFonts w:ascii="Times New Roman" w:hAnsi="Times New Roman"/>
          <w:sz w:val="24"/>
          <w:szCs w:val="24"/>
        </w:rPr>
        <w:t>Przeciętna powierzchnia użytkowa mieszkania wynosiła 42,51 m</w:t>
      </w:r>
      <w:r w:rsidRPr="00584F89">
        <w:rPr>
          <w:rFonts w:ascii="Times New Roman" w:hAnsi="Times New Roman"/>
          <w:sz w:val="24"/>
          <w:szCs w:val="24"/>
          <w:vertAlign w:val="superscript"/>
        </w:rPr>
        <w:t>2</w:t>
      </w:r>
      <w:r w:rsidRPr="00584F89">
        <w:rPr>
          <w:rFonts w:ascii="Times New Roman" w:hAnsi="Times New Roman"/>
          <w:sz w:val="24"/>
          <w:szCs w:val="24"/>
        </w:rPr>
        <w:t xml:space="preserve">. </w:t>
      </w:r>
    </w:p>
    <w:p w:rsidR="004B03E7" w:rsidRPr="00584F89" w:rsidRDefault="004B03E7" w:rsidP="004B03E7">
      <w:pPr>
        <w:spacing w:after="0"/>
        <w:jc w:val="both"/>
        <w:rPr>
          <w:rFonts w:ascii="Times New Roman" w:hAnsi="Times New Roman"/>
          <w:sz w:val="24"/>
          <w:szCs w:val="24"/>
        </w:rPr>
      </w:pPr>
    </w:p>
    <w:p w:rsidR="004B03E7" w:rsidRPr="00584F89" w:rsidRDefault="004B03E7" w:rsidP="004B03E7">
      <w:pPr>
        <w:spacing w:after="0"/>
        <w:jc w:val="both"/>
        <w:rPr>
          <w:rFonts w:ascii="Times New Roman" w:hAnsi="Times New Roman"/>
          <w:sz w:val="24"/>
          <w:szCs w:val="24"/>
        </w:rPr>
      </w:pPr>
      <w:r w:rsidRPr="00584F89">
        <w:rPr>
          <w:rFonts w:ascii="Times New Roman" w:hAnsi="Times New Roman"/>
          <w:sz w:val="24"/>
          <w:szCs w:val="24"/>
        </w:rPr>
        <w:t xml:space="preserve">W zasobie gminy w 2021 roku nie znajdowały się  budynki niemieszkalne. </w:t>
      </w:r>
    </w:p>
    <w:p w:rsidR="004B03E7" w:rsidRPr="00584F89" w:rsidRDefault="004B03E7" w:rsidP="004B03E7">
      <w:pPr>
        <w:spacing w:after="0"/>
        <w:jc w:val="both"/>
        <w:rPr>
          <w:rFonts w:ascii="Times New Roman" w:hAnsi="Times New Roman"/>
          <w:sz w:val="24"/>
          <w:szCs w:val="24"/>
        </w:rPr>
      </w:pPr>
    </w:p>
    <w:p w:rsidR="004B03E7" w:rsidRPr="00584F89" w:rsidRDefault="004B03E7" w:rsidP="004B03E7">
      <w:pPr>
        <w:spacing w:after="0"/>
        <w:jc w:val="both"/>
        <w:rPr>
          <w:rFonts w:ascii="Times New Roman" w:hAnsi="Times New Roman"/>
          <w:sz w:val="24"/>
          <w:szCs w:val="24"/>
        </w:rPr>
      </w:pPr>
      <w:r w:rsidRPr="00584F89">
        <w:rPr>
          <w:rFonts w:ascii="Times New Roman" w:hAnsi="Times New Roman"/>
          <w:sz w:val="24"/>
          <w:szCs w:val="24"/>
        </w:rPr>
        <w:tab/>
        <w:t>Na dzień 31 grudnia 2021 roku zasób mieszkaniowy gminy obejmował następujące mieszkania:</w:t>
      </w:r>
    </w:p>
    <w:p w:rsidR="004B03E7" w:rsidRPr="00584F89" w:rsidRDefault="004B03E7" w:rsidP="004B03E7">
      <w:pPr>
        <w:spacing w:after="0"/>
        <w:jc w:val="both"/>
        <w:rPr>
          <w:rFonts w:ascii="Times New Roman" w:hAnsi="Times New Roman"/>
          <w:sz w:val="24"/>
          <w:szCs w:val="24"/>
        </w:rPr>
      </w:pPr>
    </w:p>
    <w:tbl>
      <w:tblPr>
        <w:tblStyle w:val="Tabela-Siatka"/>
        <w:tblW w:w="9351" w:type="dxa"/>
        <w:jc w:val="center"/>
        <w:tblInd w:w="0" w:type="dxa"/>
        <w:tblLook w:val="04A0" w:firstRow="1" w:lastRow="0" w:firstColumn="1" w:lastColumn="0" w:noHBand="0" w:noVBand="1"/>
      </w:tblPr>
      <w:tblGrid>
        <w:gridCol w:w="570"/>
        <w:gridCol w:w="2662"/>
        <w:gridCol w:w="2212"/>
        <w:gridCol w:w="3907"/>
      </w:tblGrid>
      <w:tr w:rsidR="004B03E7" w:rsidRPr="00584F89" w:rsidTr="00E90FFC">
        <w:trPr>
          <w:jc w:val="center"/>
        </w:trPr>
        <w:tc>
          <w:tcPr>
            <w:tcW w:w="570" w:type="dxa"/>
            <w:shd w:val="clear" w:color="auto" w:fill="C6D9F1" w:themeFill="text2" w:themeFillTint="33"/>
            <w:vAlign w:val="center"/>
          </w:tcPr>
          <w:p w:rsidR="004B03E7" w:rsidRPr="00584F89" w:rsidRDefault="004B03E7" w:rsidP="00584F89">
            <w:pPr>
              <w:jc w:val="center"/>
              <w:rPr>
                <w:rFonts w:ascii="Times New Roman" w:hAnsi="Times New Roman"/>
                <w:b/>
                <w:sz w:val="24"/>
                <w:szCs w:val="24"/>
              </w:rPr>
            </w:pPr>
            <w:r w:rsidRPr="00584F89">
              <w:rPr>
                <w:rFonts w:ascii="Times New Roman" w:hAnsi="Times New Roman"/>
                <w:b/>
                <w:sz w:val="24"/>
                <w:szCs w:val="24"/>
              </w:rPr>
              <w:t>Lp.</w:t>
            </w:r>
          </w:p>
        </w:tc>
        <w:tc>
          <w:tcPr>
            <w:tcW w:w="2662" w:type="dxa"/>
            <w:shd w:val="clear" w:color="auto" w:fill="C6D9F1" w:themeFill="text2" w:themeFillTint="33"/>
            <w:vAlign w:val="center"/>
          </w:tcPr>
          <w:p w:rsidR="004B03E7" w:rsidRPr="00584F89" w:rsidRDefault="004B03E7" w:rsidP="00584F89">
            <w:pPr>
              <w:jc w:val="center"/>
              <w:rPr>
                <w:rFonts w:ascii="Times New Roman" w:hAnsi="Times New Roman"/>
                <w:b/>
                <w:sz w:val="24"/>
                <w:szCs w:val="24"/>
              </w:rPr>
            </w:pPr>
            <w:r w:rsidRPr="00584F89">
              <w:rPr>
                <w:rFonts w:ascii="Times New Roman" w:hAnsi="Times New Roman"/>
                <w:b/>
                <w:sz w:val="24"/>
                <w:szCs w:val="24"/>
              </w:rPr>
              <w:t>Lokalizacja [ulica/miejscowość]</w:t>
            </w:r>
          </w:p>
        </w:tc>
        <w:tc>
          <w:tcPr>
            <w:tcW w:w="2212" w:type="dxa"/>
            <w:shd w:val="clear" w:color="auto" w:fill="C6D9F1" w:themeFill="text2" w:themeFillTint="33"/>
            <w:vAlign w:val="center"/>
          </w:tcPr>
          <w:p w:rsidR="004B03E7" w:rsidRPr="00584F89" w:rsidRDefault="004B03E7" w:rsidP="00584F89">
            <w:pPr>
              <w:jc w:val="center"/>
              <w:rPr>
                <w:rFonts w:ascii="Times New Roman" w:hAnsi="Times New Roman"/>
                <w:b/>
                <w:sz w:val="24"/>
                <w:szCs w:val="24"/>
              </w:rPr>
            </w:pPr>
            <w:r w:rsidRPr="00584F89">
              <w:rPr>
                <w:rFonts w:ascii="Times New Roman" w:hAnsi="Times New Roman"/>
                <w:b/>
                <w:sz w:val="24"/>
                <w:szCs w:val="24"/>
              </w:rPr>
              <w:t xml:space="preserve">Ilość mieszkań </w:t>
            </w:r>
            <w:r w:rsidRPr="00584F89">
              <w:rPr>
                <w:rFonts w:ascii="Times New Roman" w:hAnsi="Times New Roman"/>
                <w:b/>
                <w:sz w:val="24"/>
                <w:szCs w:val="24"/>
              </w:rPr>
              <w:br/>
              <w:t>[szt.]</w:t>
            </w:r>
          </w:p>
        </w:tc>
        <w:tc>
          <w:tcPr>
            <w:tcW w:w="3907" w:type="dxa"/>
            <w:shd w:val="clear" w:color="auto" w:fill="C6D9F1" w:themeFill="text2" w:themeFillTint="33"/>
            <w:vAlign w:val="center"/>
          </w:tcPr>
          <w:p w:rsidR="004B03E7" w:rsidRPr="00584F89" w:rsidRDefault="004B03E7" w:rsidP="00584F89">
            <w:pPr>
              <w:jc w:val="center"/>
              <w:rPr>
                <w:rFonts w:ascii="Times New Roman" w:hAnsi="Times New Roman"/>
                <w:b/>
                <w:sz w:val="24"/>
                <w:szCs w:val="24"/>
              </w:rPr>
            </w:pPr>
            <w:r w:rsidRPr="00584F89">
              <w:rPr>
                <w:rFonts w:ascii="Times New Roman" w:hAnsi="Times New Roman"/>
                <w:b/>
                <w:sz w:val="24"/>
                <w:szCs w:val="24"/>
              </w:rPr>
              <w:t xml:space="preserve">Łączna powierzchnia </w:t>
            </w:r>
            <w:r w:rsidRPr="00584F89">
              <w:rPr>
                <w:rFonts w:ascii="Times New Roman" w:hAnsi="Times New Roman"/>
                <w:b/>
                <w:sz w:val="24"/>
                <w:szCs w:val="24"/>
              </w:rPr>
              <w:br/>
              <w:t>[m</w:t>
            </w:r>
            <w:r w:rsidRPr="00584F89">
              <w:rPr>
                <w:rFonts w:ascii="Times New Roman" w:hAnsi="Times New Roman"/>
                <w:b/>
                <w:sz w:val="24"/>
                <w:szCs w:val="24"/>
                <w:vertAlign w:val="superscript"/>
              </w:rPr>
              <w:t>2</w:t>
            </w:r>
            <w:r w:rsidRPr="00584F89">
              <w:rPr>
                <w:rFonts w:ascii="Times New Roman" w:hAnsi="Times New Roman"/>
                <w:b/>
                <w:sz w:val="24"/>
                <w:szCs w:val="24"/>
              </w:rPr>
              <w:t>]</w:t>
            </w:r>
          </w:p>
        </w:tc>
      </w:tr>
      <w:tr w:rsidR="004B03E7" w:rsidRPr="00584F89" w:rsidTr="00E90FFC">
        <w:trPr>
          <w:jc w:val="center"/>
        </w:trPr>
        <w:tc>
          <w:tcPr>
            <w:tcW w:w="9351" w:type="dxa"/>
            <w:gridSpan w:val="4"/>
            <w:shd w:val="clear" w:color="auto" w:fill="8DB3E2" w:themeFill="text2" w:themeFillTint="66"/>
            <w:vAlign w:val="center"/>
          </w:tcPr>
          <w:p w:rsidR="004B03E7" w:rsidRPr="00584F89" w:rsidRDefault="004B03E7" w:rsidP="00584F89">
            <w:pPr>
              <w:jc w:val="center"/>
              <w:rPr>
                <w:rFonts w:ascii="Times New Roman" w:hAnsi="Times New Roman"/>
                <w:b/>
                <w:sz w:val="24"/>
                <w:szCs w:val="24"/>
              </w:rPr>
            </w:pPr>
            <w:r w:rsidRPr="00584F89">
              <w:rPr>
                <w:rFonts w:ascii="Times New Roman" w:hAnsi="Times New Roman"/>
                <w:b/>
                <w:sz w:val="24"/>
                <w:szCs w:val="24"/>
              </w:rPr>
              <w:t>Miasto Kazimierza Wielka</w:t>
            </w:r>
          </w:p>
        </w:tc>
      </w:tr>
      <w:tr w:rsidR="004B03E7" w:rsidRPr="00584F89" w:rsidTr="00E90FFC">
        <w:trPr>
          <w:jc w:val="center"/>
        </w:trPr>
        <w:tc>
          <w:tcPr>
            <w:tcW w:w="570"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1</w:t>
            </w:r>
          </w:p>
        </w:tc>
        <w:tc>
          <w:tcPr>
            <w:tcW w:w="266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Partyzantów 2</w:t>
            </w:r>
          </w:p>
        </w:tc>
        <w:tc>
          <w:tcPr>
            <w:tcW w:w="221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3</w:t>
            </w:r>
          </w:p>
        </w:tc>
        <w:tc>
          <w:tcPr>
            <w:tcW w:w="3907"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152,10</w:t>
            </w:r>
          </w:p>
        </w:tc>
      </w:tr>
      <w:tr w:rsidR="004B03E7" w:rsidRPr="00584F89" w:rsidTr="00E90FFC">
        <w:trPr>
          <w:jc w:val="center"/>
        </w:trPr>
        <w:tc>
          <w:tcPr>
            <w:tcW w:w="570"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2</w:t>
            </w:r>
          </w:p>
        </w:tc>
        <w:tc>
          <w:tcPr>
            <w:tcW w:w="266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Partyzantów 5</w:t>
            </w:r>
          </w:p>
        </w:tc>
        <w:tc>
          <w:tcPr>
            <w:tcW w:w="221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0</w:t>
            </w:r>
          </w:p>
          <w:p w:rsidR="004B03E7" w:rsidRPr="00584F89" w:rsidRDefault="004B03E7" w:rsidP="00584F89">
            <w:pPr>
              <w:jc w:val="center"/>
              <w:rPr>
                <w:rFonts w:ascii="Times New Roman" w:hAnsi="Times New Roman"/>
                <w:sz w:val="24"/>
                <w:szCs w:val="24"/>
              </w:rPr>
            </w:pPr>
            <w:r w:rsidRPr="00584F89">
              <w:rPr>
                <w:rFonts w:ascii="Times New Roman" w:hAnsi="Times New Roman"/>
                <w:i/>
                <w:sz w:val="24"/>
                <w:szCs w:val="24"/>
              </w:rPr>
              <w:t>*W budynku znajdują się wyłącznie gminne lokale użytkowe</w:t>
            </w:r>
          </w:p>
        </w:tc>
        <w:tc>
          <w:tcPr>
            <w:tcW w:w="3907" w:type="dxa"/>
            <w:vAlign w:val="center"/>
          </w:tcPr>
          <w:p w:rsidR="004B03E7" w:rsidRPr="00584F89" w:rsidRDefault="004B03E7" w:rsidP="00584F89">
            <w:pPr>
              <w:jc w:val="center"/>
              <w:rPr>
                <w:rFonts w:ascii="Times New Roman" w:hAnsi="Times New Roman"/>
                <w:sz w:val="24"/>
                <w:szCs w:val="24"/>
              </w:rPr>
            </w:pPr>
            <w:proofErr w:type="spellStart"/>
            <w:r w:rsidRPr="00584F89">
              <w:rPr>
                <w:rFonts w:ascii="Times New Roman" w:hAnsi="Times New Roman"/>
                <w:sz w:val="24"/>
                <w:szCs w:val="24"/>
              </w:rPr>
              <w:t>nd</w:t>
            </w:r>
            <w:proofErr w:type="spellEnd"/>
          </w:p>
        </w:tc>
      </w:tr>
      <w:tr w:rsidR="004B03E7" w:rsidRPr="00584F89" w:rsidTr="00E90FFC">
        <w:trPr>
          <w:jc w:val="center"/>
        </w:trPr>
        <w:tc>
          <w:tcPr>
            <w:tcW w:w="570"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3</w:t>
            </w:r>
          </w:p>
        </w:tc>
        <w:tc>
          <w:tcPr>
            <w:tcW w:w="266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Partyzantów 8</w:t>
            </w:r>
          </w:p>
        </w:tc>
        <w:tc>
          <w:tcPr>
            <w:tcW w:w="221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2</w:t>
            </w:r>
          </w:p>
        </w:tc>
        <w:tc>
          <w:tcPr>
            <w:tcW w:w="3907"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104,74</w:t>
            </w:r>
          </w:p>
        </w:tc>
      </w:tr>
      <w:tr w:rsidR="004B03E7" w:rsidRPr="00584F89" w:rsidTr="00E90FFC">
        <w:trPr>
          <w:jc w:val="center"/>
        </w:trPr>
        <w:tc>
          <w:tcPr>
            <w:tcW w:w="570"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4</w:t>
            </w:r>
          </w:p>
        </w:tc>
        <w:tc>
          <w:tcPr>
            <w:tcW w:w="266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Partyzantów 10</w:t>
            </w:r>
          </w:p>
        </w:tc>
        <w:tc>
          <w:tcPr>
            <w:tcW w:w="221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3</w:t>
            </w:r>
          </w:p>
        </w:tc>
        <w:tc>
          <w:tcPr>
            <w:tcW w:w="3907"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107,94</w:t>
            </w:r>
          </w:p>
        </w:tc>
      </w:tr>
      <w:tr w:rsidR="004B03E7" w:rsidRPr="00584F89" w:rsidTr="00E90FFC">
        <w:trPr>
          <w:jc w:val="center"/>
        </w:trPr>
        <w:tc>
          <w:tcPr>
            <w:tcW w:w="570"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5</w:t>
            </w:r>
          </w:p>
        </w:tc>
        <w:tc>
          <w:tcPr>
            <w:tcW w:w="266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Partyzantów 12</w:t>
            </w:r>
          </w:p>
        </w:tc>
        <w:tc>
          <w:tcPr>
            <w:tcW w:w="221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3</w:t>
            </w:r>
          </w:p>
        </w:tc>
        <w:tc>
          <w:tcPr>
            <w:tcW w:w="3907"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120,84</w:t>
            </w:r>
          </w:p>
        </w:tc>
      </w:tr>
      <w:tr w:rsidR="004B03E7" w:rsidRPr="00584F89" w:rsidTr="00E90FFC">
        <w:trPr>
          <w:jc w:val="center"/>
        </w:trPr>
        <w:tc>
          <w:tcPr>
            <w:tcW w:w="570"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6</w:t>
            </w:r>
          </w:p>
        </w:tc>
        <w:tc>
          <w:tcPr>
            <w:tcW w:w="266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Partyzantów 14</w:t>
            </w:r>
          </w:p>
        </w:tc>
        <w:tc>
          <w:tcPr>
            <w:tcW w:w="221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1</w:t>
            </w:r>
          </w:p>
        </w:tc>
        <w:tc>
          <w:tcPr>
            <w:tcW w:w="3907"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36,61</w:t>
            </w:r>
          </w:p>
        </w:tc>
      </w:tr>
      <w:tr w:rsidR="004B03E7" w:rsidRPr="00584F89" w:rsidTr="00E90FFC">
        <w:trPr>
          <w:jc w:val="center"/>
        </w:trPr>
        <w:tc>
          <w:tcPr>
            <w:tcW w:w="570"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7</w:t>
            </w:r>
          </w:p>
        </w:tc>
        <w:tc>
          <w:tcPr>
            <w:tcW w:w="266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Partyzantów 15</w:t>
            </w:r>
          </w:p>
        </w:tc>
        <w:tc>
          <w:tcPr>
            <w:tcW w:w="221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6</w:t>
            </w:r>
          </w:p>
        </w:tc>
        <w:tc>
          <w:tcPr>
            <w:tcW w:w="3907"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201,54</w:t>
            </w:r>
          </w:p>
        </w:tc>
      </w:tr>
      <w:tr w:rsidR="004B03E7" w:rsidRPr="00584F89" w:rsidTr="00E90FFC">
        <w:trPr>
          <w:jc w:val="center"/>
        </w:trPr>
        <w:tc>
          <w:tcPr>
            <w:tcW w:w="570"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8</w:t>
            </w:r>
          </w:p>
        </w:tc>
        <w:tc>
          <w:tcPr>
            <w:tcW w:w="266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Partyzantów 16</w:t>
            </w:r>
          </w:p>
        </w:tc>
        <w:tc>
          <w:tcPr>
            <w:tcW w:w="221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1</w:t>
            </w:r>
          </w:p>
        </w:tc>
        <w:tc>
          <w:tcPr>
            <w:tcW w:w="3907"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49,27</w:t>
            </w:r>
          </w:p>
        </w:tc>
      </w:tr>
      <w:tr w:rsidR="004B03E7" w:rsidRPr="00584F89" w:rsidTr="00E90FFC">
        <w:trPr>
          <w:jc w:val="center"/>
        </w:trPr>
        <w:tc>
          <w:tcPr>
            <w:tcW w:w="570"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9</w:t>
            </w:r>
          </w:p>
        </w:tc>
        <w:tc>
          <w:tcPr>
            <w:tcW w:w="266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Partyzantów 20</w:t>
            </w:r>
          </w:p>
        </w:tc>
        <w:tc>
          <w:tcPr>
            <w:tcW w:w="221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1</w:t>
            </w:r>
          </w:p>
        </w:tc>
        <w:tc>
          <w:tcPr>
            <w:tcW w:w="3907"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55,35</w:t>
            </w:r>
          </w:p>
        </w:tc>
      </w:tr>
      <w:tr w:rsidR="004B03E7" w:rsidRPr="00584F89" w:rsidTr="00E90FFC">
        <w:trPr>
          <w:jc w:val="center"/>
        </w:trPr>
        <w:tc>
          <w:tcPr>
            <w:tcW w:w="570"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10</w:t>
            </w:r>
          </w:p>
        </w:tc>
        <w:tc>
          <w:tcPr>
            <w:tcW w:w="266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Partyzantów 22</w:t>
            </w:r>
          </w:p>
        </w:tc>
        <w:tc>
          <w:tcPr>
            <w:tcW w:w="221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1</w:t>
            </w:r>
          </w:p>
        </w:tc>
        <w:tc>
          <w:tcPr>
            <w:tcW w:w="3907"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35,05</w:t>
            </w:r>
          </w:p>
        </w:tc>
      </w:tr>
      <w:tr w:rsidR="004B03E7" w:rsidRPr="00584F89" w:rsidTr="00E90FFC">
        <w:trPr>
          <w:jc w:val="center"/>
        </w:trPr>
        <w:tc>
          <w:tcPr>
            <w:tcW w:w="570"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11</w:t>
            </w:r>
          </w:p>
        </w:tc>
        <w:tc>
          <w:tcPr>
            <w:tcW w:w="266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Szkolna 14</w:t>
            </w:r>
          </w:p>
        </w:tc>
        <w:tc>
          <w:tcPr>
            <w:tcW w:w="221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1</w:t>
            </w:r>
          </w:p>
        </w:tc>
        <w:tc>
          <w:tcPr>
            <w:tcW w:w="3907"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44,80</w:t>
            </w:r>
          </w:p>
        </w:tc>
      </w:tr>
      <w:tr w:rsidR="004B03E7" w:rsidRPr="00584F89" w:rsidTr="00E90FFC">
        <w:trPr>
          <w:jc w:val="center"/>
        </w:trPr>
        <w:tc>
          <w:tcPr>
            <w:tcW w:w="570" w:type="dxa"/>
            <w:tcBorders>
              <w:bottom w:val="single" w:sz="4" w:space="0" w:color="auto"/>
            </w:tcBorders>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12</w:t>
            </w:r>
          </w:p>
        </w:tc>
        <w:tc>
          <w:tcPr>
            <w:tcW w:w="2662" w:type="dxa"/>
            <w:tcBorders>
              <w:bottom w:val="single" w:sz="4" w:space="0" w:color="auto"/>
            </w:tcBorders>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Kościuszki 9</w:t>
            </w:r>
          </w:p>
        </w:tc>
        <w:tc>
          <w:tcPr>
            <w:tcW w:w="2212" w:type="dxa"/>
            <w:tcBorders>
              <w:bottom w:val="single" w:sz="4" w:space="0" w:color="auto"/>
            </w:tcBorders>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2</w:t>
            </w:r>
          </w:p>
        </w:tc>
        <w:tc>
          <w:tcPr>
            <w:tcW w:w="3907" w:type="dxa"/>
            <w:tcBorders>
              <w:bottom w:val="single" w:sz="4" w:space="0" w:color="auto"/>
            </w:tcBorders>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95,30</w:t>
            </w:r>
          </w:p>
        </w:tc>
      </w:tr>
      <w:tr w:rsidR="004B03E7" w:rsidRPr="00584F89" w:rsidTr="00E90FFC">
        <w:trPr>
          <w:jc w:val="center"/>
        </w:trPr>
        <w:tc>
          <w:tcPr>
            <w:tcW w:w="570" w:type="dxa"/>
            <w:tcBorders>
              <w:bottom w:val="single" w:sz="4" w:space="0" w:color="auto"/>
            </w:tcBorders>
            <w:shd w:val="clear" w:color="auto" w:fill="8DB3E2" w:themeFill="text2" w:themeFillTint="66"/>
            <w:vAlign w:val="center"/>
          </w:tcPr>
          <w:p w:rsidR="004B03E7" w:rsidRPr="00584F89" w:rsidRDefault="004B03E7" w:rsidP="00584F89">
            <w:pPr>
              <w:jc w:val="center"/>
              <w:rPr>
                <w:rFonts w:ascii="Times New Roman" w:hAnsi="Times New Roman"/>
                <w:b/>
                <w:sz w:val="24"/>
                <w:szCs w:val="24"/>
              </w:rPr>
            </w:pPr>
          </w:p>
        </w:tc>
        <w:tc>
          <w:tcPr>
            <w:tcW w:w="8781" w:type="dxa"/>
            <w:gridSpan w:val="3"/>
            <w:tcBorders>
              <w:bottom w:val="single" w:sz="4" w:space="0" w:color="auto"/>
            </w:tcBorders>
            <w:shd w:val="clear" w:color="auto" w:fill="8DB3E2" w:themeFill="text2" w:themeFillTint="66"/>
            <w:vAlign w:val="center"/>
          </w:tcPr>
          <w:p w:rsidR="004B03E7" w:rsidRPr="00584F89" w:rsidRDefault="004B03E7" w:rsidP="00584F89">
            <w:pPr>
              <w:jc w:val="center"/>
              <w:rPr>
                <w:rFonts w:ascii="Times New Roman" w:hAnsi="Times New Roman"/>
                <w:b/>
                <w:sz w:val="24"/>
                <w:szCs w:val="24"/>
              </w:rPr>
            </w:pPr>
            <w:r w:rsidRPr="00584F89">
              <w:rPr>
                <w:rFonts w:ascii="Times New Roman" w:hAnsi="Times New Roman"/>
                <w:b/>
                <w:sz w:val="24"/>
                <w:szCs w:val="24"/>
              </w:rPr>
              <w:t>Gmina Kazimierza Wielka</w:t>
            </w:r>
          </w:p>
        </w:tc>
      </w:tr>
      <w:tr w:rsidR="004B03E7" w:rsidRPr="00584F89" w:rsidTr="00E90FFC">
        <w:trPr>
          <w:jc w:val="center"/>
        </w:trPr>
        <w:tc>
          <w:tcPr>
            <w:tcW w:w="570" w:type="dxa"/>
            <w:tcBorders>
              <w:top w:val="single" w:sz="4" w:space="0" w:color="auto"/>
            </w:tcBorders>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13</w:t>
            </w:r>
          </w:p>
        </w:tc>
        <w:tc>
          <w:tcPr>
            <w:tcW w:w="2662" w:type="dxa"/>
            <w:tcBorders>
              <w:top w:val="single" w:sz="4" w:space="0" w:color="auto"/>
            </w:tcBorders>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Dalechowice</w:t>
            </w:r>
          </w:p>
        </w:tc>
        <w:tc>
          <w:tcPr>
            <w:tcW w:w="2212" w:type="dxa"/>
            <w:tcBorders>
              <w:top w:val="single" w:sz="4" w:space="0" w:color="auto"/>
            </w:tcBorders>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 xml:space="preserve">4 </w:t>
            </w:r>
            <w:r w:rsidRPr="00584F89">
              <w:rPr>
                <w:rFonts w:ascii="Times New Roman" w:hAnsi="Times New Roman"/>
                <w:sz w:val="24"/>
                <w:szCs w:val="24"/>
              </w:rPr>
              <w:br/>
            </w:r>
            <w:r w:rsidRPr="00584F89">
              <w:rPr>
                <w:rFonts w:ascii="Times New Roman" w:hAnsi="Times New Roman"/>
                <w:i/>
                <w:sz w:val="24"/>
                <w:szCs w:val="24"/>
              </w:rPr>
              <w:t>*lokale socjalne</w:t>
            </w:r>
          </w:p>
        </w:tc>
        <w:tc>
          <w:tcPr>
            <w:tcW w:w="3907" w:type="dxa"/>
            <w:tcBorders>
              <w:top w:val="single" w:sz="4" w:space="0" w:color="auto"/>
            </w:tcBorders>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146,76</w:t>
            </w:r>
          </w:p>
        </w:tc>
      </w:tr>
      <w:tr w:rsidR="004B03E7" w:rsidRPr="00584F89" w:rsidTr="00E90FFC">
        <w:trPr>
          <w:jc w:val="center"/>
        </w:trPr>
        <w:tc>
          <w:tcPr>
            <w:tcW w:w="570"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14</w:t>
            </w:r>
          </w:p>
        </w:tc>
        <w:tc>
          <w:tcPr>
            <w:tcW w:w="266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Odonów</w:t>
            </w:r>
          </w:p>
        </w:tc>
        <w:tc>
          <w:tcPr>
            <w:tcW w:w="221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2</w:t>
            </w:r>
          </w:p>
        </w:tc>
        <w:tc>
          <w:tcPr>
            <w:tcW w:w="3907"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77,02</w:t>
            </w:r>
          </w:p>
        </w:tc>
      </w:tr>
      <w:tr w:rsidR="004B03E7" w:rsidRPr="00584F89" w:rsidTr="00E90FFC">
        <w:trPr>
          <w:jc w:val="center"/>
        </w:trPr>
        <w:tc>
          <w:tcPr>
            <w:tcW w:w="570"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15</w:t>
            </w:r>
          </w:p>
        </w:tc>
        <w:tc>
          <w:tcPr>
            <w:tcW w:w="2662" w:type="dxa"/>
            <w:vAlign w:val="center"/>
          </w:tcPr>
          <w:p w:rsidR="004B03E7" w:rsidRPr="00584F89" w:rsidRDefault="004B03E7" w:rsidP="00584F89">
            <w:pPr>
              <w:jc w:val="center"/>
              <w:rPr>
                <w:rFonts w:ascii="Times New Roman" w:hAnsi="Times New Roman"/>
                <w:sz w:val="24"/>
                <w:szCs w:val="24"/>
              </w:rPr>
            </w:pPr>
            <w:proofErr w:type="spellStart"/>
            <w:r w:rsidRPr="00584F89">
              <w:rPr>
                <w:rFonts w:ascii="Times New Roman" w:hAnsi="Times New Roman"/>
                <w:sz w:val="24"/>
                <w:szCs w:val="24"/>
              </w:rPr>
              <w:t>Donatkowice</w:t>
            </w:r>
            <w:proofErr w:type="spellEnd"/>
          </w:p>
        </w:tc>
        <w:tc>
          <w:tcPr>
            <w:tcW w:w="221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3</w:t>
            </w:r>
          </w:p>
        </w:tc>
        <w:tc>
          <w:tcPr>
            <w:tcW w:w="3907"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175,82</w:t>
            </w:r>
          </w:p>
        </w:tc>
      </w:tr>
    </w:tbl>
    <w:p w:rsidR="004B03E7" w:rsidRPr="00584F89" w:rsidRDefault="004B03E7" w:rsidP="004B03E7">
      <w:pPr>
        <w:spacing w:after="0"/>
        <w:jc w:val="both"/>
        <w:rPr>
          <w:rFonts w:ascii="Times New Roman" w:hAnsi="Times New Roman"/>
          <w:sz w:val="24"/>
          <w:szCs w:val="24"/>
        </w:rPr>
      </w:pPr>
    </w:p>
    <w:p w:rsidR="004B03E7" w:rsidRPr="00584F89" w:rsidRDefault="004B03E7" w:rsidP="004B03E7">
      <w:pPr>
        <w:spacing w:after="0"/>
        <w:jc w:val="both"/>
        <w:rPr>
          <w:rFonts w:ascii="Times New Roman" w:hAnsi="Times New Roman"/>
          <w:sz w:val="24"/>
          <w:szCs w:val="24"/>
        </w:rPr>
      </w:pPr>
      <w:r w:rsidRPr="00584F89">
        <w:rPr>
          <w:rFonts w:ascii="Times New Roman" w:hAnsi="Times New Roman"/>
          <w:sz w:val="24"/>
          <w:szCs w:val="24"/>
        </w:rPr>
        <w:tab/>
        <w:t xml:space="preserve">W 2021r. przydzielono 1 z lokali mieszkalnych przy ul. Partyzantów 15. Na dzień 31 grudnia 2021 roku na mieszkanie z zasobu gminy oczekiwało 28 osób, w tym 11 osób na lokale socjalne. Względem lat poprzednich, liczba osób i czas oczekiwania na przydział mieszkania wzrósł, z uwagi na trwający zastój w budownictwie komunalnym. Ponadto, z </w:t>
      </w:r>
      <w:r w:rsidRPr="00584F89">
        <w:rPr>
          <w:rFonts w:ascii="Times New Roman" w:hAnsi="Times New Roman"/>
          <w:sz w:val="24"/>
          <w:szCs w:val="24"/>
        </w:rPr>
        <w:lastRenderedPageBreak/>
        <w:t>chwilą wejścia przepisów umożliwiających wykup mieszkań przez najemców posiadających tytuł prawny do lokalu nastąpił także zastój w realizacji wniosków o przydział  lokali mieszkalnych.</w:t>
      </w:r>
    </w:p>
    <w:p w:rsidR="004B03E7" w:rsidRPr="00584F89" w:rsidRDefault="004B03E7" w:rsidP="004B03E7">
      <w:pPr>
        <w:spacing w:after="0"/>
        <w:jc w:val="both"/>
        <w:rPr>
          <w:rFonts w:ascii="Times New Roman" w:hAnsi="Times New Roman"/>
          <w:sz w:val="24"/>
          <w:szCs w:val="24"/>
        </w:rPr>
      </w:pPr>
    </w:p>
    <w:p w:rsidR="004B03E7" w:rsidRPr="00584F89" w:rsidRDefault="004B03E7" w:rsidP="004B03E7">
      <w:pPr>
        <w:spacing w:after="0"/>
        <w:jc w:val="both"/>
        <w:rPr>
          <w:rFonts w:ascii="Times New Roman" w:hAnsi="Times New Roman"/>
          <w:sz w:val="24"/>
          <w:szCs w:val="24"/>
        </w:rPr>
      </w:pPr>
      <w:r w:rsidRPr="00584F89">
        <w:rPr>
          <w:rFonts w:ascii="Times New Roman" w:hAnsi="Times New Roman"/>
          <w:sz w:val="24"/>
          <w:szCs w:val="24"/>
        </w:rPr>
        <w:tab/>
        <w:t>W 2021 roku maksymalna stawka czynszu dla lokalu komunalnego była ustalona na poziomie 2,40 zł/m</w:t>
      </w:r>
      <w:r w:rsidRPr="00584F89">
        <w:rPr>
          <w:rFonts w:ascii="Times New Roman" w:hAnsi="Times New Roman"/>
          <w:sz w:val="24"/>
          <w:szCs w:val="24"/>
          <w:vertAlign w:val="superscript"/>
        </w:rPr>
        <w:t>2</w:t>
      </w:r>
      <w:r w:rsidRPr="00584F89">
        <w:rPr>
          <w:rFonts w:ascii="Times New Roman" w:hAnsi="Times New Roman"/>
          <w:sz w:val="24"/>
          <w:szCs w:val="24"/>
        </w:rPr>
        <w:t>, natomiast dla lokalu socjalnego 1,45 zł/m</w:t>
      </w:r>
      <w:r w:rsidRPr="00584F89">
        <w:rPr>
          <w:rFonts w:ascii="Times New Roman" w:hAnsi="Times New Roman"/>
          <w:sz w:val="24"/>
          <w:szCs w:val="24"/>
          <w:vertAlign w:val="superscript"/>
        </w:rPr>
        <w:t>2</w:t>
      </w:r>
      <w:r w:rsidRPr="00584F89">
        <w:rPr>
          <w:rFonts w:ascii="Times New Roman" w:hAnsi="Times New Roman"/>
          <w:sz w:val="24"/>
          <w:szCs w:val="24"/>
        </w:rPr>
        <w:t>. Z uwagi na standard techniczny lokalu, w przypadku lokalu bez centralnego ogrzewania stawka czynszu wynosiła 2,25 zł/m2, natomiast w przypadku lokalu mieszkalnego na terenach sołectw 1,65 zł/ m</w:t>
      </w:r>
      <w:r w:rsidRPr="00584F89">
        <w:rPr>
          <w:rFonts w:ascii="Times New Roman" w:hAnsi="Times New Roman"/>
          <w:sz w:val="24"/>
          <w:szCs w:val="24"/>
          <w:vertAlign w:val="superscript"/>
        </w:rPr>
        <w:t>2</w:t>
      </w:r>
      <w:r w:rsidRPr="00584F89">
        <w:rPr>
          <w:rFonts w:ascii="Times New Roman" w:hAnsi="Times New Roman"/>
          <w:sz w:val="24"/>
          <w:szCs w:val="24"/>
        </w:rPr>
        <w:t xml:space="preserve">. </w:t>
      </w:r>
    </w:p>
    <w:p w:rsidR="004B03E7" w:rsidRPr="00584F89" w:rsidRDefault="004B03E7" w:rsidP="004B03E7">
      <w:pPr>
        <w:spacing w:after="0"/>
        <w:ind w:firstLine="567"/>
        <w:jc w:val="both"/>
        <w:rPr>
          <w:rFonts w:ascii="Times New Roman" w:hAnsi="Times New Roman"/>
          <w:sz w:val="24"/>
          <w:szCs w:val="24"/>
        </w:rPr>
      </w:pPr>
    </w:p>
    <w:p w:rsidR="004B03E7" w:rsidRPr="00584F89" w:rsidRDefault="004B03E7" w:rsidP="004B03E7">
      <w:pPr>
        <w:spacing w:after="0"/>
        <w:jc w:val="both"/>
        <w:rPr>
          <w:rFonts w:ascii="Times New Roman" w:hAnsi="Times New Roman"/>
          <w:sz w:val="24"/>
          <w:szCs w:val="24"/>
        </w:rPr>
      </w:pPr>
      <w:r w:rsidRPr="00584F89">
        <w:rPr>
          <w:rFonts w:ascii="Times New Roman" w:hAnsi="Times New Roman"/>
          <w:sz w:val="24"/>
          <w:szCs w:val="24"/>
        </w:rPr>
        <w:tab/>
        <w:t>W 2021 roku nie wszczęto także postępowań eksmisyjnych, dotyczących opuszczenia lokali mieszkalnych, będących w zasobach gminy.</w:t>
      </w:r>
    </w:p>
    <w:p w:rsidR="004B03E7" w:rsidRPr="00584F89" w:rsidRDefault="004B03E7" w:rsidP="004B03E7">
      <w:pPr>
        <w:spacing w:after="0"/>
        <w:jc w:val="both"/>
        <w:rPr>
          <w:rFonts w:ascii="Times New Roman" w:hAnsi="Times New Roman"/>
          <w:sz w:val="24"/>
          <w:szCs w:val="24"/>
        </w:rPr>
      </w:pPr>
    </w:p>
    <w:p w:rsidR="004B03E7" w:rsidRPr="00584F89" w:rsidRDefault="004B03E7" w:rsidP="004B03E7">
      <w:pPr>
        <w:spacing w:after="0"/>
        <w:jc w:val="both"/>
        <w:rPr>
          <w:rFonts w:ascii="Times New Roman" w:hAnsi="Times New Roman"/>
          <w:sz w:val="24"/>
          <w:szCs w:val="24"/>
        </w:rPr>
      </w:pPr>
      <w:r w:rsidRPr="00584F89">
        <w:rPr>
          <w:rFonts w:ascii="Times New Roman" w:hAnsi="Times New Roman"/>
          <w:sz w:val="24"/>
          <w:szCs w:val="24"/>
        </w:rPr>
        <w:tab/>
        <w:t>Zaległości oraz ściągalność zaległości czynszowych w komunalnych lokalach mieszkalnych w 2021 roku wg. stanu na 31 grudnia 2021 roku wyniosła 76 792,92 zł.</w:t>
      </w:r>
    </w:p>
    <w:p w:rsidR="004B03E7" w:rsidRPr="00584F89" w:rsidRDefault="004B03E7" w:rsidP="004B03E7">
      <w:pPr>
        <w:spacing w:after="0"/>
        <w:jc w:val="both"/>
        <w:rPr>
          <w:rFonts w:ascii="Times New Roman" w:hAnsi="Times New Roman"/>
          <w:sz w:val="24"/>
          <w:szCs w:val="24"/>
        </w:rPr>
      </w:pPr>
    </w:p>
    <w:p w:rsidR="004B03E7" w:rsidRPr="00584F89" w:rsidRDefault="004B03E7" w:rsidP="004B03E7">
      <w:pPr>
        <w:spacing w:after="0"/>
        <w:jc w:val="both"/>
        <w:rPr>
          <w:rFonts w:ascii="Times New Roman" w:hAnsi="Times New Roman"/>
          <w:sz w:val="24"/>
          <w:szCs w:val="24"/>
        </w:rPr>
      </w:pPr>
      <w:r w:rsidRPr="00584F89">
        <w:rPr>
          <w:rFonts w:ascii="Times New Roman" w:hAnsi="Times New Roman"/>
          <w:sz w:val="24"/>
          <w:szCs w:val="24"/>
        </w:rPr>
        <w:tab/>
        <w:t>W 2021 roku wydatki Gminy na bieżące remonty i konserwacje w mieszkaniowym zasobie gminy wyniosły 3 731,04 zł. Gmina jako współwłaściciel we wspólnotach mieszkaniowych uczestniczy w ponoszeniu kosztów na techniczne utrzymanie nieruchomości oraz ich modernizację. W 2020 roku przekazano na poczet zaliczki na koszty zarządu Wspólnot Mieszkaniowych z terenu Gminy Kazimierza Wielka - fundusz remontowy wspólnot mieszkaniowych - kwotę 48 752,40 zł.</w:t>
      </w:r>
    </w:p>
    <w:p w:rsidR="004B03E7" w:rsidRPr="00584F89" w:rsidRDefault="004B03E7" w:rsidP="004B03E7">
      <w:pPr>
        <w:spacing w:after="0"/>
        <w:ind w:firstLine="567"/>
        <w:jc w:val="both"/>
        <w:rPr>
          <w:rFonts w:ascii="Times New Roman" w:hAnsi="Times New Roman"/>
          <w:sz w:val="24"/>
          <w:szCs w:val="24"/>
        </w:rPr>
      </w:pPr>
    </w:p>
    <w:p w:rsidR="004B03E7" w:rsidRPr="00584F89" w:rsidRDefault="004B03E7" w:rsidP="004B03E7">
      <w:pPr>
        <w:spacing w:after="0"/>
        <w:jc w:val="both"/>
        <w:rPr>
          <w:rFonts w:ascii="Times New Roman" w:hAnsi="Times New Roman"/>
          <w:sz w:val="24"/>
          <w:szCs w:val="24"/>
        </w:rPr>
      </w:pPr>
      <w:r w:rsidRPr="00584F89">
        <w:rPr>
          <w:rFonts w:ascii="Times New Roman" w:hAnsi="Times New Roman"/>
          <w:sz w:val="24"/>
          <w:szCs w:val="24"/>
        </w:rPr>
        <w:tab/>
        <w:t xml:space="preserve">Łączne wydatki poniesione w ramach działalności Wydziału Gospodarki Komunalnej </w:t>
      </w:r>
      <w:r w:rsidRPr="00584F89">
        <w:rPr>
          <w:rFonts w:ascii="Times New Roman" w:hAnsi="Times New Roman"/>
          <w:sz w:val="24"/>
          <w:szCs w:val="24"/>
        </w:rPr>
        <w:br/>
        <w:t xml:space="preserve">i Ochrony Środowiska Urzędu Miasta i Gminy Kazimierza Wielka w 2020 roku w ramach działu 700 – Gospodarka mieszkaniowa, rozdziału 70005 - Gospodarowanie gruntami </w:t>
      </w:r>
      <w:r w:rsidRPr="00584F89">
        <w:rPr>
          <w:rFonts w:ascii="Times New Roman" w:hAnsi="Times New Roman"/>
          <w:sz w:val="24"/>
          <w:szCs w:val="24"/>
        </w:rPr>
        <w:br/>
        <w:t>i nieruchomościami oraz opłaty za administrowanie, wyniosły łączną kwotę 150 817,85 zł.</w:t>
      </w:r>
    </w:p>
    <w:p w:rsidR="004B03E7" w:rsidRPr="00584F89" w:rsidRDefault="004B03E7" w:rsidP="004B03E7">
      <w:pPr>
        <w:spacing w:after="0"/>
        <w:jc w:val="both"/>
        <w:rPr>
          <w:rFonts w:ascii="Times New Roman" w:hAnsi="Times New Roman"/>
          <w:b/>
          <w:color w:val="4DA1BF"/>
          <w:sz w:val="24"/>
          <w:szCs w:val="24"/>
        </w:rPr>
      </w:pPr>
    </w:p>
    <w:p w:rsidR="004B03E7" w:rsidRPr="00584F89" w:rsidRDefault="004B03E7" w:rsidP="004B03E7">
      <w:pPr>
        <w:spacing w:after="0"/>
        <w:ind w:firstLine="708"/>
        <w:jc w:val="both"/>
        <w:rPr>
          <w:rFonts w:ascii="Times New Roman" w:hAnsi="Times New Roman"/>
          <w:sz w:val="24"/>
          <w:szCs w:val="24"/>
        </w:rPr>
      </w:pPr>
      <w:r w:rsidRPr="00584F89">
        <w:rPr>
          <w:rFonts w:ascii="Times New Roman" w:hAnsi="Times New Roman"/>
          <w:sz w:val="24"/>
          <w:szCs w:val="24"/>
        </w:rPr>
        <w:t xml:space="preserve">W 2021r. Gmina Kazimierza Wielka realizowała działania w zakresie wypłat dodatków mieszkaniowych i energetycznych. Dodatek mieszkaniowy jest świadczeniem pieniężnym wypłacanym przez gminę, mającym na celu dofinansowanie do wydatków mieszkaniowych ponoszonych w związku z zajmowaniem lokalu mieszkalnego, z kolei dodatek energetyczny przyznaje wójt, burmistrz lub prezydent miasta, w drodze decyzji, na wniosek odbiorcy wrażliwego energii elektrycznej. </w:t>
      </w:r>
    </w:p>
    <w:p w:rsidR="004B03E7" w:rsidRPr="00584F89" w:rsidRDefault="004B03E7" w:rsidP="004B03E7">
      <w:pPr>
        <w:spacing w:after="0"/>
        <w:jc w:val="both"/>
        <w:rPr>
          <w:rFonts w:ascii="Times New Roman" w:hAnsi="Times New Roman"/>
          <w:sz w:val="24"/>
          <w:szCs w:val="24"/>
        </w:rPr>
      </w:pPr>
    </w:p>
    <w:p w:rsidR="004B03E7" w:rsidRPr="00584F89" w:rsidRDefault="004B03E7" w:rsidP="004B03E7">
      <w:pPr>
        <w:spacing w:after="0"/>
        <w:jc w:val="both"/>
        <w:rPr>
          <w:rFonts w:ascii="Times New Roman" w:hAnsi="Times New Roman"/>
          <w:sz w:val="24"/>
          <w:szCs w:val="24"/>
        </w:rPr>
      </w:pPr>
      <w:r w:rsidRPr="00584F89">
        <w:rPr>
          <w:rFonts w:ascii="Times New Roman" w:hAnsi="Times New Roman"/>
          <w:sz w:val="24"/>
          <w:szCs w:val="24"/>
        </w:rPr>
        <w:t>W 2021r. w drodze podjętych przez Radę Miejską uchwał określono wzory stosownych wniosków w przedmiocie określonym w poniższej tabeli.</w:t>
      </w:r>
    </w:p>
    <w:p w:rsidR="004B03E7" w:rsidRDefault="004B03E7" w:rsidP="004B03E7">
      <w:pPr>
        <w:spacing w:after="0"/>
        <w:jc w:val="both"/>
        <w:rPr>
          <w:rFonts w:ascii="Times New Roman" w:hAnsi="Times New Roman"/>
          <w:sz w:val="24"/>
          <w:szCs w:val="24"/>
        </w:rPr>
      </w:pPr>
    </w:p>
    <w:p w:rsidR="00584F89" w:rsidRPr="00584F89" w:rsidRDefault="00584F89" w:rsidP="004B03E7">
      <w:pPr>
        <w:spacing w:after="0"/>
        <w:jc w:val="both"/>
        <w:rPr>
          <w:rFonts w:ascii="Times New Roman" w:hAnsi="Times New Roman"/>
          <w:sz w:val="24"/>
          <w:szCs w:val="24"/>
        </w:rPr>
      </w:pPr>
    </w:p>
    <w:tbl>
      <w:tblPr>
        <w:tblStyle w:val="Tabela-Siatka"/>
        <w:tblW w:w="9060" w:type="dxa"/>
        <w:jc w:val="center"/>
        <w:tblInd w:w="0" w:type="dxa"/>
        <w:tblLook w:val="04A0" w:firstRow="1" w:lastRow="0" w:firstColumn="1" w:lastColumn="0" w:noHBand="0" w:noVBand="1"/>
      </w:tblPr>
      <w:tblGrid>
        <w:gridCol w:w="570"/>
        <w:gridCol w:w="2827"/>
        <w:gridCol w:w="1560"/>
        <w:gridCol w:w="1780"/>
        <w:gridCol w:w="2323"/>
      </w:tblGrid>
      <w:tr w:rsidR="004B03E7" w:rsidRPr="00584F89" w:rsidTr="00584F89">
        <w:trPr>
          <w:jc w:val="center"/>
        </w:trPr>
        <w:tc>
          <w:tcPr>
            <w:tcW w:w="570" w:type="dxa"/>
            <w:shd w:val="clear" w:color="auto" w:fill="C6D9F1" w:themeFill="text2" w:themeFillTint="33"/>
            <w:vAlign w:val="center"/>
          </w:tcPr>
          <w:p w:rsidR="004B03E7" w:rsidRPr="00584F89" w:rsidRDefault="004B03E7" w:rsidP="00584F89">
            <w:pPr>
              <w:jc w:val="center"/>
              <w:rPr>
                <w:rFonts w:ascii="Times New Roman" w:hAnsi="Times New Roman"/>
                <w:b/>
                <w:sz w:val="24"/>
                <w:szCs w:val="24"/>
              </w:rPr>
            </w:pPr>
            <w:r w:rsidRPr="00584F89">
              <w:rPr>
                <w:rFonts w:ascii="Times New Roman" w:hAnsi="Times New Roman"/>
                <w:b/>
                <w:sz w:val="24"/>
                <w:szCs w:val="24"/>
              </w:rPr>
              <w:t>Lp.</w:t>
            </w:r>
          </w:p>
        </w:tc>
        <w:tc>
          <w:tcPr>
            <w:tcW w:w="2827" w:type="dxa"/>
            <w:shd w:val="clear" w:color="auto" w:fill="C6D9F1" w:themeFill="text2" w:themeFillTint="33"/>
            <w:vAlign w:val="center"/>
          </w:tcPr>
          <w:p w:rsidR="004B03E7" w:rsidRPr="00584F89" w:rsidRDefault="004B03E7" w:rsidP="00584F89">
            <w:pPr>
              <w:jc w:val="center"/>
              <w:rPr>
                <w:rFonts w:ascii="Times New Roman" w:hAnsi="Times New Roman"/>
                <w:b/>
                <w:sz w:val="24"/>
                <w:szCs w:val="24"/>
              </w:rPr>
            </w:pPr>
            <w:r w:rsidRPr="00584F89">
              <w:rPr>
                <w:rFonts w:ascii="Times New Roman" w:hAnsi="Times New Roman"/>
                <w:b/>
                <w:sz w:val="24"/>
                <w:szCs w:val="24"/>
              </w:rPr>
              <w:t>Nazwa dokumentu</w:t>
            </w:r>
          </w:p>
        </w:tc>
        <w:tc>
          <w:tcPr>
            <w:tcW w:w="1560" w:type="dxa"/>
            <w:shd w:val="clear" w:color="auto" w:fill="C6D9F1" w:themeFill="text2" w:themeFillTint="33"/>
            <w:vAlign w:val="center"/>
          </w:tcPr>
          <w:p w:rsidR="004B03E7" w:rsidRPr="00584F89" w:rsidRDefault="004B03E7" w:rsidP="00584F89">
            <w:pPr>
              <w:jc w:val="center"/>
              <w:rPr>
                <w:rFonts w:ascii="Times New Roman" w:hAnsi="Times New Roman"/>
                <w:b/>
                <w:sz w:val="24"/>
                <w:szCs w:val="24"/>
              </w:rPr>
            </w:pPr>
            <w:r w:rsidRPr="00584F89">
              <w:rPr>
                <w:rFonts w:ascii="Times New Roman" w:hAnsi="Times New Roman"/>
                <w:b/>
                <w:sz w:val="24"/>
                <w:szCs w:val="24"/>
              </w:rPr>
              <w:t>Ramy czasowe</w:t>
            </w:r>
          </w:p>
        </w:tc>
        <w:tc>
          <w:tcPr>
            <w:tcW w:w="1780" w:type="dxa"/>
            <w:shd w:val="clear" w:color="auto" w:fill="C6D9F1" w:themeFill="text2" w:themeFillTint="33"/>
          </w:tcPr>
          <w:p w:rsidR="004B03E7" w:rsidRPr="00584F89" w:rsidRDefault="004B03E7" w:rsidP="00584F89">
            <w:pPr>
              <w:jc w:val="center"/>
              <w:rPr>
                <w:rFonts w:ascii="Times New Roman" w:hAnsi="Times New Roman"/>
                <w:b/>
                <w:sz w:val="24"/>
                <w:szCs w:val="24"/>
              </w:rPr>
            </w:pPr>
            <w:r w:rsidRPr="00584F89">
              <w:rPr>
                <w:rFonts w:ascii="Times New Roman" w:hAnsi="Times New Roman"/>
                <w:b/>
                <w:sz w:val="24"/>
                <w:szCs w:val="24"/>
              </w:rPr>
              <w:t>Czy działanie zostało zrealizowane</w:t>
            </w:r>
          </w:p>
        </w:tc>
        <w:tc>
          <w:tcPr>
            <w:tcW w:w="2323" w:type="dxa"/>
            <w:shd w:val="clear" w:color="auto" w:fill="C6D9F1" w:themeFill="text2" w:themeFillTint="33"/>
            <w:vAlign w:val="center"/>
          </w:tcPr>
          <w:p w:rsidR="004B03E7" w:rsidRPr="00584F89" w:rsidRDefault="004B03E7" w:rsidP="00584F89">
            <w:pPr>
              <w:jc w:val="center"/>
              <w:rPr>
                <w:rFonts w:ascii="Times New Roman" w:hAnsi="Times New Roman"/>
                <w:b/>
                <w:sz w:val="24"/>
                <w:szCs w:val="24"/>
              </w:rPr>
            </w:pPr>
            <w:r w:rsidRPr="00584F89">
              <w:rPr>
                <w:rFonts w:ascii="Times New Roman" w:hAnsi="Times New Roman"/>
                <w:b/>
                <w:sz w:val="24"/>
                <w:szCs w:val="24"/>
              </w:rPr>
              <w:t>Sposób realizacji działań w 2021r.</w:t>
            </w:r>
          </w:p>
        </w:tc>
      </w:tr>
      <w:tr w:rsidR="004B03E7" w:rsidRPr="00584F89" w:rsidTr="00584F89">
        <w:trPr>
          <w:jc w:val="center"/>
        </w:trPr>
        <w:tc>
          <w:tcPr>
            <w:tcW w:w="570"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1</w:t>
            </w:r>
          </w:p>
        </w:tc>
        <w:tc>
          <w:tcPr>
            <w:tcW w:w="2827" w:type="dxa"/>
            <w:vAlign w:val="center"/>
          </w:tcPr>
          <w:p w:rsidR="004B03E7" w:rsidRPr="00584F89" w:rsidRDefault="004B03E7" w:rsidP="00584F89">
            <w:pPr>
              <w:rPr>
                <w:rFonts w:ascii="Times New Roman" w:hAnsi="Times New Roman"/>
                <w:sz w:val="24"/>
                <w:szCs w:val="24"/>
              </w:rPr>
            </w:pPr>
            <w:r w:rsidRPr="00584F89">
              <w:rPr>
                <w:rFonts w:ascii="Times New Roman" w:hAnsi="Times New Roman"/>
                <w:sz w:val="24"/>
                <w:szCs w:val="24"/>
              </w:rPr>
              <w:t xml:space="preserve">Uchwała Nr XXXVIII/304/2021 Rady Miejskiej w Kazimierzy Wielkiej z dnia 26 stycznia 2021r. w sprawie </w:t>
            </w:r>
            <w:r w:rsidRPr="00584F89">
              <w:rPr>
                <w:rFonts w:ascii="Times New Roman" w:hAnsi="Times New Roman"/>
                <w:sz w:val="24"/>
                <w:szCs w:val="24"/>
              </w:rPr>
              <w:lastRenderedPageBreak/>
              <w:t>wzoru wniosku o wypłatę dodatku energetycznego.</w:t>
            </w:r>
          </w:p>
        </w:tc>
        <w:tc>
          <w:tcPr>
            <w:tcW w:w="1560"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lastRenderedPageBreak/>
              <w:t xml:space="preserve">2021 </w:t>
            </w:r>
            <w:r w:rsidRPr="00584F89">
              <w:rPr>
                <w:rFonts w:ascii="Times New Roman" w:hAnsi="Times New Roman"/>
                <w:sz w:val="24"/>
                <w:szCs w:val="24"/>
              </w:rPr>
              <w:br/>
              <w:t xml:space="preserve">- </w:t>
            </w:r>
            <w:r w:rsidRPr="00584F89">
              <w:rPr>
                <w:rFonts w:ascii="Times New Roman" w:hAnsi="Times New Roman"/>
                <w:sz w:val="24"/>
                <w:szCs w:val="24"/>
              </w:rPr>
              <w:br/>
              <w:t>na czas nieokreślony</w:t>
            </w:r>
          </w:p>
        </w:tc>
        <w:tc>
          <w:tcPr>
            <w:tcW w:w="1780"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TAK</w:t>
            </w:r>
          </w:p>
        </w:tc>
        <w:tc>
          <w:tcPr>
            <w:tcW w:w="2323"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Od 2021r. określono do stosowania wzór wniosku o wypłatę dodatku energetycznego.</w:t>
            </w:r>
          </w:p>
        </w:tc>
      </w:tr>
      <w:tr w:rsidR="004B03E7" w:rsidRPr="00584F89" w:rsidTr="00584F89">
        <w:trPr>
          <w:jc w:val="center"/>
        </w:trPr>
        <w:tc>
          <w:tcPr>
            <w:tcW w:w="570"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lastRenderedPageBreak/>
              <w:t>2</w:t>
            </w:r>
          </w:p>
        </w:tc>
        <w:tc>
          <w:tcPr>
            <w:tcW w:w="2827" w:type="dxa"/>
            <w:vAlign w:val="center"/>
          </w:tcPr>
          <w:p w:rsidR="004B03E7" w:rsidRPr="00584F89" w:rsidRDefault="004B03E7" w:rsidP="00584F89">
            <w:pPr>
              <w:rPr>
                <w:rFonts w:ascii="Times New Roman" w:hAnsi="Times New Roman"/>
                <w:sz w:val="24"/>
                <w:szCs w:val="24"/>
              </w:rPr>
            </w:pPr>
            <w:r w:rsidRPr="00584F89">
              <w:rPr>
                <w:rFonts w:ascii="Times New Roman" w:hAnsi="Times New Roman"/>
                <w:sz w:val="24"/>
                <w:szCs w:val="24"/>
              </w:rPr>
              <w:t>Uchwała Nr XLII/332/2021 Rady Miejskiej w Kazimierzy Wielkiej z dnia 7 czerwca 2021r. w sprawie określenia wzoru wniosku o przyznanie dodatku mieszkaniowego oraz wzoru deklaracji o wysokości dochodów.</w:t>
            </w:r>
          </w:p>
        </w:tc>
        <w:tc>
          <w:tcPr>
            <w:tcW w:w="1560"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 xml:space="preserve">2021 </w:t>
            </w:r>
            <w:r w:rsidRPr="00584F89">
              <w:rPr>
                <w:rFonts w:ascii="Times New Roman" w:hAnsi="Times New Roman"/>
                <w:sz w:val="24"/>
                <w:szCs w:val="24"/>
              </w:rPr>
              <w:br/>
              <w:t xml:space="preserve">- </w:t>
            </w:r>
            <w:r w:rsidRPr="00584F89">
              <w:rPr>
                <w:rFonts w:ascii="Times New Roman" w:hAnsi="Times New Roman"/>
                <w:sz w:val="24"/>
                <w:szCs w:val="24"/>
              </w:rPr>
              <w:br/>
              <w:t>na czas nieokreślony</w:t>
            </w:r>
          </w:p>
        </w:tc>
        <w:tc>
          <w:tcPr>
            <w:tcW w:w="1780"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TAK</w:t>
            </w:r>
          </w:p>
        </w:tc>
        <w:tc>
          <w:tcPr>
            <w:tcW w:w="2323"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Od 2021r. określono do stosowania wzór wniosku o przyznanie dodatku mieszkaniowego oraz wzór deklaracji o wysokości dochodów.</w:t>
            </w:r>
          </w:p>
        </w:tc>
      </w:tr>
    </w:tbl>
    <w:p w:rsidR="00584F89" w:rsidRPr="00584F89" w:rsidRDefault="00584F89" w:rsidP="004B03E7">
      <w:pPr>
        <w:spacing w:after="0"/>
        <w:jc w:val="both"/>
        <w:rPr>
          <w:rFonts w:ascii="Times New Roman" w:hAnsi="Times New Roman"/>
          <w:sz w:val="24"/>
          <w:szCs w:val="24"/>
        </w:rPr>
      </w:pPr>
    </w:p>
    <w:p w:rsidR="004B03E7" w:rsidRPr="00584F89" w:rsidRDefault="004B03E7" w:rsidP="004B03E7">
      <w:pPr>
        <w:spacing w:after="0"/>
        <w:jc w:val="both"/>
        <w:rPr>
          <w:rFonts w:ascii="Times New Roman" w:hAnsi="Times New Roman"/>
          <w:sz w:val="24"/>
          <w:szCs w:val="24"/>
        </w:rPr>
      </w:pPr>
      <w:r w:rsidRPr="00584F89">
        <w:rPr>
          <w:rFonts w:ascii="Times New Roman" w:hAnsi="Times New Roman"/>
          <w:sz w:val="24"/>
          <w:szCs w:val="24"/>
        </w:rPr>
        <w:tab/>
        <w:t xml:space="preserve">Wypłata dodatku energetycznego jest zadaniem z zakresu administracji rządowej. Na dzień 31 grudnia 2021 roku wypłacono łącznie 344 dodatków mieszkaniowych i energetycznych na łączną kwotę 63 318,15 zł. </w:t>
      </w:r>
    </w:p>
    <w:p w:rsidR="00584F89" w:rsidRPr="00584F89" w:rsidRDefault="00584F89" w:rsidP="004B03E7">
      <w:pPr>
        <w:spacing w:after="0"/>
        <w:jc w:val="both"/>
        <w:rPr>
          <w:rFonts w:ascii="Times New Roman" w:hAnsi="Times New Roman"/>
          <w:b/>
          <w:color w:val="4DA1BF"/>
          <w:sz w:val="24"/>
          <w:szCs w:val="24"/>
        </w:rPr>
      </w:pPr>
    </w:p>
    <w:p w:rsidR="005B6A57" w:rsidRPr="005B6A57" w:rsidRDefault="004B03E7" w:rsidP="004B03E7">
      <w:pPr>
        <w:spacing w:after="0"/>
        <w:jc w:val="both"/>
        <w:rPr>
          <w:rFonts w:ascii="Times New Roman" w:hAnsi="Times New Roman"/>
          <w:b/>
          <w:sz w:val="24"/>
          <w:szCs w:val="24"/>
        </w:rPr>
      </w:pPr>
      <w:r w:rsidRPr="00584F89">
        <w:rPr>
          <w:rFonts w:ascii="Times New Roman" w:hAnsi="Times New Roman"/>
          <w:b/>
          <w:sz w:val="24"/>
          <w:szCs w:val="24"/>
        </w:rPr>
        <w:t>NAJEM LOKALI UŻY</w:t>
      </w:r>
      <w:r w:rsidR="005B6A57">
        <w:rPr>
          <w:rFonts w:ascii="Times New Roman" w:hAnsi="Times New Roman"/>
          <w:b/>
          <w:sz w:val="24"/>
          <w:szCs w:val="24"/>
        </w:rPr>
        <w:t>TKOWYCH GMINY KAZIMIERZA WIELKA</w:t>
      </w:r>
    </w:p>
    <w:p w:rsidR="004B03E7" w:rsidRPr="00584F89" w:rsidRDefault="004B03E7" w:rsidP="004B03E7">
      <w:pPr>
        <w:spacing w:after="0"/>
        <w:jc w:val="both"/>
        <w:rPr>
          <w:rFonts w:ascii="Times New Roman" w:hAnsi="Times New Roman"/>
          <w:sz w:val="24"/>
          <w:szCs w:val="24"/>
        </w:rPr>
      </w:pPr>
      <w:r w:rsidRPr="00584F89">
        <w:rPr>
          <w:rFonts w:ascii="Times New Roman" w:hAnsi="Times New Roman"/>
          <w:sz w:val="24"/>
          <w:szCs w:val="24"/>
        </w:rPr>
        <w:tab/>
        <w:t>W zakresie najmu lokali użytkowych w 2021r. Rada Miejska w Kazimierzy Wielkiej podjęła 3 uchwały w przedmiocie określonym w poniższej tabeli.</w:t>
      </w:r>
    </w:p>
    <w:p w:rsidR="00584F89" w:rsidRPr="00584F89" w:rsidRDefault="00584F89" w:rsidP="004B03E7">
      <w:pPr>
        <w:spacing w:after="0"/>
        <w:jc w:val="both"/>
        <w:rPr>
          <w:rFonts w:ascii="Times New Roman" w:hAnsi="Times New Roman"/>
          <w:sz w:val="24"/>
          <w:szCs w:val="24"/>
        </w:rPr>
      </w:pPr>
    </w:p>
    <w:tbl>
      <w:tblPr>
        <w:tblStyle w:val="Tabela-Siatka"/>
        <w:tblW w:w="9060" w:type="dxa"/>
        <w:jc w:val="center"/>
        <w:tblInd w:w="0" w:type="dxa"/>
        <w:tblLook w:val="04A0" w:firstRow="1" w:lastRow="0" w:firstColumn="1" w:lastColumn="0" w:noHBand="0" w:noVBand="1"/>
      </w:tblPr>
      <w:tblGrid>
        <w:gridCol w:w="570"/>
        <w:gridCol w:w="2827"/>
        <w:gridCol w:w="1560"/>
        <w:gridCol w:w="1722"/>
        <w:gridCol w:w="2381"/>
      </w:tblGrid>
      <w:tr w:rsidR="004B03E7" w:rsidRPr="00584F89" w:rsidTr="00584F89">
        <w:trPr>
          <w:jc w:val="center"/>
        </w:trPr>
        <w:tc>
          <w:tcPr>
            <w:tcW w:w="570" w:type="dxa"/>
            <w:shd w:val="clear" w:color="auto" w:fill="C6D9F1" w:themeFill="text2" w:themeFillTint="33"/>
            <w:vAlign w:val="center"/>
          </w:tcPr>
          <w:p w:rsidR="004B03E7" w:rsidRPr="00584F89" w:rsidRDefault="004B03E7" w:rsidP="00584F89">
            <w:pPr>
              <w:jc w:val="center"/>
              <w:rPr>
                <w:rFonts w:ascii="Times New Roman" w:hAnsi="Times New Roman"/>
                <w:b/>
                <w:sz w:val="24"/>
                <w:szCs w:val="24"/>
              </w:rPr>
            </w:pPr>
            <w:r w:rsidRPr="00584F89">
              <w:rPr>
                <w:rFonts w:ascii="Times New Roman" w:hAnsi="Times New Roman"/>
                <w:b/>
                <w:sz w:val="24"/>
                <w:szCs w:val="24"/>
              </w:rPr>
              <w:t>Lp.</w:t>
            </w:r>
          </w:p>
        </w:tc>
        <w:tc>
          <w:tcPr>
            <w:tcW w:w="2827" w:type="dxa"/>
            <w:shd w:val="clear" w:color="auto" w:fill="C6D9F1" w:themeFill="text2" w:themeFillTint="33"/>
            <w:vAlign w:val="center"/>
          </w:tcPr>
          <w:p w:rsidR="004B03E7" w:rsidRPr="00584F89" w:rsidRDefault="004B03E7" w:rsidP="00584F89">
            <w:pPr>
              <w:jc w:val="center"/>
              <w:rPr>
                <w:rFonts w:ascii="Times New Roman" w:hAnsi="Times New Roman"/>
                <w:b/>
                <w:sz w:val="24"/>
                <w:szCs w:val="24"/>
              </w:rPr>
            </w:pPr>
            <w:r w:rsidRPr="00584F89">
              <w:rPr>
                <w:rFonts w:ascii="Times New Roman" w:hAnsi="Times New Roman"/>
                <w:b/>
                <w:sz w:val="24"/>
                <w:szCs w:val="24"/>
              </w:rPr>
              <w:t>Nazwa dokumentu</w:t>
            </w:r>
          </w:p>
        </w:tc>
        <w:tc>
          <w:tcPr>
            <w:tcW w:w="1560" w:type="dxa"/>
            <w:shd w:val="clear" w:color="auto" w:fill="C6D9F1" w:themeFill="text2" w:themeFillTint="33"/>
            <w:vAlign w:val="center"/>
          </w:tcPr>
          <w:p w:rsidR="004B03E7" w:rsidRPr="00584F89" w:rsidRDefault="004B03E7" w:rsidP="00584F89">
            <w:pPr>
              <w:jc w:val="center"/>
              <w:rPr>
                <w:rFonts w:ascii="Times New Roman" w:hAnsi="Times New Roman"/>
                <w:b/>
                <w:sz w:val="24"/>
                <w:szCs w:val="24"/>
              </w:rPr>
            </w:pPr>
            <w:r w:rsidRPr="00584F89">
              <w:rPr>
                <w:rFonts w:ascii="Times New Roman" w:hAnsi="Times New Roman"/>
                <w:b/>
                <w:sz w:val="24"/>
                <w:szCs w:val="24"/>
              </w:rPr>
              <w:t>Ramy czasowe</w:t>
            </w:r>
          </w:p>
        </w:tc>
        <w:tc>
          <w:tcPr>
            <w:tcW w:w="1722" w:type="dxa"/>
            <w:shd w:val="clear" w:color="auto" w:fill="C6D9F1" w:themeFill="text2" w:themeFillTint="33"/>
          </w:tcPr>
          <w:p w:rsidR="004B03E7" w:rsidRPr="00584F89" w:rsidRDefault="004B03E7" w:rsidP="00584F89">
            <w:pPr>
              <w:jc w:val="center"/>
              <w:rPr>
                <w:rFonts w:ascii="Times New Roman" w:hAnsi="Times New Roman"/>
                <w:b/>
                <w:sz w:val="24"/>
                <w:szCs w:val="24"/>
              </w:rPr>
            </w:pPr>
            <w:r w:rsidRPr="00584F89">
              <w:rPr>
                <w:rFonts w:ascii="Times New Roman" w:hAnsi="Times New Roman"/>
                <w:b/>
                <w:sz w:val="24"/>
                <w:szCs w:val="24"/>
              </w:rPr>
              <w:t>Czy działanie zostało zrealizowane</w:t>
            </w:r>
          </w:p>
        </w:tc>
        <w:tc>
          <w:tcPr>
            <w:tcW w:w="2381" w:type="dxa"/>
            <w:shd w:val="clear" w:color="auto" w:fill="C6D9F1" w:themeFill="text2" w:themeFillTint="33"/>
            <w:vAlign w:val="center"/>
          </w:tcPr>
          <w:p w:rsidR="004B03E7" w:rsidRPr="00584F89" w:rsidRDefault="004B03E7" w:rsidP="00584F89">
            <w:pPr>
              <w:jc w:val="center"/>
              <w:rPr>
                <w:rFonts w:ascii="Times New Roman" w:hAnsi="Times New Roman"/>
                <w:b/>
                <w:sz w:val="24"/>
                <w:szCs w:val="24"/>
              </w:rPr>
            </w:pPr>
            <w:r w:rsidRPr="00584F89">
              <w:rPr>
                <w:rFonts w:ascii="Times New Roman" w:hAnsi="Times New Roman"/>
                <w:b/>
                <w:sz w:val="24"/>
                <w:szCs w:val="24"/>
              </w:rPr>
              <w:t>Sposób realizacji działań w 2021r.</w:t>
            </w:r>
          </w:p>
        </w:tc>
      </w:tr>
      <w:tr w:rsidR="004B03E7" w:rsidRPr="00584F89" w:rsidTr="00584F89">
        <w:trPr>
          <w:jc w:val="center"/>
        </w:trPr>
        <w:tc>
          <w:tcPr>
            <w:tcW w:w="570"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1</w:t>
            </w:r>
          </w:p>
        </w:tc>
        <w:tc>
          <w:tcPr>
            <w:tcW w:w="2827" w:type="dxa"/>
            <w:vAlign w:val="center"/>
          </w:tcPr>
          <w:p w:rsidR="004B03E7" w:rsidRPr="00584F89" w:rsidRDefault="004B03E7" w:rsidP="00584F89">
            <w:pPr>
              <w:rPr>
                <w:rFonts w:ascii="Times New Roman" w:hAnsi="Times New Roman"/>
                <w:sz w:val="24"/>
                <w:szCs w:val="24"/>
              </w:rPr>
            </w:pPr>
            <w:r w:rsidRPr="00584F89">
              <w:rPr>
                <w:rFonts w:ascii="Times New Roman" w:hAnsi="Times New Roman"/>
                <w:sz w:val="24"/>
                <w:szCs w:val="24"/>
              </w:rPr>
              <w:t>Uchwała nr XXXVIII/303/2021 Rady Miejskiej w Kazimierzy Wielkiej z dnia 26 stycznia 2021r. w sprawie wyrażenia zgody na zawarcie kolejnej umowy najmu na czas oznaczony 2 lat.</w:t>
            </w:r>
          </w:p>
        </w:tc>
        <w:tc>
          <w:tcPr>
            <w:tcW w:w="1560"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 xml:space="preserve">2021 </w:t>
            </w:r>
            <w:r w:rsidRPr="00584F89">
              <w:rPr>
                <w:rFonts w:ascii="Times New Roman" w:hAnsi="Times New Roman"/>
                <w:sz w:val="24"/>
                <w:szCs w:val="24"/>
              </w:rPr>
              <w:br/>
              <w:t xml:space="preserve">- </w:t>
            </w:r>
            <w:r w:rsidRPr="00584F89">
              <w:rPr>
                <w:rFonts w:ascii="Times New Roman" w:hAnsi="Times New Roman"/>
                <w:sz w:val="24"/>
                <w:szCs w:val="24"/>
              </w:rPr>
              <w:br/>
              <w:t>2023</w:t>
            </w:r>
          </w:p>
        </w:tc>
        <w:tc>
          <w:tcPr>
            <w:tcW w:w="172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TAK</w:t>
            </w:r>
          </w:p>
        </w:tc>
        <w:tc>
          <w:tcPr>
            <w:tcW w:w="2381"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Została zawarta umowa najmu z 1 najemcą.</w:t>
            </w:r>
          </w:p>
        </w:tc>
      </w:tr>
      <w:tr w:rsidR="004B03E7" w:rsidRPr="00584F89" w:rsidTr="00584F89">
        <w:trPr>
          <w:jc w:val="center"/>
        </w:trPr>
        <w:tc>
          <w:tcPr>
            <w:tcW w:w="570"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2</w:t>
            </w:r>
          </w:p>
        </w:tc>
        <w:tc>
          <w:tcPr>
            <w:tcW w:w="2827" w:type="dxa"/>
            <w:vAlign w:val="center"/>
          </w:tcPr>
          <w:p w:rsidR="004B03E7" w:rsidRPr="00584F89" w:rsidRDefault="004B03E7" w:rsidP="00584F89">
            <w:pPr>
              <w:rPr>
                <w:rFonts w:ascii="Times New Roman" w:hAnsi="Times New Roman"/>
                <w:sz w:val="24"/>
                <w:szCs w:val="24"/>
              </w:rPr>
            </w:pPr>
            <w:r w:rsidRPr="00584F89">
              <w:rPr>
                <w:rFonts w:ascii="Times New Roman" w:hAnsi="Times New Roman"/>
                <w:sz w:val="24"/>
                <w:szCs w:val="24"/>
              </w:rPr>
              <w:t>Uchwała nr XLVI/363/2021 Rady Miejskiej w Kazimierzy Wielkiej z dnia 30 sierpnia 2021r. w sprawie wyrażenia zgody na zawarcie kolejnej umowy najmu na czas oznaczony 4 lat.</w:t>
            </w:r>
          </w:p>
        </w:tc>
        <w:tc>
          <w:tcPr>
            <w:tcW w:w="1560"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 xml:space="preserve">2021 </w:t>
            </w:r>
            <w:r w:rsidRPr="00584F89">
              <w:rPr>
                <w:rFonts w:ascii="Times New Roman" w:hAnsi="Times New Roman"/>
                <w:sz w:val="24"/>
                <w:szCs w:val="24"/>
              </w:rPr>
              <w:br/>
              <w:t xml:space="preserve">- </w:t>
            </w:r>
            <w:r w:rsidRPr="00584F89">
              <w:rPr>
                <w:rFonts w:ascii="Times New Roman" w:hAnsi="Times New Roman"/>
                <w:sz w:val="24"/>
                <w:szCs w:val="24"/>
              </w:rPr>
              <w:br/>
              <w:t>2025</w:t>
            </w:r>
          </w:p>
        </w:tc>
        <w:tc>
          <w:tcPr>
            <w:tcW w:w="172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TAK</w:t>
            </w:r>
          </w:p>
        </w:tc>
        <w:tc>
          <w:tcPr>
            <w:tcW w:w="2381"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Została zawarta umowa najmu z 1 najemcą.</w:t>
            </w:r>
          </w:p>
        </w:tc>
      </w:tr>
      <w:tr w:rsidR="004B03E7" w:rsidRPr="00584F89" w:rsidTr="00584F89">
        <w:trPr>
          <w:jc w:val="center"/>
        </w:trPr>
        <w:tc>
          <w:tcPr>
            <w:tcW w:w="570"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3</w:t>
            </w:r>
          </w:p>
        </w:tc>
        <w:tc>
          <w:tcPr>
            <w:tcW w:w="2827" w:type="dxa"/>
            <w:vAlign w:val="center"/>
          </w:tcPr>
          <w:p w:rsidR="004B03E7" w:rsidRPr="00584F89" w:rsidRDefault="004B03E7" w:rsidP="00584F89">
            <w:pPr>
              <w:rPr>
                <w:rFonts w:ascii="Times New Roman" w:hAnsi="Times New Roman"/>
                <w:sz w:val="24"/>
                <w:szCs w:val="24"/>
              </w:rPr>
            </w:pPr>
            <w:r w:rsidRPr="00584F89">
              <w:rPr>
                <w:rFonts w:ascii="Times New Roman" w:hAnsi="Times New Roman"/>
                <w:sz w:val="24"/>
                <w:szCs w:val="24"/>
              </w:rPr>
              <w:t>Uchwała nr LI/403/2021 Rady Miejskiej w Kazimierzy Wielkiej z dnia 14 grudnia 2021r. w sprawie wyrażenia zgody na zawarcie kolejnej umowy najmu na czas oznaczony 3 i 2 lat.</w:t>
            </w:r>
          </w:p>
        </w:tc>
        <w:tc>
          <w:tcPr>
            <w:tcW w:w="1560"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 xml:space="preserve">2021 </w:t>
            </w:r>
            <w:r w:rsidRPr="00584F89">
              <w:rPr>
                <w:rFonts w:ascii="Times New Roman" w:hAnsi="Times New Roman"/>
                <w:sz w:val="24"/>
                <w:szCs w:val="24"/>
              </w:rPr>
              <w:br/>
              <w:t xml:space="preserve">- </w:t>
            </w:r>
            <w:r w:rsidRPr="00584F89">
              <w:rPr>
                <w:rFonts w:ascii="Times New Roman" w:hAnsi="Times New Roman"/>
                <w:sz w:val="24"/>
                <w:szCs w:val="24"/>
              </w:rPr>
              <w:br/>
              <w:t>2024</w:t>
            </w:r>
          </w:p>
        </w:tc>
        <w:tc>
          <w:tcPr>
            <w:tcW w:w="1722"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TAK</w:t>
            </w:r>
          </w:p>
        </w:tc>
        <w:tc>
          <w:tcPr>
            <w:tcW w:w="2381" w:type="dxa"/>
            <w:vAlign w:val="center"/>
          </w:tcPr>
          <w:p w:rsidR="004B03E7" w:rsidRPr="00584F89" w:rsidRDefault="004B03E7" w:rsidP="00584F89">
            <w:pPr>
              <w:jc w:val="center"/>
              <w:rPr>
                <w:rFonts w:ascii="Times New Roman" w:hAnsi="Times New Roman"/>
                <w:sz w:val="24"/>
                <w:szCs w:val="24"/>
              </w:rPr>
            </w:pPr>
            <w:r w:rsidRPr="00584F89">
              <w:rPr>
                <w:rFonts w:ascii="Times New Roman" w:hAnsi="Times New Roman"/>
                <w:sz w:val="24"/>
                <w:szCs w:val="24"/>
              </w:rPr>
              <w:t>Zostały zawarte umowy najmu z 4 najemcami.</w:t>
            </w:r>
          </w:p>
        </w:tc>
      </w:tr>
    </w:tbl>
    <w:p w:rsidR="004B03E7" w:rsidRPr="00584F89" w:rsidRDefault="004B03E7" w:rsidP="004B03E7">
      <w:pPr>
        <w:spacing w:after="0"/>
        <w:jc w:val="both"/>
        <w:rPr>
          <w:rFonts w:ascii="Times New Roman" w:hAnsi="Times New Roman"/>
          <w:sz w:val="24"/>
          <w:szCs w:val="24"/>
        </w:rPr>
      </w:pPr>
    </w:p>
    <w:p w:rsidR="004B03E7" w:rsidRDefault="004B03E7" w:rsidP="004B03E7">
      <w:pPr>
        <w:spacing w:after="0"/>
        <w:ind w:firstLine="708"/>
        <w:jc w:val="both"/>
        <w:rPr>
          <w:rFonts w:ascii="Times New Roman" w:hAnsi="Times New Roman"/>
          <w:sz w:val="24"/>
          <w:szCs w:val="24"/>
        </w:rPr>
      </w:pPr>
      <w:r w:rsidRPr="00584F89">
        <w:rPr>
          <w:rFonts w:ascii="Times New Roman" w:hAnsi="Times New Roman"/>
          <w:sz w:val="24"/>
          <w:szCs w:val="24"/>
        </w:rPr>
        <w:t>Ponadto, w 2021r. Gmina Kazimierza Wielka, obciążyła podmioty za najem lokali użytkowych stanowiących własność Gminy Kazimierza Wielka wystawiając 326 faktur na łączną kwotę 288 195,41 zł.</w:t>
      </w:r>
    </w:p>
    <w:p w:rsidR="0098725B" w:rsidRDefault="0098725B" w:rsidP="0098725B">
      <w:pPr>
        <w:spacing w:after="0" w:line="300" w:lineRule="auto"/>
        <w:rPr>
          <w:rFonts w:ascii="Times New Roman" w:hAnsi="Times New Roman"/>
          <w:b/>
          <w:sz w:val="24"/>
          <w:szCs w:val="24"/>
          <w:u w:val="single"/>
        </w:rPr>
      </w:pPr>
    </w:p>
    <w:p w:rsidR="004A19F7" w:rsidRDefault="004A19F7" w:rsidP="0098725B">
      <w:pPr>
        <w:spacing w:after="0" w:line="300" w:lineRule="auto"/>
        <w:rPr>
          <w:rFonts w:ascii="Times New Roman" w:hAnsi="Times New Roman"/>
          <w:b/>
          <w:sz w:val="24"/>
          <w:szCs w:val="24"/>
          <w:u w:val="single"/>
        </w:rPr>
      </w:pPr>
    </w:p>
    <w:p w:rsidR="004A19F7" w:rsidRDefault="004A19F7" w:rsidP="0098725B">
      <w:pPr>
        <w:spacing w:after="0" w:line="300" w:lineRule="auto"/>
        <w:rPr>
          <w:rFonts w:ascii="Times New Roman" w:hAnsi="Times New Roman"/>
          <w:b/>
          <w:sz w:val="24"/>
          <w:szCs w:val="24"/>
          <w:u w:val="single"/>
        </w:rPr>
      </w:pPr>
    </w:p>
    <w:p w:rsidR="00584F89" w:rsidRPr="0098725B" w:rsidRDefault="00FA07E4" w:rsidP="0098725B">
      <w:pPr>
        <w:spacing w:after="0" w:line="300" w:lineRule="auto"/>
        <w:rPr>
          <w:rFonts w:ascii="Times New Roman" w:hAnsi="Times New Roman"/>
          <w:b/>
          <w:sz w:val="24"/>
          <w:szCs w:val="24"/>
          <w:u w:val="single"/>
        </w:rPr>
      </w:pPr>
      <w:r w:rsidRPr="00FA07E4">
        <w:rPr>
          <w:noProof/>
          <w:color w:val="FFFFFF" w:themeColor="background1"/>
          <w:lang w:eastAsia="pl-PL"/>
        </w:rPr>
        <mc:AlternateContent>
          <mc:Choice Requires="wps">
            <w:drawing>
              <wp:anchor distT="0" distB="0" distL="114300" distR="114300" simplePos="0" relativeHeight="251710464" behindDoc="1" locked="0" layoutInCell="1" allowOverlap="1" wp14:anchorId="63D93327" wp14:editId="1E8C545C">
                <wp:simplePos x="0" y="0"/>
                <wp:positionH relativeFrom="margin">
                  <wp:posOffset>-56073</wp:posOffset>
                </wp:positionH>
                <wp:positionV relativeFrom="paragraph">
                  <wp:posOffset>-1905</wp:posOffset>
                </wp:positionV>
                <wp:extent cx="3538330" cy="586105"/>
                <wp:effectExtent l="0" t="0" r="5080" b="4445"/>
                <wp:wrapNone/>
                <wp:docPr id="43" name="Pięciokąt 43"/>
                <wp:cNvGraphicFramePr/>
                <a:graphic xmlns:a="http://schemas.openxmlformats.org/drawingml/2006/main">
                  <a:graphicData uri="http://schemas.microsoft.com/office/word/2010/wordprocessingShape">
                    <wps:wsp>
                      <wps:cNvSpPr/>
                      <wps:spPr>
                        <a:xfrm>
                          <a:off x="0" y="0"/>
                          <a:ext cx="3538330" cy="586105"/>
                        </a:xfrm>
                        <a:prstGeom prst="homePlate">
                          <a:avLst/>
                        </a:prstGeom>
                        <a:solidFill>
                          <a:srgbClr val="4DA1B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ięciokąt 43" o:spid="_x0000_s1026" type="#_x0000_t15" style="position:absolute;margin-left:-4.4pt;margin-top:-.15pt;width:278.6pt;height:46.15pt;z-index:-25160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" adj="19811" fillcolor="#4da1bf" stroked="f" strokeweight="2pt">
                <w10:wrap anchorx="margin"/>
              </v:shape>
            </w:pict>
          </mc:Fallback>
        </mc:AlternateContent>
      </w:r>
    </w:p>
    <w:p w:rsidR="006E244B" w:rsidRPr="00FA07E4" w:rsidRDefault="00656DC4" w:rsidP="006E244B">
      <w:pPr>
        <w:spacing w:after="0" w:line="300" w:lineRule="auto"/>
        <w:jc w:val="both"/>
        <w:rPr>
          <w:rFonts w:ascii="Times New Roman" w:hAnsi="Times New Roman"/>
          <w:b/>
          <w:color w:val="FFFFFF" w:themeColor="background1"/>
          <w:sz w:val="28"/>
          <w:szCs w:val="28"/>
          <w:u w:val="single"/>
        </w:rPr>
      </w:pPr>
      <w:r w:rsidRPr="00FA07E4">
        <w:rPr>
          <w:rFonts w:ascii="Times New Roman" w:hAnsi="Times New Roman"/>
          <w:b/>
          <w:color w:val="FFFFFF" w:themeColor="background1"/>
          <w:sz w:val="28"/>
          <w:szCs w:val="28"/>
          <w:u w:val="single"/>
        </w:rPr>
        <w:t>11. STAN MIENIA KOMUNALNEGO</w:t>
      </w:r>
    </w:p>
    <w:p w:rsidR="00DC419B" w:rsidRDefault="00DC419B" w:rsidP="00DC419B">
      <w:pPr>
        <w:spacing w:after="0" w:line="300" w:lineRule="auto"/>
        <w:jc w:val="both"/>
        <w:rPr>
          <w:rFonts w:ascii="Times New Roman" w:hAnsi="Times New Roman"/>
          <w:sz w:val="24"/>
          <w:szCs w:val="24"/>
        </w:rPr>
      </w:pPr>
    </w:p>
    <w:p w:rsidR="00DC419B" w:rsidRPr="00584F89" w:rsidRDefault="00DC419B" w:rsidP="00DC419B">
      <w:pPr>
        <w:spacing w:after="0"/>
        <w:ind w:firstLine="708"/>
        <w:jc w:val="both"/>
        <w:rPr>
          <w:rFonts w:ascii="Times New Roman" w:hAnsi="Times New Roman"/>
          <w:sz w:val="24"/>
          <w:szCs w:val="24"/>
        </w:rPr>
      </w:pPr>
      <w:r w:rsidRPr="00584F89">
        <w:rPr>
          <w:rFonts w:ascii="Times New Roman" w:hAnsi="Times New Roman"/>
          <w:sz w:val="24"/>
          <w:szCs w:val="24"/>
        </w:rPr>
        <w:t xml:space="preserve">Mieniem komunalnym zgodnie z art. 43 ustawy z dnia 8 marca 1990 roku o samorządzie gminnym jest własność oraz inne prawa majątkowe należące do poszczególnych gmin i ich związków oraz mienie innych gminnych osób prawnych, w tym przedsiębiorstw. </w:t>
      </w:r>
    </w:p>
    <w:p w:rsidR="006E244B" w:rsidRDefault="00DC419B" w:rsidP="00DC419B">
      <w:pPr>
        <w:spacing w:after="0"/>
        <w:jc w:val="both"/>
        <w:rPr>
          <w:rFonts w:ascii="Times New Roman" w:hAnsi="Times New Roman"/>
          <w:sz w:val="24"/>
          <w:szCs w:val="24"/>
        </w:rPr>
      </w:pPr>
      <w:r w:rsidRPr="00584F89">
        <w:rPr>
          <w:rFonts w:ascii="Times New Roman" w:hAnsi="Times New Roman"/>
          <w:sz w:val="24"/>
          <w:szCs w:val="24"/>
        </w:rPr>
        <w:tab/>
        <w:t>Podstawę gospodarowania gruntami stanowią miejscowe plany zagospodarowania przestrzennego, a w sytuacji ich braku studium uwarunkowań i kierunków zagospodarowania przestrzennego. Stan mienia komunalnego i jego rozdysponowanie ulega ciągłym zmianom nie tylko na skutek planowanej gospodarki, lecz także w związku z narzuconymi ustawowymi przepisami dotyczącymi m. in. przekształcenia prawa użytkowania wieczystego w prawo własności oraz regulację stanów prawnych.</w:t>
      </w:r>
    </w:p>
    <w:p w:rsidR="00E44D3E" w:rsidRDefault="00E44D3E" w:rsidP="00DC419B">
      <w:pPr>
        <w:spacing w:after="0" w:line="300" w:lineRule="auto"/>
        <w:jc w:val="both"/>
        <w:rPr>
          <w:rFonts w:ascii="Times New Roman" w:hAnsi="Times New Roman"/>
          <w:sz w:val="24"/>
          <w:szCs w:val="24"/>
        </w:rPr>
      </w:pPr>
    </w:p>
    <w:p w:rsidR="004A19F7" w:rsidRDefault="004A19F7" w:rsidP="00DC419B">
      <w:pPr>
        <w:spacing w:after="0" w:line="300" w:lineRule="auto"/>
        <w:jc w:val="both"/>
        <w:rPr>
          <w:rFonts w:ascii="Times New Roman" w:hAnsi="Times New Roman"/>
          <w:sz w:val="24"/>
          <w:szCs w:val="24"/>
        </w:rPr>
      </w:pPr>
    </w:p>
    <w:p w:rsidR="004A19F7" w:rsidRPr="001020E4" w:rsidRDefault="004A19F7" w:rsidP="00DC419B">
      <w:pPr>
        <w:spacing w:after="0" w:line="300" w:lineRule="auto"/>
        <w:jc w:val="both"/>
        <w:rPr>
          <w:rFonts w:ascii="Times New Roman" w:hAnsi="Times New Roman"/>
          <w:sz w:val="24"/>
          <w:szCs w:val="24"/>
        </w:rPr>
      </w:pPr>
    </w:p>
    <w:p w:rsidR="006E244B" w:rsidRPr="001020E4" w:rsidRDefault="006E244B" w:rsidP="005B6A57">
      <w:pPr>
        <w:pStyle w:val="Akapitzlist"/>
        <w:spacing w:after="200" w:line="276" w:lineRule="auto"/>
        <w:ind w:left="0"/>
        <w:rPr>
          <w:rFonts w:cs="Times New Roman"/>
          <w:b/>
          <w:sz w:val="28"/>
          <w:szCs w:val="28"/>
          <w:u w:val="single"/>
        </w:rPr>
      </w:pPr>
      <w:r w:rsidRPr="001020E4">
        <w:rPr>
          <w:rFonts w:cs="Times New Roman"/>
          <w:b/>
          <w:sz w:val="28"/>
          <w:szCs w:val="28"/>
          <w:u w:val="single"/>
        </w:rPr>
        <w:t>Dane dotyczące przysługujących Gminie praw własności</w:t>
      </w:r>
    </w:p>
    <w:p w:rsidR="00DC419B" w:rsidRDefault="00DC419B" w:rsidP="00DC419B">
      <w:pPr>
        <w:pStyle w:val="Akapitzlist"/>
        <w:ind w:left="0"/>
        <w:rPr>
          <w:rFonts w:cstheme="minorHAnsi"/>
          <w:szCs w:val="24"/>
        </w:rPr>
      </w:pPr>
    </w:p>
    <w:p w:rsidR="00DC419B" w:rsidRDefault="00DC419B" w:rsidP="00DC419B">
      <w:pPr>
        <w:pStyle w:val="Akapitzlist"/>
        <w:ind w:left="0"/>
        <w:rPr>
          <w:rFonts w:cstheme="minorHAnsi"/>
          <w:szCs w:val="24"/>
        </w:rPr>
      </w:pPr>
      <w:r>
        <w:rPr>
          <w:rFonts w:cstheme="minorHAnsi"/>
          <w:szCs w:val="24"/>
        </w:rPr>
        <w:tab/>
      </w:r>
      <w:r w:rsidRPr="00DC419B">
        <w:rPr>
          <w:rFonts w:cstheme="minorHAnsi"/>
          <w:szCs w:val="24"/>
        </w:rPr>
        <w:t>Gmina Kazimierza Wielka na dzień 31.12.2021 roku posiadała w swoim zasobie grunty o powierzchni 490,5559 ha.</w:t>
      </w:r>
      <w:r>
        <w:rPr>
          <w:rFonts w:cstheme="minorHAnsi"/>
          <w:szCs w:val="24"/>
        </w:rPr>
        <w:t xml:space="preserve"> </w:t>
      </w:r>
      <w:r w:rsidRPr="00DC419B">
        <w:rPr>
          <w:rFonts w:cstheme="minorHAnsi"/>
          <w:szCs w:val="24"/>
        </w:rPr>
        <w:t>Struktura ilościowa gruntów według rodzajów użytków kształtuje się w następujący sposób:</w:t>
      </w:r>
    </w:p>
    <w:p w:rsidR="00584F89" w:rsidRDefault="00584F89" w:rsidP="00DC419B">
      <w:pPr>
        <w:pStyle w:val="Akapitzlist"/>
        <w:ind w:left="0"/>
        <w:rPr>
          <w:rFonts w:cstheme="minorHAnsi"/>
          <w:szCs w:val="24"/>
        </w:rPr>
      </w:pPr>
    </w:p>
    <w:p w:rsidR="004A19F7" w:rsidRPr="00DC419B" w:rsidRDefault="004A19F7" w:rsidP="00DC419B">
      <w:pPr>
        <w:pStyle w:val="Akapitzlist"/>
        <w:ind w:left="0"/>
        <w:rPr>
          <w:rFonts w:cstheme="minorHAnsi"/>
          <w:szCs w:val="24"/>
        </w:rPr>
      </w:pPr>
    </w:p>
    <w:tbl>
      <w:tblPr>
        <w:tblStyle w:val="Tabela-Siatka"/>
        <w:tblW w:w="0" w:type="auto"/>
        <w:jc w:val="center"/>
        <w:tblInd w:w="0" w:type="dxa"/>
        <w:tblLook w:val="04A0" w:firstRow="1" w:lastRow="0" w:firstColumn="1" w:lastColumn="0" w:noHBand="0" w:noVBand="1"/>
      </w:tblPr>
      <w:tblGrid>
        <w:gridCol w:w="541"/>
        <w:gridCol w:w="4536"/>
        <w:gridCol w:w="3629"/>
      </w:tblGrid>
      <w:tr w:rsidR="00DC419B" w:rsidRPr="00DC419B" w:rsidTr="00DC419B">
        <w:trPr>
          <w:jc w:val="center"/>
        </w:trPr>
        <w:tc>
          <w:tcPr>
            <w:tcW w:w="541" w:type="dxa"/>
            <w:vAlign w:val="center"/>
          </w:tcPr>
          <w:p w:rsidR="00DC419B" w:rsidRPr="00DC419B" w:rsidRDefault="00DC419B" w:rsidP="00584F89">
            <w:pPr>
              <w:spacing w:before="120" w:after="120"/>
              <w:rPr>
                <w:rFonts w:ascii="Times New Roman" w:hAnsi="Times New Roman"/>
                <w:b/>
              </w:rPr>
            </w:pPr>
            <w:r w:rsidRPr="00DC419B">
              <w:rPr>
                <w:rFonts w:ascii="Times New Roman" w:hAnsi="Times New Roman"/>
                <w:b/>
              </w:rPr>
              <w:t>Lp.</w:t>
            </w:r>
          </w:p>
        </w:tc>
        <w:tc>
          <w:tcPr>
            <w:tcW w:w="4536" w:type="dxa"/>
            <w:vAlign w:val="center"/>
          </w:tcPr>
          <w:p w:rsidR="00DC419B" w:rsidRPr="00DC419B" w:rsidRDefault="00DC419B" w:rsidP="00584F89">
            <w:pPr>
              <w:spacing w:before="120" w:after="120"/>
              <w:rPr>
                <w:rFonts w:ascii="Times New Roman" w:hAnsi="Times New Roman"/>
                <w:b/>
              </w:rPr>
            </w:pPr>
            <w:r w:rsidRPr="00DC419B">
              <w:rPr>
                <w:rFonts w:ascii="Times New Roman" w:hAnsi="Times New Roman"/>
                <w:b/>
              </w:rPr>
              <w:t>Rodzaj gruntu</w:t>
            </w:r>
          </w:p>
        </w:tc>
        <w:tc>
          <w:tcPr>
            <w:tcW w:w="3629" w:type="dxa"/>
            <w:vAlign w:val="center"/>
          </w:tcPr>
          <w:p w:rsidR="00DC419B" w:rsidRPr="00DC419B" w:rsidRDefault="00DC419B" w:rsidP="00584F89">
            <w:pPr>
              <w:spacing w:before="120" w:after="120"/>
              <w:jc w:val="center"/>
              <w:rPr>
                <w:rFonts w:ascii="Times New Roman" w:hAnsi="Times New Roman"/>
                <w:b/>
              </w:rPr>
            </w:pPr>
            <w:r w:rsidRPr="00DC419B">
              <w:rPr>
                <w:rFonts w:ascii="Times New Roman" w:hAnsi="Times New Roman"/>
                <w:b/>
              </w:rPr>
              <w:t>Powierzchnia</w:t>
            </w:r>
          </w:p>
        </w:tc>
      </w:tr>
      <w:tr w:rsidR="00DC419B" w:rsidRPr="00DC419B" w:rsidTr="00DC419B">
        <w:trPr>
          <w:jc w:val="center"/>
        </w:trPr>
        <w:tc>
          <w:tcPr>
            <w:tcW w:w="541"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1</w:t>
            </w:r>
          </w:p>
        </w:tc>
        <w:tc>
          <w:tcPr>
            <w:tcW w:w="4536"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Grunty orne</w:t>
            </w:r>
          </w:p>
        </w:tc>
        <w:tc>
          <w:tcPr>
            <w:tcW w:w="3629" w:type="dxa"/>
            <w:vAlign w:val="center"/>
          </w:tcPr>
          <w:p w:rsidR="00DC419B" w:rsidRPr="00DC419B" w:rsidRDefault="00DC419B" w:rsidP="00584F89">
            <w:pPr>
              <w:spacing w:before="120" w:after="120"/>
              <w:jc w:val="center"/>
              <w:rPr>
                <w:rFonts w:ascii="Times New Roman" w:hAnsi="Times New Roman"/>
              </w:rPr>
            </w:pPr>
            <w:r w:rsidRPr="00DC419B">
              <w:rPr>
                <w:rFonts w:ascii="Times New Roman" w:hAnsi="Times New Roman"/>
              </w:rPr>
              <w:t>54,7450 ha</w:t>
            </w:r>
          </w:p>
        </w:tc>
      </w:tr>
      <w:tr w:rsidR="00DC419B" w:rsidRPr="00DC419B" w:rsidTr="00DC419B">
        <w:trPr>
          <w:jc w:val="center"/>
        </w:trPr>
        <w:tc>
          <w:tcPr>
            <w:tcW w:w="541"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2.</w:t>
            </w:r>
          </w:p>
        </w:tc>
        <w:tc>
          <w:tcPr>
            <w:tcW w:w="4536"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Łąki trwałe</w:t>
            </w:r>
          </w:p>
        </w:tc>
        <w:tc>
          <w:tcPr>
            <w:tcW w:w="3629" w:type="dxa"/>
            <w:vAlign w:val="center"/>
          </w:tcPr>
          <w:p w:rsidR="00DC419B" w:rsidRPr="00DC419B" w:rsidRDefault="00DC419B" w:rsidP="00584F89">
            <w:pPr>
              <w:spacing w:before="120" w:after="120"/>
              <w:jc w:val="center"/>
              <w:rPr>
                <w:rFonts w:ascii="Times New Roman" w:hAnsi="Times New Roman"/>
              </w:rPr>
            </w:pPr>
            <w:r w:rsidRPr="00DC419B">
              <w:rPr>
                <w:rFonts w:ascii="Times New Roman" w:hAnsi="Times New Roman"/>
              </w:rPr>
              <w:t>49,0792 ha</w:t>
            </w:r>
          </w:p>
        </w:tc>
      </w:tr>
      <w:tr w:rsidR="00DC419B" w:rsidRPr="00DC419B" w:rsidTr="00DC419B">
        <w:trPr>
          <w:jc w:val="center"/>
        </w:trPr>
        <w:tc>
          <w:tcPr>
            <w:tcW w:w="541"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3.</w:t>
            </w:r>
          </w:p>
        </w:tc>
        <w:tc>
          <w:tcPr>
            <w:tcW w:w="4536"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Pastwiska trwałe</w:t>
            </w:r>
          </w:p>
        </w:tc>
        <w:tc>
          <w:tcPr>
            <w:tcW w:w="3629" w:type="dxa"/>
            <w:vAlign w:val="center"/>
          </w:tcPr>
          <w:p w:rsidR="00DC419B" w:rsidRPr="00DC419B" w:rsidRDefault="00DC419B" w:rsidP="00584F89">
            <w:pPr>
              <w:spacing w:before="120" w:after="120"/>
              <w:jc w:val="center"/>
              <w:rPr>
                <w:rFonts w:ascii="Times New Roman" w:hAnsi="Times New Roman"/>
              </w:rPr>
            </w:pPr>
            <w:r w:rsidRPr="00DC419B">
              <w:rPr>
                <w:rFonts w:ascii="Times New Roman" w:hAnsi="Times New Roman"/>
              </w:rPr>
              <w:t>6,4539 ha</w:t>
            </w:r>
          </w:p>
        </w:tc>
      </w:tr>
      <w:tr w:rsidR="00DC419B" w:rsidRPr="00DC419B" w:rsidTr="00DC419B">
        <w:trPr>
          <w:jc w:val="center"/>
        </w:trPr>
        <w:tc>
          <w:tcPr>
            <w:tcW w:w="541"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4.</w:t>
            </w:r>
          </w:p>
        </w:tc>
        <w:tc>
          <w:tcPr>
            <w:tcW w:w="4536"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Sady</w:t>
            </w:r>
          </w:p>
        </w:tc>
        <w:tc>
          <w:tcPr>
            <w:tcW w:w="3629" w:type="dxa"/>
            <w:vAlign w:val="center"/>
          </w:tcPr>
          <w:p w:rsidR="00DC419B" w:rsidRPr="00DC419B" w:rsidRDefault="00DC419B" w:rsidP="00584F89">
            <w:pPr>
              <w:spacing w:before="120" w:after="120"/>
              <w:jc w:val="center"/>
              <w:rPr>
                <w:rFonts w:ascii="Times New Roman" w:hAnsi="Times New Roman"/>
              </w:rPr>
            </w:pPr>
            <w:r w:rsidRPr="00DC419B">
              <w:rPr>
                <w:rFonts w:ascii="Times New Roman" w:hAnsi="Times New Roman"/>
              </w:rPr>
              <w:t>1,1658 ha</w:t>
            </w:r>
          </w:p>
        </w:tc>
      </w:tr>
      <w:tr w:rsidR="00DC419B" w:rsidRPr="00DC419B" w:rsidTr="00DC419B">
        <w:trPr>
          <w:jc w:val="center"/>
        </w:trPr>
        <w:tc>
          <w:tcPr>
            <w:tcW w:w="541"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5.</w:t>
            </w:r>
          </w:p>
        </w:tc>
        <w:tc>
          <w:tcPr>
            <w:tcW w:w="4536"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Lasy</w:t>
            </w:r>
          </w:p>
        </w:tc>
        <w:tc>
          <w:tcPr>
            <w:tcW w:w="3629" w:type="dxa"/>
            <w:vAlign w:val="center"/>
          </w:tcPr>
          <w:p w:rsidR="00DC419B" w:rsidRPr="00DC419B" w:rsidRDefault="00DC419B" w:rsidP="00584F89">
            <w:pPr>
              <w:spacing w:before="120" w:after="120"/>
              <w:jc w:val="center"/>
              <w:rPr>
                <w:rFonts w:ascii="Times New Roman" w:hAnsi="Times New Roman"/>
              </w:rPr>
            </w:pPr>
            <w:r w:rsidRPr="00DC419B">
              <w:rPr>
                <w:rFonts w:ascii="Times New Roman" w:hAnsi="Times New Roman"/>
              </w:rPr>
              <w:t>16,5664 ha</w:t>
            </w:r>
          </w:p>
        </w:tc>
      </w:tr>
      <w:tr w:rsidR="00DC419B" w:rsidRPr="00DC419B" w:rsidTr="00DC419B">
        <w:trPr>
          <w:jc w:val="center"/>
        </w:trPr>
        <w:tc>
          <w:tcPr>
            <w:tcW w:w="541"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6.</w:t>
            </w:r>
          </w:p>
        </w:tc>
        <w:tc>
          <w:tcPr>
            <w:tcW w:w="4536"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Grunty zadrzewione i zakrzaczone</w:t>
            </w:r>
          </w:p>
        </w:tc>
        <w:tc>
          <w:tcPr>
            <w:tcW w:w="3629" w:type="dxa"/>
            <w:vAlign w:val="center"/>
          </w:tcPr>
          <w:p w:rsidR="00DC419B" w:rsidRPr="00DC419B" w:rsidRDefault="00DC419B" w:rsidP="00584F89">
            <w:pPr>
              <w:spacing w:before="120" w:after="120"/>
              <w:jc w:val="center"/>
              <w:rPr>
                <w:rFonts w:ascii="Times New Roman" w:hAnsi="Times New Roman"/>
              </w:rPr>
            </w:pPr>
            <w:r w:rsidRPr="00DC419B">
              <w:rPr>
                <w:rFonts w:ascii="Times New Roman" w:hAnsi="Times New Roman"/>
              </w:rPr>
              <w:t>3,1880 ha</w:t>
            </w:r>
          </w:p>
        </w:tc>
      </w:tr>
      <w:tr w:rsidR="00DC419B" w:rsidRPr="00DC419B" w:rsidTr="00DC419B">
        <w:trPr>
          <w:jc w:val="center"/>
        </w:trPr>
        <w:tc>
          <w:tcPr>
            <w:tcW w:w="541"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7.</w:t>
            </w:r>
          </w:p>
        </w:tc>
        <w:tc>
          <w:tcPr>
            <w:tcW w:w="4536"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Nieużytki</w:t>
            </w:r>
          </w:p>
        </w:tc>
        <w:tc>
          <w:tcPr>
            <w:tcW w:w="3629" w:type="dxa"/>
            <w:vAlign w:val="center"/>
          </w:tcPr>
          <w:p w:rsidR="00DC419B" w:rsidRPr="00DC419B" w:rsidRDefault="00DC419B" w:rsidP="00584F89">
            <w:pPr>
              <w:spacing w:before="120" w:after="120"/>
              <w:jc w:val="center"/>
              <w:rPr>
                <w:rFonts w:ascii="Times New Roman" w:hAnsi="Times New Roman"/>
              </w:rPr>
            </w:pPr>
            <w:r w:rsidRPr="00DC419B">
              <w:rPr>
                <w:rFonts w:ascii="Times New Roman" w:hAnsi="Times New Roman"/>
              </w:rPr>
              <w:t>4,0543 ha</w:t>
            </w:r>
          </w:p>
        </w:tc>
      </w:tr>
      <w:tr w:rsidR="00DC419B" w:rsidRPr="00DC419B" w:rsidTr="00DC419B">
        <w:trPr>
          <w:jc w:val="center"/>
        </w:trPr>
        <w:tc>
          <w:tcPr>
            <w:tcW w:w="541"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8.</w:t>
            </w:r>
          </w:p>
        </w:tc>
        <w:tc>
          <w:tcPr>
            <w:tcW w:w="4536"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Grunty rolne zabudowane</w:t>
            </w:r>
          </w:p>
        </w:tc>
        <w:tc>
          <w:tcPr>
            <w:tcW w:w="3629" w:type="dxa"/>
            <w:vAlign w:val="center"/>
          </w:tcPr>
          <w:p w:rsidR="00DC419B" w:rsidRPr="00DC419B" w:rsidRDefault="00DC419B" w:rsidP="00584F89">
            <w:pPr>
              <w:spacing w:before="120" w:after="120"/>
              <w:jc w:val="center"/>
              <w:rPr>
                <w:rFonts w:ascii="Times New Roman" w:hAnsi="Times New Roman"/>
              </w:rPr>
            </w:pPr>
            <w:r w:rsidRPr="00DC419B">
              <w:rPr>
                <w:rFonts w:ascii="Times New Roman" w:hAnsi="Times New Roman"/>
              </w:rPr>
              <w:t>9,4943 ha</w:t>
            </w:r>
          </w:p>
        </w:tc>
      </w:tr>
      <w:tr w:rsidR="00DC419B" w:rsidRPr="00DC419B" w:rsidTr="00DC419B">
        <w:trPr>
          <w:jc w:val="center"/>
        </w:trPr>
        <w:tc>
          <w:tcPr>
            <w:tcW w:w="541"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lastRenderedPageBreak/>
              <w:t>9.</w:t>
            </w:r>
          </w:p>
        </w:tc>
        <w:tc>
          <w:tcPr>
            <w:tcW w:w="4536"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Tereny mieszkaniowe</w:t>
            </w:r>
          </w:p>
        </w:tc>
        <w:tc>
          <w:tcPr>
            <w:tcW w:w="3629" w:type="dxa"/>
            <w:vAlign w:val="center"/>
          </w:tcPr>
          <w:p w:rsidR="00DC419B" w:rsidRPr="00DC419B" w:rsidRDefault="00DC419B" w:rsidP="00584F89">
            <w:pPr>
              <w:spacing w:before="120" w:after="120"/>
              <w:jc w:val="center"/>
              <w:rPr>
                <w:rFonts w:ascii="Times New Roman" w:hAnsi="Times New Roman"/>
              </w:rPr>
            </w:pPr>
            <w:r w:rsidRPr="00DC419B">
              <w:rPr>
                <w:rFonts w:ascii="Times New Roman" w:hAnsi="Times New Roman"/>
              </w:rPr>
              <w:t>5,3211 ha</w:t>
            </w:r>
          </w:p>
        </w:tc>
      </w:tr>
      <w:tr w:rsidR="00DC419B" w:rsidRPr="00DC419B" w:rsidTr="00DC419B">
        <w:trPr>
          <w:jc w:val="center"/>
        </w:trPr>
        <w:tc>
          <w:tcPr>
            <w:tcW w:w="541"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10.</w:t>
            </w:r>
          </w:p>
        </w:tc>
        <w:tc>
          <w:tcPr>
            <w:tcW w:w="4536"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Inne tereny zabudowane</w:t>
            </w:r>
          </w:p>
        </w:tc>
        <w:tc>
          <w:tcPr>
            <w:tcW w:w="3629" w:type="dxa"/>
            <w:vAlign w:val="center"/>
          </w:tcPr>
          <w:p w:rsidR="00DC419B" w:rsidRPr="00DC419B" w:rsidRDefault="00DC419B" w:rsidP="00584F89">
            <w:pPr>
              <w:spacing w:before="120" w:after="120"/>
              <w:jc w:val="center"/>
              <w:rPr>
                <w:rFonts w:ascii="Times New Roman" w:hAnsi="Times New Roman"/>
              </w:rPr>
            </w:pPr>
            <w:r w:rsidRPr="00DC419B">
              <w:rPr>
                <w:rFonts w:ascii="Times New Roman" w:hAnsi="Times New Roman"/>
              </w:rPr>
              <w:t>41,7924 ha</w:t>
            </w:r>
          </w:p>
        </w:tc>
      </w:tr>
      <w:tr w:rsidR="00DC419B" w:rsidRPr="00DC419B" w:rsidTr="00DC419B">
        <w:trPr>
          <w:jc w:val="center"/>
        </w:trPr>
        <w:tc>
          <w:tcPr>
            <w:tcW w:w="541"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11.</w:t>
            </w:r>
          </w:p>
        </w:tc>
        <w:tc>
          <w:tcPr>
            <w:tcW w:w="4536"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Zurbanizowane tereny niezabudowane</w:t>
            </w:r>
          </w:p>
        </w:tc>
        <w:tc>
          <w:tcPr>
            <w:tcW w:w="3629" w:type="dxa"/>
            <w:vAlign w:val="center"/>
          </w:tcPr>
          <w:p w:rsidR="00DC419B" w:rsidRPr="00DC419B" w:rsidRDefault="00DC419B" w:rsidP="00584F89">
            <w:pPr>
              <w:spacing w:before="120" w:after="120"/>
              <w:jc w:val="center"/>
              <w:rPr>
                <w:rFonts w:ascii="Times New Roman" w:hAnsi="Times New Roman"/>
              </w:rPr>
            </w:pPr>
            <w:r w:rsidRPr="00DC419B">
              <w:rPr>
                <w:rFonts w:ascii="Times New Roman" w:hAnsi="Times New Roman"/>
              </w:rPr>
              <w:t>1,4776 ha</w:t>
            </w:r>
          </w:p>
        </w:tc>
      </w:tr>
      <w:tr w:rsidR="00DC419B" w:rsidRPr="00DC419B" w:rsidTr="00DC419B">
        <w:trPr>
          <w:jc w:val="center"/>
        </w:trPr>
        <w:tc>
          <w:tcPr>
            <w:tcW w:w="541"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12.</w:t>
            </w:r>
          </w:p>
        </w:tc>
        <w:tc>
          <w:tcPr>
            <w:tcW w:w="4536"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Tereny przemysłowe</w:t>
            </w:r>
          </w:p>
        </w:tc>
        <w:tc>
          <w:tcPr>
            <w:tcW w:w="3629" w:type="dxa"/>
            <w:vAlign w:val="center"/>
          </w:tcPr>
          <w:p w:rsidR="00DC419B" w:rsidRPr="00DC419B" w:rsidRDefault="00DC419B" w:rsidP="00584F89">
            <w:pPr>
              <w:spacing w:before="120" w:after="120"/>
              <w:jc w:val="center"/>
              <w:rPr>
                <w:rFonts w:ascii="Times New Roman" w:hAnsi="Times New Roman"/>
              </w:rPr>
            </w:pPr>
            <w:r w:rsidRPr="00DC419B">
              <w:rPr>
                <w:rFonts w:ascii="Times New Roman" w:hAnsi="Times New Roman"/>
              </w:rPr>
              <w:t>0,0500 ha</w:t>
            </w:r>
          </w:p>
        </w:tc>
      </w:tr>
      <w:tr w:rsidR="00DC419B" w:rsidRPr="00DC419B" w:rsidTr="00DC419B">
        <w:trPr>
          <w:jc w:val="center"/>
        </w:trPr>
        <w:tc>
          <w:tcPr>
            <w:tcW w:w="541"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13.</w:t>
            </w:r>
          </w:p>
        </w:tc>
        <w:tc>
          <w:tcPr>
            <w:tcW w:w="4536"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 xml:space="preserve">Tereny </w:t>
            </w:r>
            <w:proofErr w:type="spellStart"/>
            <w:r w:rsidRPr="00DC419B">
              <w:rPr>
                <w:rFonts w:ascii="Times New Roman" w:hAnsi="Times New Roman"/>
              </w:rPr>
              <w:t>rekreacyjno</w:t>
            </w:r>
            <w:proofErr w:type="spellEnd"/>
            <w:r w:rsidRPr="00DC419B">
              <w:rPr>
                <w:rFonts w:ascii="Times New Roman" w:hAnsi="Times New Roman"/>
              </w:rPr>
              <w:t xml:space="preserve"> - wypoczynkowe</w:t>
            </w:r>
          </w:p>
        </w:tc>
        <w:tc>
          <w:tcPr>
            <w:tcW w:w="3629" w:type="dxa"/>
            <w:vAlign w:val="center"/>
          </w:tcPr>
          <w:p w:rsidR="00DC419B" w:rsidRPr="00DC419B" w:rsidRDefault="00DC419B" w:rsidP="00584F89">
            <w:pPr>
              <w:spacing w:before="120" w:after="120"/>
              <w:jc w:val="center"/>
              <w:rPr>
                <w:rFonts w:ascii="Times New Roman" w:hAnsi="Times New Roman"/>
              </w:rPr>
            </w:pPr>
            <w:r w:rsidRPr="00DC419B">
              <w:rPr>
                <w:rFonts w:ascii="Times New Roman" w:hAnsi="Times New Roman"/>
              </w:rPr>
              <w:t>2,9413 ha</w:t>
            </w:r>
          </w:p>
        </w:tc>
      </w:tr>
      <w:tr w:rsidR="00DC419B" w:rsidRPr="00DC419B" w:rsidTr="00DC419B">
        <w:trPr>
          <w:jc w:val="center"/>
        </w:trPr>
        <w:tc>
          <w:tcPr>
            <w:tcW w:w="541"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14.</w:t>
            </w:r>
          </w:p>
        </w:tc>
        <w:tc>
          <w:tcPr>
            <w:tcW w:w="4536"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Drogi</w:t>
            </w:r>
          </w:p>
        </w:tc>
        <w:tc>
          <w:tcPr>
            <w:tcW w:w="3629" w:type="dxa"/>
            <w:vAlign w:val="center"/>
          </w:tcPr>
          <w:p w:rsidR="00DC419B" w:rsidRPr="00DC419B" w:rsidRDefault="00DC419B" w:rsidP="00584F89">
            <w:pPr>
              <w:spacing w:before="120" w:after="120"/>
              <w:jc w:val="center"/>
              <w:rPr>
                <w:rFonts w:ascii="Times New Roman" w:hAnsi="Times New Roman"/>
              </w:rPr>
            </w:pPr>
            <w:r w:rsidRPr="00DC419B">
              <w:rPr>
                <w:rFonts w:ascii="Times New Roman" w:hAnsi="Times New Roman"/>
              </w:rPr>
              <w:t>221,3449 ha</w:t>
            </w:r>
          </w:p>
        </w:tc>
      </w:tr>
      <w:tr w:rsidR="00DC419B" w:rsidRPr="00DC419B" w:rsidTr="00DC419B">
        <w:trPr>
          <w:jc w:val="center"/>
        </w:trPr>
        <w:tc>
          <w:tcPr>
            <w:tcW w:w="541"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15.</w:t>
            </w:r>
          </w:p>
        </w:tc>
        <w:tc>
          <w:tcPr>
            <w:tcW w:w="4536"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 xml:space="preserve">Inne tereny komunikacyjne </w:t>
            </w:r>
          </w:p>
        </w:tc>
        <w:tc>
          <w:tcPr>
            <w:tcW w:w="3629" w:type="dxa"/>
            <w:vAlign w:val="center"/>
          </w:tcPr>
          <w:p w:rsidR="00DC419B" w:rsidRPr="00DC419B" w:rsidRDefault="00DC419B" w:rsidP="00584F89">
            <w:pPr>
              <w:spacing w:before="120" w:after="120"/>
              <w:jc w:val="center"/>
              <w:rPr>
                <w:rFonts w:ascii="Times New Roman" w:hAnsi="Times New Roman"/>
              </w:rPr>
            </w:pPr>
            <w:r w:rsidRPr="00DC419B">
              <w:rPr>
                <w:rFonts w:ascii="Times New Roman" w:hAnsi="Times New Roman"/>
              </w:rPr>
              <w:t>3,7938 ha</w:t>
            </w:r>
          </w:p>
        </w:tc>
      </w:tr>
      <w:tr w:rsidR="00DC419B" w:rsidRPr="00DC419B" w:rsidTr="00DC419B">
        <w:trPr>
          <w:jc w:val="center"/>
        </w:trPr>
        <w:tc>
          <w:tcPr>
            <w:tcW w:w="541"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16.</w:t>
            </w:r>
          </w:p>
        </w:tc>
        <w:tc>
          <w:tcPr>
            <w:tcW w:w="4536"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Tereny kolejowe</w:t>
            </w:r>
          </w:p>
        </w:tc>
        <w:tc>
          <w:tcPr>
            <w:tcW w:w="3629" w:type="dxa"/>
            <w:vAlign w:val="center"/>
          </w:tcPr>
          <w:p w:rsidR="00DC419B" w:rsidRPr="00DC419B" w:rsidRDefault="00DC419B" w:rsidP="00584F89">
            <w:pPr>
              <w:spacing w:before="120" w:after="120"/>
              <w:jc w:val="center"/>
              <w:rPr>
                <w:rFonts w:ascii="Times New Roman" w:hAnsi="Times New Roman"/>
              </w:rPr>
            </w:pPr>
            <w:r w:rsidRPr="00DC419B">
              <w:rPr>
                <w:rFonts w:ascii="Times New Roman" w:hAnsi="Times New Roman"/>
              </w:rPr>
              <w:t>31,9665 ha</w:t>
            </w:r>
          </w:p>
        </w:tc>
      </w:tr>
      <w:tr w:rsidR="00DC419B" w:rsidRPr="00DC419B" w:rsidTr="00DC419B">
        <w:trPr>
          <w:jc w:val="center"/>
        </w:trPr>
        <w:tc>
          <w:tcPr>
            <w:tcW w:w="541"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17.</w:t>
            </w:r>
          </w:p>
        </w:tc>
        <w:tc>
          <w:tcPr>
            <w:tcW w:w="4536"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Grunty pod wodami</w:t>
            </w:r>
          </w:p>
        </w:tc>
        <w:tc>
          <w:tcPr>
            <w:tcW w:w="3629" w:type="dxa"/>
            <w:vAlign w:val="center"/>
          </w:tcPr>
          <w:p w:rsidR="00DC419B" w:rsidRPr="00DC419B" w:rsidRDefault="00DC419B" w:rsidP="00584F89">
            <w:pPr>
              <w:spacing w:before="120" w:after="120"/>
              <w:jc w:val="center"/>
              <w:rPr>
                <w:rFonts w:ascii="Times New Roman" w:hAnsi="Times New Roman"/>
              </w:rPr>
            </w:pPr>
            <w:r w:rsidRPr="00DC419B">
              <w:rPr>
                <w:rFonts w:ascii="Times New Roman" w:hAnsi="Times New Roman"/>
              </w:rPr>
              <w:t>37,0921 ha</w:t>
            </w:r>
          </w:p>
        </w:tc>
      </w:tr>
      <w:tr w:rsidR="00DC419B" w:rsidRPr="00DC419B" w:rsidTr="00DC419B">
        <w:trPr>
          <w:jc w:val="center"/>
        </w:trPr>
        <w:tc>
          <w:tcPr>
            <w:tcW w:w="541"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18.</w:t>
            </w:r>
          </w:p>
        </w:tc>
        <w:tc>
          <w:tcPr>
            <w:tcW w:w="4536" w:type="dxa"/>
            <w:vAlign w:val="center"/>
          </w:tcPr>
          <w:p w:rsidR="00DC419B" w:rsidRPr="00DC419B" w:rsidRDefault="00DC419B" w:rsidP="00584F89">
            <w:pPr>
              <w:spacing w:before="120" w:after="120"/>
              <w:rPr>
                <w:rFonts w:ascii="Times New Roman" w:hAnsi="Times New Roman"/>
              </w:rPr>
            </w:pPr>
            <w:r w:rsidRPr="00DC419B">
              <w:rPr>
                <w:rFonts w:ascii="Times New Roman" w:hAnsi="Times New Roman"/>
              </w:rPr>
              <w:t>Grunty przeznaczone pod budowę dróg publicznych lub linii kolejowych</w:t>
            </w:r>
          </w:p>
        </w:tc>
        <w:tc>
          <w:tcPr>
            <w:tcW w:w="3629" w:type="dxa"/>
            <w:vAlign w:val="center"/>
          </w:tcPr>
          <w:p w:rsidR="00DC419B" w:rsidRPr="00DC419B" w:rsidRDefault="00DC419B" w:rsidP="00584F89">
            <w:pPr>
              <w:spacing w:before="120" w:after="120"/>
              <w:jc w:val="center"/>
              <w:rPr>
                <w:rFonts w:ascii="Times New Roman" w:hAnsi="Times New Roman"/>
              </w:rPr>
            </w:pPr>
            <w:r w:rsidRPr="00DC419B">
              <w:rPr>
                <w:rFonts w:ascii="Times New Roman" w:hAnsi="Times New Roman"/>
              </w:rPr>
              <w:t>0,0293 ha</w:t>
            </w:r>
          </w:p>
        </w:tc>
      </w:tr>
      <w:tr w:rsidR="00DC419B" w:rsidRPr="00DC419B" w:rsidTr="00DC419B">
        <w:trPr>
          <w:jc w:val="center"/>
        </w:trPr>
        <w:tc>
          <w:tcPr>
            <w:tcW w:w="5077" w:type="dxa"/>
            <w:gridSpan w:val="2"/>
            <w:vAlign w:val="center"/>
          </w:tcPr>
          <w:p w:rsidR="00DC419B" w:rsidRPr="00DC419B" w:rsidRDefault="00DC419B" w:rsidP="00584F89">
            <w:pPr>
              <w:spacing w:before="120" w:after="120"/>
              <w:rPr>
                <w:rFonts w:ascii="Times New Roman" w:hAnsi="Times New Roman"/>
                <w:b/>
              </w:rPr>
            </w:pPr>
            <w:r w:rsidRPr="00DC419B">
              <w:rPr>
                <w:rFonts w:ascii="Times New Roman" w:hAnsi="Times New Roman"/>
                <w:b/>
              </w:rPr>
              <w:t>RAZEM</w:t>
            </w:r>
          </w:p>
        </w:tc>
        <w:tc>
          <w:tcPr>
            <w:tcW w:w="3629" w:type="dxa"/>
            <w:vAlign w:val="center"/>
          </w:tcPr>
          <w:p w:rsidR="00DC419B" w:rsidRPr="00DC419B" w:rsidRDefault="00DC419B" w:rsidP="00584F89">
            <w:pPr>
              <w:spacing w:before="120" w:after="120"/>
              <w:jc w:val="center"/>
              <w:rPr>
                <w:rFonts w:ascii="Times New Roman" w:hAnsi="Times New Roman"/>
                <w:b/>
              </w:rPr>
            </w:pPr>
            <w:r w:rsidRPr="00DC419B">
              <w:rPr>
                <w:rFonts w:ascii="Times New Roman" w:hAnsi="Times New Roman"/>
                <w:b/>
              </w:rPr>
              <w:t>490,5559 ha</w:t>
            </w:r>
          </w:p>
        </w:tc>
      </w:tr>
    </w:tbl>
    <w:p w:rsidR="00DC419B" w:rsidRPr="00DC419B" w:rsidRDefault="00DC419B" w:rsidP="00DC419B">
      <w:pPr>
        <w:pStyle w:val="Akapitzlist"/>
        <w:ind w:left="0"/>
        <w:jc w:val="center"/>
        <w:rPr>
          <w:rFonts w:cstheme="minorHAnsi"/>
          <w:szCs w:val="24"/>
        </w:rPr>
      </w:pPr>
      <w:r w:rsidRPr="002A41A4">
        <w:rPr>
          <w:noProof/>
          <w:lang w:eastAsia="pl-PL"/>
        </w:rPr>
        <w:lastRenderedPageBreak/>
        <w:drawing>
          <wp:inline distT="0" distB="0" distL="0" distR="0" wp14:anchorId="2EE69A72" wp14:editId="5FBFD6FC">
            <wp:extent cx="4683318" cy="7060758"/>
            <wp:effectExtent l="57150" t="19050" r="22225" b="26035"/>
            <wp:docPr id="39" name="Wykres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DC419B" w:rsidRPr="00DC419B" w:rsidRDefault="00DC419B" w:rsidP="00DC419B">
      <w:pPr>
        <w:pStyle w:val="Akapitzlist"/>
        <w:rPr>
          <w:rFonts w:cstheme="minorHAnsi"/>
          <w:szCs w:val="24"/>
        </w:rPr>
      </w:pPr>
    </w:p>
    <w:p w:rsidR="00DC419B" w:rsidRPr="00DC419B" w:rsidRDefault="00DC419B" w:rsidP="00DC419B">
      <w:pPr>
        <w:spacing w:after="0"/>
        <w:rPr>
          <w:rFonts w:ascii="Times New Roman" w:hAnsi="Times New Roman"/>
          <w:sz w:val="24"/>
          <w:szCs w:val="24"/>
        </w:rPr>
      </w:pPr>
      <w:r w:rsidRPr="00DC419B">
        <w:rPr>
          <w:rFonts w:ascii="Times New Roman" w:hAnsi="Times New Roman"/>
          <w:sz w:val="24"/>
          <w:szCs w:val="24"/>
        </w:rPr>
        <w:t>Gmina Kazimierza Wielka składa się z 42 sołectw oraz miasta, w każdym z nich Gmina posiada grunty wchodzące w skład mienia komunalnego, których powierzchnia na dzień 31.12.2021 r. kształtowała się w następujący sposób:</w:t>
      </w:r>
    </w:p>
    <w:p w:rsidR="00DC419B" w:rsidRPr="00DC419B" w:rsidRDefault="00DC419B" w:rsidP="00DC419B">
      <w:pPr>
        <w:pStyle w:val="Akapitzlist"/>
        <w:rPr>
          <w:rFonts w:cstheme="minorHAnsi"/>
          <w:szCs w:val="24"/>
        </w:rPr>
      </w:pPr>
    </w:p>
    <w:p w:rsidR="006E244B" w:rsidRDefault="00DC419B" w:rsidP="00DC419B">
      <w:pPr>
        <w:jc w:val="center"/>
        <w:rPr>
          <w:rFonts w:ascii="Times New Roman" w:hAnsi="Times New Roman"/>
          <w:noProof/>
          <w:color w:val="FF0000"/>
          <w:sz w:val="24"/>
          <w:szCs w:val="24"/>
          <w:lang w:eastAsia="pl-PL"/>
        </w:rPr>
      </w:pPr>
      <w:r w:rsidRPr="002A41A4">
        <w:rPr>
          <w:rFonts w:cstheme="minorHAnsi"/>
          <w:noProof/>
          <w:sz w:val="24"/>
          <w:szCs w:val="24"/>
          <w:lang w:eastAsia="pl-PL"/>
        </w:rPr>
        <w:lastRenderedPageBreak/>
        <w:drawing>
          <wp:inline distT="0" distB="0" distL="0" distR="0" wp14:anchorId="29005D84" wp14:editId="0E104867">
            <wp:extent cx="5287617" cy="8325016"/>
            <wp:effectExtent l="0" t="0" r="27940" b="19050"/>
            <wp:docPr id="41" name="Wykres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DC419B" w:rsidRPr="000D3E92" w:rsidRDefault="00DC419B" w:rsidP="006E244B">
      <w:pPr>
        <w:jc w:val="both"/>
        <w:rPr>
          <w:rFonts w:ascii="Times New Roman" w:hAnsi="Times New Roman"/>
          <w:color w:val="FF0000"/>
          <w:sz w:val="24"/>
          <w:szCs w:val="24"/>
        </w:rPr>
      </w:pPr>
    </w:p>
    <w:p w:rsidR="00DC419B" w:rsidRDefault="00DC419B" w:rsidP="00E44D3E">
      <w:pPr>
        <w:spacing w:after="0"/>
        <w:ind w:firstLine="708"/>
        <w:jc w:val="both"/>
        <w:rPr>
          <w:rFonts w:ascii="Times New Roman" w:hAnsi="Times New Roman"/>
          <w:sz w:val="24"/>
          <w:szCs w:val="24"/>
        </w:rPr>
      </w:pPr>
      <w:r w:rsidRPr="00DC419B">
        <w:rPr>
          <w:rFonts w:ascii="Times New Roman" w:hAnsi="Times New Roman"/>
          <w:sz w:val="24"/>
          <w:szCs w:val="24"/>
        </w:rPr>
        <w:lastRenderedPageBreak/>
        <w:t xml:space="preserve">Nieruchomości wchodzące w skład mienia komunalnego Gminy Kazimierza Wielka zgodnie z ustawą z dnia 21 sierpnia 1997 roku mogą być przedmiotem obrotu. W szczególności nieruchomości mogą być przedmiotem sprzedaży, zamiany i zrzeczenia się, oddania w użytkowanie wieczyste, w najem lub dzierżawę, użyczenie, trwały zarząd, a także mogą być obciążone ograniczonymi prawami rzeczowymi.  </w:t>
      </w:r>
    </w:p>
    <w:p w:rsidR="00DC419B" w:rsidRPr="00DC419B" w:rsidRDefault="00DC419B" w:rsidP="00DC419B">
      <w:pPr>
        <w:spacing w:after="0"/>
        <w:jc w:val="both"/>
        <w:rPr>
          <w:rFonts w:ascii="Times New Roman" w:hAnsi="Times New Roman"/>
          <w:sz w:val="24"/>
          <w:szCs w:val="24"/>
        </w:rPr>
      </w:pPr>
    </w:p>
    <w:p w:rsidR="00DC419B" w:rsidRPr="00DC419B" w:rsidRDefault="00DC419B" w:rsidP="00DC419B">
      <w:pPr>
        <w:spacing w:after="0"/>
        <w:jc w:val="both"/>
        <w:rPr>
          <w:rFonts w:ascii="Times New Roman" w:hAnsi="Times New Roman"/>
          <w:sz w:val="24"/>
          <w:szCs w:val="24"/>
        </w:rPr>
      </w:pPr>
      <w:r w:rsidRPr="00DC419B">
        <w:rPr>
          <w:rFonts w:ascii="Times New Roman" w:hAnsi="Times New Roman"/>
          <w:sz w:val="24"/>
          <w:szCs w:val="24"/>
        </w:rPr>
        <w:t>Zestawienie gruntów według sposobu użytkowania:</w:t>
      </w:r>
    </w:p>
    <w:tbl>
      <w:tblPr>
        <w:tblStyle w:val="Tabela-Siatka"/>
        <w:tblW w:w="0" w:type="auto"/>
        <w:tblInd w:w="546" w:type="dxa"/>
        <w:tblLook w:val="04A0" w:firstRow="1" w:lastRow="0" w:firstColumn="1" w:lastColumn="0" w:noHBand="0" w:noVBand="1"/>
      </w:tblPr>
      <w:tblGrid>
        <w:gridCol w:w="570"/>
        <w:gridCol w:w="4394"/>
        <w:gridCol w:w="3071"/>
      </w:tblGrid>
      <w:tr w:rsidR="00DC419B" w:rsidRPr="00DC419B" w:rsidTr="005E60B1">
        <w:tc>
          <w:tcPr>
            <w:tcW w:w="534" w:type="dxa"/>
          </w:tcPr>
          <w:p w:rsidR="00DC419B" w:rsidRPr="00DC419B" w:rsidRDefault="00DC419B" w:rsidP="005E60B1">
            <w:pPr>
              <w:jc w:val="center"/>
              <w:rPr>
                <w:rFonts w:ascii="Times New Roman" w:hAnsi="Times New Roman"/>
                <w:b/>
                <w:sz w:val="24"/>
                <w:szCs w:val="24"/>
              </w:rPr>
            </w:pPr>
            <w:r w:rsidRPr="00DC419B">
              <w:rPr>
                <w:rFonts w:ascii="Times New Roman" w:hAnsi="Times New Roman"/>
                <w:b/>
                <w:sz w:val="24"/>
                <w:szCs w:val="24"/>
              </w:rPr>
              <w:t>Lp.</w:t>
            </w:r>
          </w:p>
        </w:tc>
        <w:tc>
          <w:tcPr>
            <w:tcW w:w="4394" w:type="dxa"/>
          </w:tcPr>
          <w:p w:rsidR="00DC419B" w:rsidRPr="00DC419B" w:rsidRDefault="00DC419B" w:rsidP="005E60B1">
            <w:pPr>
              <w:jc w:val="center"/>
              <w:rPr>
                <w:rFonts w:ascii="Times New Roman" w:hAnsi="Times New Roman"/>
                <w:b/>
                <w:sz w:val="24"/>
                <w:szCs w:val="24"/>
              </w:rPr>
            </w:pPr>
            <w:r w:rsidRPr="00DC419B">
              <w:rPr>
                <w:rFonts w:ascii="Times New Roman" w:hAnsi="Times New Roman"/>
                <w:b/>
                <w:sz w:val="24"/>
                <w:szCs w:val="24"/>
              </w:rPr>
              <w:t>Sposób użytkowania</w:t>
            </w:r>
          </w:p>
        </w:tc>
        <w:tc>
          <w:tcPr>
            <w:tcW w:w="3071" w:type="dxa"/>
          </w:tcPr>
          <w:p w:rsidR="00DC419B" w:rsidRPr="00DC419B" w:rsidRDefault="00DC419B" w:rsidP="005E60B1">
            <w:pPr>
              <w:jc w:val="center"/>
              <w:rPr>
                <w:rFonts w:ascii="Times New Roman" w:hAnsi="Times New Roman"/>
                <w:b/>
                <w:sz w:val="24"/>
                <w:szCs w:val="24"/>
              </w:rPr>
            </w:pPr>
            <w:r w:rsidRPr="00DC419B">
              <w:rPr>
                <w:rFonts w:ascii="Times New Roman" w:hAnsi="Times New Roman"/>
                <w:b/>
                <w:sz w:val="24"/>
                <w:szCs w:val="24"/>
              </w:rPr>
              <w:t>Powierzchnia</w:t>
            </w:r>
          </w:p>
        </w:tc>
      </w:tr>
      <w:tr w:rsidR="00DC419B" w:rsidRPr="00DC419B" w:rsidTr="005E60B1">
        <w:tc>
          <w:tcPr>
            <w:tcW w:w="534" w:type="dxa"/>
          </w:tcPr>
          <w:p w:rsidR="00DC419B" w:rsidRPr="00DC419B" w:rsidRDefault="00DC419B" w:rsidP="005E60B1">
            <w:pPr>
              <w:jc w:val="both"/>
              <w:rPr>
                <w:rFonts w:ascii="Times New Roman" w:hAnsi="Times New Roman"/>
                <w:sz w:val="24"/>
                <w:szCs w:val="24"/>
              </w:rPr>
            </w:pPr>
            <w:r w:rsidRPr="00DC419B">
              <w:rPr>
                <w:rFonts w:ascii="Times New Roman" w:hAnsi="Times New Roman"/>
                <w:sz w:val="24"/>
                <w:szCs w:val="24"/>
              </w:rPr>
              <w:t>1</w:t>
            </w:r>
          </w:p>
        </w:tc>
        <w:tc>
          <w:tcPr>
            <w:tcW w:w="4394" w:type="dxa"/>
          </w:tcPr>
          <w:p w:rsidR="00DC419B" w:rsidRPr="00DC419B" w:rsidRDefault="00DC419B" w:rsidP="005E60B1">
            <w:pPr>
              <w:jc w:val="both"/>
              <w:rPr>
                <w:rFonts w:ascii="Times New Roman" w:hAnsi="Times New Roman"/>
                <w:sz w:val="24"/>
                <w:szCs w:val="24"/>
              </w:rPr>
            </w:pPr>
            <w:r w:rsidRPr="00DC419B">
              <w:rPr>
                <w:rFonts w:ascii="Times New Roman" w:hAnsi="Times New Roman"/>
                <w:sz w:val="24"/>
                <w:szCs w:val="24"/>
              </w:rPr>
              <w:t xml:space="preserve">Oddane w wieczyste użytkowanie </w:t>
            </w:r>
          </w:p>
        </w:tc>
        <w:tc>
          <w:tcPr>
            <w:tcW w:w="3071" w:type="dxa"/>
          </w:tcPr>
          <w:p w:rsidR="00DC419B" w:rsidRPr="00DC419B" w:rsidRDefault="00DC419B" w:rsidP="005E60B1">
            <w:pPr>
              <w:jc w:val="right"/>
              <w:rPr>
                <w:rFonts w:ascii="Times New Roman" w:hAnsi="Times New Roman"/>
                <w:sz w:val="24"/>
                <w:szCs w:val="24"/>
              </w:rPr>
            </w:pPr>
            <w:r w:rsidRPr="00DC419B">
              <w:rPr>
                <w:rFonts w:ascii="Times New Roman" w:hAnsi="Times New Roman"/>
                <w:sz w:val="24"/>
                <w:szCs w:val="24"/>
              </w:rPr>
              <w:t>30,4205 ha</w:t>
            </w:r>
          </w:p>
        </w:tc>
      </w:tr>
      <w:tr w:rsidR="00DC419B" w:rsidRPr="00DC419B" w:rsidTr="005E60B1">
        <w:tc>
          <w:tcPr>
            <w:tcW w:w="534" w:type="dxa"/>
          </w:tcPr>
          <w:p w:rsidR="00DC419B" w:rsidRPr="00DC419B" w:rsidRDefault="00DC419B" w:rsidP="005E60B1">
            <w:pPr>
              <w:jc w:val="both"/>
              <w:rPr>
                <w:rFonts w:ascii="Times New Roman" w:hAnsi="Times New Roman"/>
                <w:sz w:val="24"/>
                <w:szCs w:val="24"/>
              </w:rPr>
            </w:pPr>
            <w:r w:rsidRPr="00DC419B">
              <w:rPr>
                <w:rFonts w:ascii="Times New Roman" w:hAnsi="Times New Roman"/>
                <w:sz w:val="24"/>
                <w:szCs w:val="24"/>
              </w:rPr>
              <w:t>2</w:t>
            </w:r>
          </w:p>
        </w:tc>
        <w:tc>
          <w:tcPr>
            <w:tcW w:w="4394" w:type="dxa"/>
          </w:tcPr>
          <w:p w:rsidR="00DC419B" w:rsidRPr="00DC419B" w:rsidRDefault="00DC419B" w:rsidP="005E60B1">
            <w:pPr>
              <w:jc w:val="both"/>
              <w:rPr>
                <w:rFonts w:ascii="Times New Roman" w:hAnsi="Times New Roman"/>
                <w:sz w:val="24"/>
                <w:szCs w:val="24"/>
              </w:rPr>
            </w:pPr>
            <w:r w:rsidRPr="00DC419B">
              <w:rPr>
                <w:rFonts w:ascii="Times New Roman" w:hAnsi="Times New Roman"/>
                <w:sz w:val="24"/>
                <w:szCs w:val="24"/>
              </w:rPr>
              <w:t>Oddane w dzierżawę</w:t>
            </w:r>
          </w:p>
        </w:tc>
        <w:tc>
          <w:tcPr>
            <w:tcW w:w="3071" w:type="dxa"/>
          </w:tcPr>
          <w:p w:rsidR="00DC419B" w:rsidRPr="00DC419B" w:rsidRDefault="00DC419B" w:rsidP="005E60B1">
            <w:pPr>
              <w:jc w:val="right"/>
              <w:rPr>
                <w:rFonts w:ascii="Times New Roman" w:hAnsi="Times New Roman"/>
                <w:sz w:val="24"/>
                <w:szCs w:val="24"/>
              </w:rPr>
            </w:pPr>
            <w:r w:rsidRPr="00DC419B">
              <w:rPr>
                <w:rFonts w:ascii="Times New Roman" w:hAnsi="Times New Roman"/>
                <w:sz w:val="24"/>
                <w:szCs w:val="24"/>
              </w:rPr>
              <w:t>44,6783 ha</w:t>
            </w:r>
          </w:p>
        </w:tc>
      </w:tr>
      <w:tr w:rsidR="00DC419B" w:rsidRPr="00DC419B" w:rsidTr="005E60B1">
        <w:tc>
          <w:tcPr>
            <w:tcW w:w="534" w:type="dxa"/>
          </w:tcPr>
          <w:p w:rsidR="00DC419B" w:rsidRPr="00DC419B" w:rsidRDefault="00DC419B" w:rsidP="005E60B1">
            <w:pPr>
              <w:jc w:val="both"/>
              <w:rPr>
                <w:rFonts w:ascii="Times New Roman" w:hAnsi="Times New Roman"/>
                <w:sz w:val="24"/>
                <w:szCs w:val="24"/>
              </w:rPr>
            </w:pPr>
            <w:r w:rsidRPr="00DC419B">
              <w:rPr>
                <w:rFonts w:ascii="Times New Roman" w:hAnsi="Times New Roman"/>
                <w:sz w:val="24"/>
                <w:szCs w:val="24"/>
              </w:rPr>
              <w:t>3</w:t>
            </w:r>
          </w:p>
        </w:tc>
        <w:tc>
          <w:tcPr>
            <w:tcW w:w="4394" w:type="dxa"/>
          </w:tcPr>
          <w:p w:rsidR="00DC419B" w:rsidRPr="00DC419B" w:rsidRDefault="00DC419B" w:rsidP="005E60B1">
            <w:pPr>
              <w:jc w:val="both"/>
              <w:rPr>
                <w:rFonts w:ascii="Times New Roman" w:hAnsi="Times New Roman"/>
                <w:sz w:val="24"/>
                <w:szCs w:val="24"/>
              </w:rPr>
            </w:pPr>
            <w:r w:rsidRPr="00DC419B">
              <w:rPr>
                <w:rFonts w:ascii="Times New Roman" w:hAnsi="Times New Roman"/>
                <w:sz w:val="24"/>
                <w:szCs w:val="24"/>
              </w:rPr>
              <w:t>Oddane w trwały zarząd</w:t>
            </w:r>
          </w:p>
        </w:tc>
        <w:tc>
          <w:tcPr>
            <w:tcW w:w="3071" w:type="dxa"/>
          </w:tcPr>
          <w:p w:rsidR="00DC419B" w:rsidRPr="00DC419B" w:rsidRDefault="00DC419B" w:rsidP="005E60B1">
            <w:pPr>
              <w:jc w:val="right"/>
              <w:rPr>
                <w:rFonts w:ascii="Times New Roman" w:hAnsi="Times New Roman"/>
                <w:sz w:val="24"/>
                <w:szCs w:val="24"/>
              </w:rPr>
            </w:pPr>
            <w:r w:rsidRPr="00DC419B">
              <w:rPr>
                <w:rFonts w:ascii="Times New Roman" w:hAnsi="Times New Roman"/>
                <w:sz w:val="24"/>
                <w:szCs w:val="24"/>
              </w:rPr>
              <w:t>5,8861 ha</w:t>
            </w:r>
          </w:p>
        </w:tc>
      </w:tr>
      <w:tr w:rsidR="00DC419B" w:rsidRPr="00DC419B" w:rsidTr="005E60B1">
        <w:tc>
          <w:tcPr>
            <w:tcW w:w="534" w:type="dxa"/>
          </w:tcPr>
          <w:p w:rsidR="00DC419B" w:rsidRPr="00DC419B" w:rsidRDefault="00DC419B" w:rsidP="005E60B1">
            <w:pPr>
              <w:jc w:val="both"/>
              <w:rPr>
                <w:rFonts w:ascii="Times New Roman" w:hAnsi="Times New Roman"/>
                <w:sz w:val="24"/>
                <w:szCs w:val="24"/>
              </w:rPr>
            </w:pPr>
            <w:r w:rsidRPr="00DC419B">
              <w:rPr>
                <w:rFonts w:ascii="Times New Roman" w:hAnsi="Times New Roman"/>
                <w:sz w:val="24"/>
                <w:szCs w:val="24"/>
              </w:rPr>
              <w:t>4</w:t>
            </w:r>
          </w:p>
        </w:tc>
        <w:tc>
          <w:tcPr>
            <w:tcW w:w="4394" w:type="dxa"/>
          </w:tcPr>
          <w:p w:rsidR="00DC419B" w:rsidRPr="00DC419B" w:rsidRDefault="00DC419B" w:rsidP="005E60B1">
            <w:pPr>
              <w:jc w:val="both"/>
              <w:rPr>
                <w:rFonts w:ascii="Times New Roman" w:hAnsi="Times New Roman"/>
                <w:sz w:val="24"/>
                <w:szCs w:val="24"/>
              </w:rPr>
            </w:pPr>
            <w:r w:rsidRPr="00DC419B">
              <w:rPr>
                <w:rFonts w:ascii="Times New Roman" w:hAnsi="Times New Roman"/>
                <w:sz w:val="24"/>
                <w:szCs w:val="24"/>
              </w:rPr>
              <w:t>Oddane do użytkowania</w:t>
            </w:r>
          </w:p>
        </w:tc>
        <w:tc>
          <w:tcPr>
            <w:tcW w:w="3071" w:type="dxa"/>
          </w:tcPr>
          <w:p w:rsidR="00DC419B" w:rsidRPr="00DC419B" w:rsidRDefault="00DC419B" w:rsidP="005E60B1">
            <w:pPr>
              <w:jc w:val="right"/>
              <w:rPr>
                <w:rFonts w:ascii="Times New Roman" w:hAnsi="Times New Roman"/>
                <w:sz w:val="24"/>
                <w:szCs w:val="24"/>
              </w:rPr>
            </w:pPr>
            <w:r w:rsidRPr="00DC419B">
              <w:rPr>
                <w:rFonts w:ascii="Times New Roman" w:hAnsi="Times New Roman"/>
                <w:sz w:val="24"/>
                <w:szCs w:val="24"/>
              </w:rPr>
              <w:t>4,7003 ha</w:t>
            </w:r>
          </w:p>
        </w:tc>
      </w:tr>
      <w:tr w:rsidR="00DC419B" w:rsidRPr="00DC419B" w:rsidTr="005E60B1">
        <w:tc>
          <w:tcPr>
            <w:tcW w:w="534" w:type="dxa"/>
          </w:tcPr>
          <w:p w:rsidR="00DC419B" w:rsidRPr="00DC419B" w:rsidRDefault="00DC419B" w:rsidP="005E60B1">
            <w:pPr>
              <w:jc w:val="both"/>
              <w:rPr>
                <w:rFonts w:ascii="Times New Roman" w:hAnsi="Times New Roman"/>
                <w:sz w:val="24"/>
                <w:szCs w:val="24"/>
              </w:rPr>
            </w:pPr>
            <w:r w:rsidRPr="00DC419B">
              <w:rPr>
                <w:rFonts w:ascii="Times New Roman" w:hAnsi="Times New Roman"/>
                <w:sz w:val="24"/>
                <w:szCs w:val="24"/>
              </w:rPr>
              <w:t>5</w:t>
            </w:r>
          </w:p>
        </w:tc>
        <w:tc>
          <w:tcPr>
            <w:tcW w:w="4394" w:type="dxa"/>
          </w:tcPr>
          <w:p w:rsidR="00DC419B" w:rsidRPr="00DC419B" w:rsidRDefault="00DC419B" w:rsidP="005E60B1">
            <w:pPr>
              <w:jc w:val="both"/>
              <w:rPr>
                <w:rFonts w:ascii="Times New Roman" w:hAnsi="Times New Roman"/>
                <w:sz w:val="24"/>
                <w:szCs w:val="24"/>
              </w:rPr>
            </w:pPr>
            <w:r w:rsidRPr="00DC419B">
              <w:rPr>
                <w:rFonts w:ascii="Times New Roman" w:hAnsi="Times New Roman"/>
                <w:sz w:val="24"/>
                <w:szCs w:val="24"/>
              </w:rPr>
              <w:t>Oddane w użyczenie</w:t>
            </w:r>
          </w:p>
        </w:tc>
        <w:tc>
          <w:tcPr>
            <w:tcW w:w="3071" w:type="dxa"/>
          </w:tcPr>
          <w:p w:rsidR="00DC419B" w:rsidRPr="00DC419B" w:rsidRDefault="00DC419B" w:rsidP="005E60B1">
            <w:pPr>
              <w:jc w:val="right"/>
              <w:rPr>
                <w:rFonts w:ascii="Times New Roman" w:hAnsi="Times New Roman"/>
                <w:sz w:val="24"/>
                <w:szCs w:val="24"/>
              </w:rPr>
            </w:pPr>
            <w:r w:rsidRPr="00DC419B">
              <w:rPr>
                <w:rFonts w:ascii="Times New Roman" w:hAnsi="Times New Roman"/>
                <w:sz w:val="24"/>
                <w:szCs w:val="24"/>
              </w:rPr>
              <w:t>11,6907 ha</w:t>
            </w:r>
          </w:p>
        </w:tc>
      </w:tr>
      <w:tr w:rsidR="00DC419B" w:rsidRPr="00DC419B" w:rsidTr="005E60B1">
        <w:tc>
          <w:tcPr>
            <w:tcW w:w="534" w:type="dxa"/>
          </w:tcPr>
          <w:p w:rsidR="00DC419B" w:rsidRPr="00DC419B" w:rsidRDefault="00DC419B" w:rsidP="005E60B1">
            <w:pPr>
              <w:jc w:val="both"/>
              <w:rPr>
                <w:rFonts w:ascii="Times New Roman" w:hAnsi="Times New Roman"/>
                <w:sz w:val="24"/>
                <w:szCs w:val="24"/>
              </w:rPr>
            </w:pPr>
            <w:r w:rsidRPr="00DC419B">
              <w:rPr>
                <w:rFonts w:ascii="Times New Roman" w:hAnsi="Times New Roman"/>
                <w:sz w:val="24"/>
                <w:szCs w:val="24"/>
              </w:rPr>
              <w:t>6</w:t>
            </w:r>
          </w:p>
        </w:tc>
        <w:tc>
          <w:tcPr>
            <w:tcW w:w="4394" w:type="dxa"/>
          </w:tcPr>
          <w:p w:rsidR="00DC419B" w:rsidRPr="00DC419B" w:rsidRDefault="00DC419B" w:rsidP="005E60B1">
            <w:pPr>
              <w:jc w:val="both"/>
              <w:rPr>
                <w:rFonts w:ascii="Times New Roman" w:hAnsi="Times New Roman"/>
                <w:sz w:val="24"/>
                <w:szCs w:val="24"/>
              </w:rPr>
            </w:pPr>
            <w:r w:rsidRPr="00DC419B">
              <w:rPr>
                <w:rFonts w:ascii="Times New Roman" w:hAnsi="Times New Roman"/>
                <w:sz w:val="24"/>
                <w:szCs w:val="24"/>
              </w:rPr>
              <w:t>Oddane w najem</w:t>
            </w:r>
          </w:p>
        </w:tc>
        <w:tc>
          <w:tcPr>
            <w:tcW w:w="3071" w:type="dxa"/>
          </w:tcPr>
          <w:p w:rsidR="00DC419B" w:rsidRPr="00DC419B" w:rsidRDefault="00DC419B" w:rsidP="005E60B1">
            <w:pPr>
              <w:jc w:val="right"/>
              <w:rPr>
                <w:rFonts w:ascii="Times New Roman" w:hAnsi="Times New Roman"/>
                <w:sz w:val="24"/>
                <w:szCs w:val="24"/>
              </w:rPr>
            </w:pPr>
            <w:r w:rsidRPr="00DC419B">
              <w:rPr>
                <w:rFonts w:ascii="Times New Roman" w:hAnsi="Times New Roman"/>
                <w:sz w:val="24"/>
                <w:szCs w:val="24"/>
              </w:rPr>
              <w:t>0,719198 ha</w:t>
            </w:r>
          </w:p>
        </w:tc>
      </w:tr>
      <w:tr w:rsidR="00DC419B" w:rsidRPr="00DC419B" w:rsidTr="005E60B1">
        <w:tc>
          <w:tcPr>
            <w:tcW w:w="534" w:type="dxa"/>
          </w:tcPr>
          <w:p w:rsidR="00DC419B" w:rsidRPr="00DC419B" w:rsidRDefault="00DC419B" w:rsidP="005E60B1">
            <w:pPr>
              <w:jc w:val="both"/>
              <w:rPr>
                <w:rFonts w:ascii="Times New Roman" w:hAnsi="Times New Roman"/>
                <w:sz w:val="24"/>
                <w:szCs w:val="24"/>
              </w:rPr>
            </w:pPr>
            <w:r w:rsidRPr="00DC419B">
              <w:rPr>
                <w:rFonts w:ascii="Times New Roman" w:hAnsi="Times New Roman"/>
                <w:sz w:val="24"/>
                <w:szCs w:val="24"/>
              </w:rPr>
              <w:t>6</w:t>
            </w:r>
          </w:p>
        </w:tc>
        <w:tc>
          <w:tcPr>
            <w:tcW w:w="4394" w:type="dxa"/>
          </w:tcPr>
          <w:p w:rsidR="00DC419B" w:rsidRPr="00DC419B" w:rsidRDefault="00DC419B" w:rsidP="005E60B1">
            <w:pPr>
              <w:jc w:val="both"/>
              <w:rPr>
                <w:rFonts w:ascii="Times New Roman" w:hAnsi="Times New Roman"/>
                <w:sz w:val="24"/>
                <w:szCs w:val="24"/>
              </w:rPr>
            </w:pPr>
            <w:r w:rsidRPr="00DC419B">
              <w:rPr>
                <w:rFonts w:ascii="Times New Roman" w:hAnsi="Times New Roman"/>
                <w:sz w:val="24"/>
                <w:szCs w:val="24"/>
              </w:rPr>
              <w:t>Pozostałe gruntu pozostające w zasobie</w:t>
            </w:r>
          </w:p>
        </w:tc>
        <w:tc>
          <w:tcPr>
            <w:tcW w:w="3071" w:type="dxa"/>
          </w:tcPr>
          <w:p w:rsidR="00DC419B" w:rsidRPr="00DC419B" w:rsidRDefault="00DC419B" w:rsidP="005E60B1">
            <w:pPr>
              <w:jc w:val="right"/>
              <w:rPr>
                <w:rFonts w:ascii="Times New Roman" w:hAnsi="Times New Roman"/>
                <w:sz w:val="24"/>
                <w:szCs w:val="24"/>
              </w:rPr>
            </w:pPr>
            <w:r w:rsidRPr="00DC419B">
              <w:rPr>
                <w:rFonts w:ascii="Times New Roman" w:hAnsi="Times New Roman"/>
                <w:sz w:val="24"/>
                <w:szCs w:val="24"/>
              </w:rPr>
              <w:t>392,460802 ha</w:t>
            </w:r>
          </w:p>
        </w:tc>
      </w:tr>
    </w:tbl>
    <w:p w:rsidR="00DC419B" w:rsidRPr="002A41A4" w:rsidRDefault="00DC419B" w:rsidP="00DC419B">
      <w:pPr>
        <w:jc w:val="both"/>
        <w:rPr>
          <w:rFonts w:cstheme="minorHAnsi"/>
          <w:sz w:val="24"/>
          <w:szCs w:val="24"/>
        </w:rPr>
      </w:pPr>
    </w:p>
    <w:p w:rsidR="00DC419B" w:rsidRPr="00DC419B" w:rsidRDefault="00DC419B" w:rsidP="00DC419B">
      <w:pPr>
        <w:tabs>
          <w:tab w:val="left" w:pos="993"/>
        </w:tabs>
        <w:spacing w:after="0"/>
        <w:rPr>
          <w:rFonts w:ascii="Times New Roman" w:hAnsi="Times New Roman"/>
          <w:b/>
          <w:sz w:val="24"/>
          <w:szCs w:val="24"/>
        </w:rPr>
      </w:pPr>
      <w:r w:rsidRPr="00DC419B">
        <w:rPr>
          <w:rFonts w:ascii="Times New Roman" w:hAnsi="Times New Roman"/>
          <w:b/>
          <w:sz w:val="24"/>
          <w:szCs w:val="24"/>
        </w:rPr>
        <w:t xml:space="preserve">Użytkowanie wieczyste </w:t>
      </w:r>
    </w:p>
    <w:p w:rsidR="00DC419B" w:rsidRPr="00DC419B" w:rsidRDefault="00DC419B" w:rsidP="00DC419B">
      <w:pPr>
        <w:tabs>
          <w:tab w:val="left" w:pos="426"/>
        </w:tabs>
        <w:spacing w:after="0"/>
        <w:jc w:val="both"/>
        <w:rPr>
          <w:rFonts w:ascii="Times New Roman" w:hAnsi="Times New Roman"/>
          <w:sz w:val="24"/>
          <w:szCs w:val="24"/>
        </w:rPr>
      </w:pPr>
      <w:r w:rsidRPr="00DC419B">
        <w:rPr>
          <w:rFonts w:ascii="Times New Roman" w:hAnsi="Times New Roman"/>
          <w:sz w:val="24"/>
          <w:szCs w:val="24"/>
        </w:rPr>
        <w:tab/>
        <w:t xml:space="preserve">Grunty stanowiące własność Skarbu Państwa lub jednostek samorządu terytorialnego mogą być oddane w użytkowanie wieczyste osobom fizycznym lub prawnym na okres 99 lat, jednak w wypadkach wyjątkowych, gdy cel gospodarczy użytkowania wieczystego nie wymaga oddania gruntu na 99 lat, dopuszczalne jest oddanie gruntu na okres krótszy, co najmniej jednak na 40 lat. W 2021 roku Gmina Kazimierza Wielka posiadała grunty oddane w użytkowanie wieczyste o łącznej powierzchni 30,4205 ha, ilość nieruchomości stanowiących własność Gminy Kazimierza Wielka oddanych w użytkowanie wieczyste w mieście Kazimierza Wielka wynosi 85 działek o łącznej powierzchni – 29,7585 ha, natomiast w sołectwach wynosi 8 działek o łącznej powierzchni - 0,6620 ha. </w:t>
      </w:r>
    </w:p>
    <w:p w:rsidR="00DC419B" w:rsidRPr="00DC419B" w:rsidRDefault="00DC419B" w:rsidP="00DC419B">
      <w:pPr>
        <w:tabs>
          <w:tab w:val="left" w:pos="426"/>
        </w:tabs>
        <w:spacing w:after="0"/>
        <w:jc w:val="both"/>
        <w:rPr>
          <w:rFonts w:ascii="Times New Roman" w:hAnsi="Times New Roman"/>
          <w:sz w:val="24"/>
          <w:szCs w:val="24"/>
        </w:rPr>
      </w:pPr>
      <w:r w:rsidRPr="00DC419B">
        <w:rPr>
          <w:rFonts w:ascii="Times New Roman" w:hAnsi="Times New Roman"/>
          <w:sz w:val="24"/>
          <w:szCs w:val="24"/>
        </w:rPr>
        <w:tab/>
        <w:t xml:space="preserve">W 2021 roku, Gmina zbyła prawo użytkowania wieczystego do dwóch działek o łącznej pow. 0,2692 ha położonych w Kazimierzy Wielkiej oraz Wielgusie. </w:t>
      </w:r>
    </w:p>
    <w:p w:rsidR="00DC419B" w:rsidRPr="00DC419B" w:rsidRDefault="00DC419B" w:rsidP="00DC419B">
      <w:pPr>
        <w:spacing w:after="0"/>
        <w:jc w:val="both"/>
        <w:rPr>
          <w:rFonts w:ascii="Times New Roman" w:hAnsi="Times New Roman"/>
          <w:sz w:val="24"/>
          <w:szCs w:val="24"/>
        </w:rPr>
      </w:pPr>
      <w:r w:rsidRPr="00DC419B">
        <w:rPr>
          <w:rFonts w:ascii="Times New Roman" w:hAnsi="Times New Roman"/>
          <w:sz w:val="24"/>
          <w:szCs w:val="24"/>
        </w:rPr>
        <w:tab/>
        <w:t>Gmina Kazimierza Wielka jest użytkownikiem wieczystym gruntu stanowiącego własność Skarbu Państwa oznaczonego numerem ewidencyjnym 3034/21 o pow. 0,5477 ha położonego w Kazimierzy Wielkiej.</w:t>
      </w:r>
      <w:r w:rsidRPr="00DC419B">
        <w:rPr>
          <w:rFonts w:ascii="Times New Roman" w:hAnsi="Times New Roman"/>
        </w:rPr>
        <w:t xml:space="preserve"> </w:t>
      </w:r>
    </w:p>
    <w:p w:rsidR="00DC419B" w:rsidRDefault="00DC419B" w:rsidP="00DC419B">
      <w:pPr>
        <w:spacing w:after="0"/>
        <w:jc w:val="both"/>
        <w:rPr>
          <w:rFonts w:ascii="Times New Roman" w:hAnsi="Times New Roman"/>
          <w:b/>
          <w:sz w:val="24"/>
          <w:szCs w:val="24"/>
        </w:rPr>
      </w:pPr>
    </w:p>
    <w:p w:rsidR="00DC419B" w:rsidRPr="00DC419B" w:rsidRDefault="00DC419B" w:rsidP="00DC419B">
      <w:pPr>
        <w:spacing w:after="0"/>
        <w:jc w:val="both"/>
        <w:rPr>
          <w:rFonts w:ascii="Times New Roman" w:hAnsi="Times New Roman"/>
          <w:b/>
          <w:sz w:val="24"/>
          <w:szCs w:val="24"/>
        </w:rPr>
      </w:pPr>
      <w:r w:rsidRPr="00DC419B">
        <w:rPr>
          <w:rFonts w:ascii="Times New Roman" w:hAnsi="Times New Roman"/>
          <w:b/>
          <w:sz w:val="24"/>
          <w:szCs w:val="24"/>
        </w:rPr>
        <w:t>Dzierżawy</w:t>
      </w:r>
    </w:p>
    <w:p w:rsidR="00DC419B" w:rsidRPr="00DC419B" w:rsidRDefault="00DC419B" w:rsidP="00DC419B">
      <w:pPr>
        <w:spacing w:after="0"/>
        <w:ind w:firstLine="360"/>
        <w:jc w:val="both"/>
        <w:rPr>
          <w:rFonts w:ascii="Times New Roman" w:hAnsi="Times New Roman"/>
          <w:sz w:val="24"/>
          <w:szCs w:val="24"/>
        </w:rPr>
      </w:pPr>
      <w:r w:rsidRPr="00DC419B">
        <w:rPr>
          <w:rFonts w:ascii="Times New Roman" w:hAnsi="Times New Roman"/>
          <w:sz w:val="24"/>
          <w:szCs w:val="24"/>
        </w:rPr>
        <w:t xml:space="preserve">Przez umowę dzierżawy wydzierżawiający zobowiązuje się oddać dzierżawcy rzecz do używania i pobierania pożytków przez czas oznaczony lub nieoznaczony, a dzierżawca zobowiązuje się płacić wydzierżawiającemu umówiony czynsz. Dzierżawca powinien wykonywać swoje prawo zgodnie z wymaganiami prawidłowej gospodarki i nie może zmieniać przedmiotu dzierżawy bez zgody wydzierżawiającego. Bez zgody wydzierżawiającego dzierżawca nie może oddawać przedmiotu dzierżawy osobie trzeciej. </w:t>
      </w:r>
    </w:p>
    <w:p w:rsidR="00DC419B" w:rsidRPr="00DC419B" w:rsidRDefault="00DC419B" w:rsidP="00DC419B">
      <w:pPr>
        <w:spacing w:after="0"/>
        <w:ind w:firstLine="360"/>
        <w:jc w:val="both"/>
        <w:rPr>
          <w:rFonts w:ascii="Times New Roman" w:hAnsi="Times New Roman"/>
          <w:sz w:val="24"/>
          <w:szCs w:val="24"/>
        </w:rPr>
      </w:pPr>
      <w:r w:rsidRPr="00DC419B">
        <w:rPr>
          <w:rFonts w:ascii="Times New Roman" w:hAnsi="Times New Roman"/>
          <w:sz w:val="24"/>
          <w:szCs w:val="24"/>
        </w:rPr>
        <w:t xml:space="preserve">W 2021 roku Gmina Kazimierza Wielka posiadała grunty, które zostały oddane w dzierżawę o powierzchni 44,6783 ha. Największą część gruntów oddanych w dzierżawę stanowią dzierżawy rolne, przeznaczone do prowadzenia działalności rolniczej – 41,6222 ha. Pozostałą część stanowią dzierżawy terenów pod działalność gospodarczą – 0,1842 ha, dzierżawy zbiorników wodnych – 1,5400 ha, dzierżawy pod prowadzenie ogródków przydomowych – 0,9007 ha, dzierżawy gruntu zabudowanego garażami – 0,3800 ha, </w:t>
      </w:r>
      <w:r w:rsidRPr="00DC419B">
        <w:rPr>
          <w:rFonts w:ascii="Times New Roman" w:hAnsi="Times New Roman"/>
          <w:sz w:val="24"/>
          <w:szCs w:val="24"/>
        </w:rPr>
        <w:lastRenderedPageBreak/>
        <w:t>dzierżawy dla stowarzyszeń i innych organizacji – 0,0480 ha oraz dzierżawy gruntu pod banery reklamowe - 0,0032 ha. W 2021 roku 43 działki o łącznej powierzchni 0,4138 ha stanowiących własność Gminy Kazimierza Wielka były przedmiotem użytkowania bezumownego.</w:t>
      </w:r>
    </w:p>
    <w:p w:rsidR="006E244B" w:rsidRPr="00DC419B" w:rsidRDefault="006E244B" w:rsidP="00DC419B">
      <w:pPr>
        <w:spacing w:after="0"/>
        <w:ind w:firstLine="360"/>
        <w:jc w:val="both"/>
        <w:rPr>
          <w:rFonts w:ascii="Times New Roman" w:hAnsi="Times New Roman"/>
          <w:color w:val="FF0000"/>
          <w:sz w:val="24"/>
          <w:szCs w:val="24"/>
        </w:rPr>
      </w:pPr>
    </w:p>
    <w:p w:rsidR="00DC419B" w:rsidRPr="00DC419B" w:rsidRDefault="00DC419B" w:rsidP="00DC419B">
      <w:pPr>
        <w:tabs>
          <w:tab w:val="left" w:pos="993"/>
        </w:tabs>
        <w:spacing w:after="0"/>
        <w:rPr>
          <w:rFonts w:ascii="Times New Roman" w:hAnsi="Times New Roman"/>
          <w:b/>
          <w:sz w:val="24"/>
          <w:szCs w:val="24"/>
        </w:rPr>
      </w:pPr>
      <w:r w:rsidRPr="00DC419B">
        <w:rPr>
          <w:rFonts w:ascii="Times New Roman" w:hAnsi="Times New Roman"/>
          <w:b/>
          <w:sz w:val="24"/>
          <w:szCs w:val="24"/>
        </w:rPr>
        <w:t>Trwały zarząd</w:t>
      </w:r>
    </w:p>
    <w:p w:rsidR="00DC419B" w:rsidRPr="00DC419B" w:rsidRDefault="00DC419B" w:rsidP="00DC419B">
      <w:pPr>
        <w:spacing w:after="0"/>
        <w:ind w:firstLine="360"/>
        <w:jc w:val="both"/>
        <w:rPr>
          <w:rFonts w:ascii="Times New Roman" w:hAnsi="Times New Roman"/>
          <w:sz w:val="24"/>
          <w:szCs w:val="24"/>
        </w:rPr>
      </w:pPr>
      <w:r w:rsidRPr="00DC419B">
        <w:rPr>
          <w:rFonts w:ascii="Times New Roman" w:hAnsi="Times New Roman"/>
          <w:sz w:val="24"/>
          <w:szCs w:val="24"/>
        </w:rPr>
        <w:t>Trwały zarząd jest formą prawną władania nieruchomością przez jednostkę organizacyjną niemającą osobowości prawnej. Jednostka organizacyjna, której oddano nieruchomość w trwały zarząd, ma prawo korzystać z nieruchomości, w szczególności w celu prowadzenia działalności należącej do jej zakresu.</w:t>
      </w:r>
    </w:p>
    <w:p w:rsidR="00DC419B" w:rsidRPr="00DC419B" w:rsidRDefault="00DC419B" w:rsidP="00DC419B">
      <w:pPr>
        <w:spacing w:after="0"/>
        <w:ind w:firstLine="360"/>
        <w:jc w:val="both"/>
        <w:rPr>
          <w:rFonts w:ascii="Times New Roman" w:hAnsi="Times New Roman"/>
          <w:sz w:val="24"/>
          <w:szCs w:val="24"/>
        </w:rPr>
      </w:pPr>
      <w:r w:rsidRPr="00DC419B">
        <w:rPr>
          <w:rFonts w:ascii="Times New Roman" w:hAnsi="Times New Roman"/>
          <w:sz w:val="24"/>
          <w:szCs w:val="24"/>
        </w:rPr>
        <w:t>Trwały zarząd w świetle ustawy o gospodarce nieruchomościami nie jest prawem rzeczowym ani formą umowy cywilnoprawnej uprawniającej do władania nieruchomością, lecz jest publicznoprawną formą władania nieruchomością przez określoną jednostkę organizacyjną. W trwały zarząd może zostać oddana nieruchomość będąca własnością lub będąca w użytkowaniu wieczystym podmiotu oddającego ją w trwały zarząd, a przy tym nieruchomość taka może zostać oddana w trwały zarząd jedynie jednostce organizacyjnej należącej do podmiotu oddającego w trwały zarząd.</w:t>
      </w:r>
    </w:p>
    <w:p w:rsidR="00DC419B" w:rsidRPr="00DC419B" w:rsidRDefault="00DC419B" w:rsidP="00DC419B">
      <w:pPr>
        <w:spacing w:after="0"/>
        <w:ind w:firstLine="360"/>
        <w:jc w:val="both"/>
        <w:rPr>
          <w:rFonts w:ascii="Times New Roman" w:hAnsi="Times New Roman"/>
          <w:sz w:val="24"/>
          <w:szCs w:val="24"/>
        </w:rPr>
      </w:pPr>
      <w:r w:rsidRPr="00DC419B">
        <w:rPr>
          <w:rFonts w:ascii="Times New Roman" w:hAnsi="Times New Roman"/>
          <w:sz w:val="24"/>
          <w:szCs w:val="24"/>
        </w:rPr>
        <w:t xml:space="preserve">W 2021 roku w trwałym zarządzie pozostawały grunty o łącznej powierzchni 5,8861 ha, oddane na rzecz jednostek organizacyjnych Gminy tj. szkół podstawowych oraz przedszkola.  </w:t>
      </w:r>
    </w:p>
    <w:p w:rsidR="00DC419B" w:rsidRPr="00DC419B" w:rsidRDefault="00DC419B" w:rsidP="00DC419B">
      <w:pPr>
        <w:spacing w:after="0"/>
        <w:ind w:firstLine="360"/>
        <w:jc w:val="both"/>
        <w:rPr>
          <w:rFonts w:ascii="Times New Roman" w:hAnsi="Times New Roman"/>
          <w:color w:val="FF0000"/>
          <w:sz w:val="24"/>
          <w:szCs w:val="24"/>
        </w:rPr>
      </w:pPr>
    </w:p>
    <w:p w:rsidR="00DC419B" w:rsidRPr="00DC419B" w:rsidRDefault="00DC419B" w:rsidP="00DC419B">
      <w:pPr>
        <w:tabs>
          <w:tab w:val="left" w:pos="851"/>
        </w:tabs>
        <w:spacing w:after="0"/>
        <w:rPr>
          <w:rFonts w:ascii="Times New Roman" w:hAnsi="Times New Roman"/>
          <w:b/>
          <w:sz w:val="24"/>
          <w:szCs w:val="24"/>
        </w:rPr>
      </w:pPr>
      <w:r w:rsidRPr="00DC419B">
        <w:rPr>
          <w:rFonts w:ascii="Times New Roman" w:hAnsi="Times New Roman"/>
          <w:b/>
          <w:sz w:val="24"/>
          <w:szCs w:val="24"/>
        </w:rPr>
        <w:t>Użytkowanie</w:t>
      </w:r>
    </w:p>
    <w:p w:rsidR="00DC419B" w:rsidRPr="00DC419B" w:rsidRDefault="00DC419B" w:rsidP="00DC419B">
      <w:pPr>
        <w:spacing w:after="0"/>
        <w:ind w:firstLine="360"/>
        <w:jc w:val="both"/>
        <w:rPr>
          <w:rFonts w:ascii="Times New Roman" w:hAnsi="Times New Roman"/>
          <w:color w:val="FF0000"/>
          <w:sz w:val="24"/>
          <w:szCs w:val="24"/>
        </w:rPr>
      </w:pPr>
      <w:r w:rsidRPr="00DC419B">
        <w:rPr>
          <w:rFonts w:ascii="Times New Roman" w:hAnsi="Times New Roman"/>
          <w:sz w:val="24"/>
          <w:szCs w:val="24"/>
        </w:rPr>
        <w:t>W dniu 29.01.2013 roku pomiędzy Gminą Kazimierza Wielka a Samodzielnym Publicznym Zespołem Opieki Zdrowotnej w Kazimierzy Wielkiej została zawarta umowa ustanowienia użytkowania w formie Aktu Notarialnego repertorium A 205/2013 na czas nieoznaczony. Umową zostały objęte lokale użytkowe w budynku przy ul. Szkolnej 22a usytuowanym na działkach 2564/21 oraz 2564/23. W 2019 roku został dokonany podział w/w działek następnie połączenie ich  według zakresu użytkowania. Powstała działka oznaczona numerem ewidencyjnym 3045, na której jest posadowiony budynek użytkowany m. in. przez Samodzielny Zespół Opieki Zdrowotnej w Kazimierzy Wielkiej.</w:t>
      </w:r>
      <w:r w:rsidRPr="00DC419B">
        <w:rPr>
          <w:rFonts w:ascii="Times New Roman" w:hAnsi="Times New Roman"/>
          <w:color w:val="FF0000"/>
          <w:sz w:val="24"/>
          <w:szCs w:val="24"/>
        </w:rPr>
        <w:t xml:space="preserve"> </w:t>
      </w:r>
    </w:p>
    <w:p w:rsidR="00DC419B" w:rsidRPr="00DC419B" w:rsidRDefault="00DC419B" w:rsidP="00DC419B">
      <w:pPr>
        <w:spacing w:after="0"/>
        <w:ind w:firstLine="360"/>
        <w:jc w:val="both"/>
        <w:rPr>
          <w:rFonts w:ascii="Times New Roman" w:hAnsi="Times New Roman"/>
          <w:sz w:val="24"/>
          <w:szCs w:val="24"/>
        </w:rPr>
      </w:pPr>
      <w:r w:rsidRPr="00DC419B">
        <w:rPr>
          <w:rFonts w:ascii="Times New Roman" w:hAnsi="Times New Roman"/>
          <w:sz w:val="24"/>
          <w:szCs w:val="24"/>
        </w:rPr>
        <w:t xml:space="preserve">Prawo użytkowania zostało również ustanowione na rzecz Powiatu Kazimierskiego na mocy Aktu Notarialnego repertorium A 1691/2012 na części działki oznaczonej numerem ewidencyjnym 2550 położonej w Kazimierzy Wielkiej o pow. 0,2066 ha na czas nieokreślony. </w:t>
      </w:r>
    </w:p>
    <w:p w:rsidR="00DC419B" w:rsidRDefault="00DC419B" w:rsidP="00DC419B">
      <w:pPr>
        <w:spacing w:after="0"/>
        <w:ind w:firstLine="283"/>
        <w:jc w:val="both"/>
        <w:rPr>
          <w:rFonts w:ascii="Times New Roman" w:hAnsi="Times New Roman"/>
          <w:sz w:val="24"/>
          <w:szCs w:val="24"/>
        </w:rPr>
      </w:pPr>
      <w:r w:rsidRPr="00DC419B">
        <w:rPr>
          <w:rFonts w:ascii="Times New Roman" w:hAnsi="Times New Roman"/>
          <w:sz w:val="24"/>
          <w:szCs w:val="24"/>
        </w:rPr>
        <w:t xml:space="preserve">W użytkowaniu pozostają również działki oznaczone numerami 1750/37, 1750/38, 1750/40 oraz 1285/4 o łącznej pow. 4,2634 ha położone w Kazimierzy Wielkiej zagospodarowane przez Związek Międzygminny „NIDZICA”. </w:t>
      </w:r>
    </w:p>
    <w:p w:rsidR="00DC419B" w:rsidRPr="00DC419B" w:rsidRDefault="00DC419B" w:rsidP="00DC419B">
      <w:pPr>
        <w:spacing w:after="0"/>
        <w:ind w:firstLine="283"/>
        <w:jc w:val="both"/>
        <w:rPr>
          <w:rFonts w:ascii="Times New Roman" w:hAnsi="Times New Roman"/>
          <w:sz w:val="24"/>
          <w:szCs w:val="24"/>
        </w:rPr>
      </w:pPr>
    </w:p>
    <w:p w:rsidR="00DC419B" w:rsidRPr="00DC419B" w:rsidRDefault="00DC419B" w:rsidP="00DC419B">
      <w:pPr>
        <w:tabs>
          <w:tab w:val="left" w:pos="851"/>
        </w:tabs>
        <w:spacing w:after="0"/>
        <w:rPr>
          <w:rFonts w:ascii="Times New Roman" w:hAnsi="Times New Roman"/>
          <w:b/>
          <w:sz w:val="24"/>
          <w:szCs w:val="24"/>
        </w:rPr>
      </w:pPr>
      <w:r w:rsidRPr="00DC419B">
        <w:rPr>
          <w:rFonts w:ascii="Times New Roman" w:hAnsi="Times New Roman"/>
          <w:b/>
          <w:sz w:val="24"/>
          <w:szCs w:val="24"/>
        </w:rPr>
        <w:t xml:space="preserve">Użyczenie </w:t>
      </w:r>
    </w:p>
    <w:p w:rsidR="00DC419B" w:rsidRPr="00DC419B" w:rsidRDefault="00DC419B" w:rsidP="00DC419B">
      <w:pPr>
        <w:spacing w:after="0"/>
        <w:ind w:firstLine="360"/>
        <w:jc w:val="both"/>
        <w:rPr>
          <w:rFonts w:ascii="Times New Roman" w:hAnsi="Times New Roman"/>
          <w:sz w:val="24"/>
          <w:szCs w:val="24"/>
        </w:rPr>
      </w:pPr>
      <w:r w:rsidRPr="00DC419B">
        <w:rPr>
          <w:rFonts w:ascii="Times New Roman" w:hAnsi="Times New Roman"/>
          <w:sz w:val="24"/>
          <w:szCs w:val="24"/>
        </w:rPr>
        <w:t xml:space="preserve">Przez umowę użyczenia użyczający zobowiązuje się zezwolić biorącemu, przez czas oznaczony lub nieoznaczony, na bezpłatne używanie oddanej mu w tym celu rzeczy. Biorący w użyczenie może używać rzeczy w sposób odpowiadający jej właściwościom i przeznaczeniu. Biorący nie może bez zgody użyczającego oddawać rzeczy osobie trzeciej do używania. Użyczenie powstaje w drodze zawarcia umowy. </w:t>
      </w:r>
    </w:p>
    <w:p w:rsidR="006E244B" w:rsidRPr="001020E4" w:rsidRDefault="006E244B" w:rsidP="006E244B">
      <w:pPr>
        <w:rPr>
          <w:b/>
          <w:sz w:val="28"/>
          <w:szCs w:val="28"/>
          <w:u w:val="single"/>
        </w:rPr>
      </w:pPr>
    </w:p>
    <w:p w:rsidR="006E244B" w:rsidRPr="001020E4" w:rsidRDefault="006E244B" w:rsidP="006E244B">
      <w:pPr>
        <w:rPr>
          <w:rFonts w:ascii="Times New Roman" w:hAnsi="Times New Roman"/>
          <w:b/>
          <w:sz w:val="28"/>
          <w:szCs w:val="28"/>
          <w:u w:val="single"/>
        </w:rPr>
      </w:pPr>
      <w:r w:rsidRPr="001020E4">
        <w:rPr>
          <w:rFonts w:ascii="Times New Roman" w:hAnsi="Times New Roman"/>
          <w:b/>
          <w:sz w:val="28"/>
          <w:szCs w:val="28"/>
          <w:u w:val="single"/>
        </w:rPr>
        <w:lastRenderedPageBreak/>
        <w:t>Dane o zmianach w stanie mienia komunalnego.</w:t>
      </w:r>
    </w:p>
    <w:p w:rsidR="001F4271" w:rsidRPr="00D263C3" w:rsidRDefault="001F4271" w:rsidP="001F4271">
      <w:pPr>
        <w:spacing w:after="0"/>
        <w:jc w:val="both"/>
        <w:rPr>
          <w:rFonts w:ascii="Times New Roman" w:hAnsi="Times New Roman"/>
          <w:b/>
          <w:sz w:val="24"/>
          <w:szCs w:val="24"/>
        </w:rPr>
      </w:pPr>
      <w:r w:rsidRPr="00D263C3">
        <w:rPr>
          <w:rFonts w:ascii="Times New Roman" w:hAnsi="Times New Roman"/>
          <w:b/>
          <w:sz w:val="24"/>
          <w:szCs w:val="24"/>
        </w:rPr>
        <w:t xml:space="preserve">W 2021 roku zbytych zostało 5 działek o łącznej powierzchni 0,3497 ha </w:t>
      </w:r>
      <w:r w:rsidRPr="00D263C3">
        <w:rPr>
          <w:rFonts w:ascii="Times New Roman" w:hAnsi="Times New Roman"/>
          <w:sz w:val="24"/>
          <w:szCs w:val="24"/>
        </w:rPr>
        <w:t>z czego:</w:t>
      </w:r>
    </w:p>
    <w:p w:rsidR="001F4271" w:rsidRPr="00D263C3" w:rsidRDefault="001F4271" w:rsidP="000F6A58">
      <w:pPr>
        <w:pStyle w:val="Akapitzlist"/>
        <w:numPr>
          <w:ilvl w:val="0"/>
          <w:numId w:val="14"/>
        </w:numPr>
        <w:spacing w:after="0" w:line="276" w:lineRule="auto"/>
        <w:rPr>
          <w:rFonts w:cs="Times New Roman"/>
          <w:szCs w:val="24"/>
        </w:rPr>
      </w:pPr>
      <w:r w:rsidRPr="00D263C3">
        <w:rPr>
          <w:rFonts w:cs="Times New Roman"/>
          <w:szCs w:val="24"/>
        </w:rPr>
        <w:t>3 działki zostały zbyte w formie bezprzetargowej, w celu poprawy warunków zagospodarowania nieruchomości sąsiednich o łącznej powierzchni 0,0778 ha za łączną kwotę – 26 101,00 zł, do ceny sprzedaży 2 działek został doliczony podatek VAT w wysokości 23 % o łącznej kwocie – 5 741,03 zł;</w:t>
      </w:r>
    </w:p>
    <w:p w:rsidR="001F4271" w:rsidRPr="00D263C3" w:rsidRDefault="001F4271" w:rsidP="000F6A58">
      <w:pPr>
        <w:pStyle w:val="Akapitzlist"/>
        <w:numPr>
          <w:ilvl w:val="0"/>
          <w:numId w:val="14"/>
        </w:numPr>
        <w:spacing w:after="0" w:line="276" w:lineRule="auto"/>
        <w:rPr>
          <w:rFonts w:cs="Times New Roman"/>
          <w:szCs w:val="24"/>
        </w:rPr>
      </w:pPr>
      <w:r w:rsidRPr="00D263C3">
        <w:rPr>
          <w:rFonts w:cs="Times New Roman"/>
          <w:szCs w:val="24"/>
        </w:rPr>
        <w:t>dwie z działek oddanych w użytkowanie wieczyste zostały sprzedane na rzecz wieczystych użytkowników, na ich wniosek o łącznej pow. 0,2719 ha za wartość – 34 108,00 zł.</w:t>
      </w:r>
    </w:p>
    <w:p w:rsidR="001F4271" w:rsidRPr="00D263C3" w:rsidRDefault="001F4271" w:rsidP="001F4271">
      <w:pPr>
        <w:pStyle w:val="Akapitzlist"/>
        <w:spacing w:after="0" w:line="276" w:lineRule="auto"/>
        <w:ind w:left="780"/>
        <w:rPr>
          <w:rFonts w:cs="Times New Roman"/>
          <w:szCs w:val="24"/>
        </w:rPr>
      </w:pPr>
    </w:p>
    <w:p w:rsidR="006E244B" w:rsidRPr="00D263C3" w:rsidRDefault="0048078B" w:rsidP="001F4271">
      <w:pPr>
        <w:spacing w:after="0"/>
        <w:rPr>
          <w:rFonts w:ascii="Times New Roman" w:hAnsi="Times New Roman"/>
          <w:b/>
          <w:sz w:val="24"/>
          <w:szCs w:val="24"/>
        </w:rPr>
      </w:pPr>
      <w:r>
        <w:rPr>
          <w:rFonts w:ascii="Times New Roman" w:hAnsi="Times New Roman"/>
          <w:b/>
          <w:sz w:val="24"/>
          <w:szCs w:val="24"/>
        </w:rPr>
        <w:t>Grunty nabyte od dnia 01.01.2021</w:t>
      </w:r>
      <w:r w:rsidR="006E244B" w:rsidRPr="00D263C3">
        <w:rPr>
          <w:rFonts w:ascii="Times New Roman" w:hAnsi="Times New Roman"/>
          <w:b/>
          <w:sz w:val="24"/>
          <w:szCs w:val="24"/>
        </w:rPr>
        <w:t xml:space="preserve"> roku</w:t>
      </w:r>
    </w:p>
    <w:p w:rsidR="001F4271" w:rsidRPr="00D263C3" w:rsidRDefault="001F4271" w:rsidP="001F4271">
      <w:pPr>
        <w:spacing w:after="0"/>
        <w:rPr>
          <w:rFonts w:ascii="Times New Roman" w:hAnsi="Times New Roman"/>
          <w:sz w:val="24"/>
          <w:szCs w:val="24"/>
        </w:rPr>
      </w:pPr>
      <w:r w:rsidRPr="00D263C3">
        <w:rPr>
          <w:rFonts w:ascii="Times New Roman" w:hAnsi="Times New Roman"/>
          <w:sz w:val="24"/>
          <w:szCs w:val="24"/>
        </w:rPr>
        <w:t>W 2021 roku Gmina Kazimierza Wielka nabyła cztery działki o łącznej powierzchni 0,1043 ha położone w:</w:t>
      </w:r>
    </w:p>
    <w:p w:rsidR="001F4271" w:rsidRPr="00D263C3" w:rsidRDefault="001F4271" w:rsidP="000F6A58">
      <w:pPr>
        <w:pStyle w:val="Akapitzlist"/>
        <w:numPr>
          <w:ilvl w:val="0"/>
          <w:numId w:val="15"/>
        </w:numPr>
        <w:spacing w:after="0" w:line="276" w:lineRule="auto"/>
        <w:jc w:val="left"/>
        <w:rPr>
          <w:rFonts w:cs="Times New Roman"/>
          <w:szCs w:val="24"/>
        </w:rPr>
      </w:pPr>
      <w:r w:rsidRPr="00D263C3">
        <w:rPr>
          <w:rFonts w:cs="Times New Roman"/>
          <w:szCs w:val="24"/>
        </w:rPr>
        <w:t xml:space="preserve">trzy działki w </w:t>
      </w:r>
      <w:proofErr w:type="spellStart"/>
      <w:r w:rsidRPr="00D263C3">
        <w:rPr>
          <w:rFonts w:cs="Times New Roman"/>
          <w:szCs w:val="24"/>
        </w:rPr>
        <w:t>Paśmiechach</w:t>
      </w:r>
      <w:proofErr w:type="spellEnd"/>
      <w:r w:rsidRPr="00D263C3">
        <w:rPr>
          <w:rFonts w:cs="Times New Roman"/>
          <w:szCs w:val="24"/>
        </w:rPr>
        <w:t xml:space="preserve"> – na poszerzenie drogi;</w:t>
      </w:r>
    </w:p>
    <w:p w:rsidR="001F4271" w:rsidRPr="00D263C3" w:rsidRDefault="001F4271" w:rsidP="000F6A58">
      <w:pPr>
        <w:pStyle w:val="Akapitzlist"/>
        <w:numPr>
          <w:ilvl w:val="0"/>
          <w:numId w:val="15"/>
        </w:numPr>
        <w:spacing w:after="0" w:line="276" w:lineRule="auto"/>
        <w:jc w:val="left"/>
        <w:rPr>
          <w:rFonts w:cs="Times New Roman"/>
          <w:szCs w:val="24"/>
        </w:rPr>
      </w:pPr>
      <w:r w:rsidRPr="00D263C3">
        <w:rPr>
          <w:rFonts w:cs="Times New Roman"/>
          <w:szCs w:val="24"/>
        </w:rPr>
        <w:t>Zagórzyce – działka zabudowana zabytkową kapliczką.</w:t>
      </w:r>
    </w:p>
    <w:p w:rsidR="006E244B" w:rsidRPr="00D263C3" w:rsidRDefault="006E244B" w:rsidP="001F4271">
      <w:pPr>
        <w:rPr>
          <w:szCs w:val="24"/>
        </w:rPr>
      </w:pPr>
    </w:p>
    <w:p w:rsidR="001F4271" w:rsidRPr="00D263C3" w:rsidRDefault="001F4271" w:rsidP="001F4271">
      <w:pPr>
        <w:spacing w:after="0"/>
        <w:rPr>
          <w:rFonts w:ascii="Times New Roman" w:hAnsi="Times New Roman"/>
          <w:b/>
          <w:sz w:val="24"/>
          <w:szCs w:val="24"/>
        </w:rPr>
      </w:pPr>
      <w:r w:rsidRPr="00D263C3">
        <w:rPr>
          <w:rFonts w:ascii="Times New Roman" w:hAnsi="Times New Roman"/>
          <w:b/>
          <w:sz w:val="24"/>
          <w:szCs w:val="24"/>
        </w:rPr>
        <w:t>Zatwierdzenie podziału nieruchomości</w:t>
      </w:r>
    </w:p>
    <w:p w:rsidR="001F4271" w:rsidRPr="00D263C3" w:rsidRDefault="001F4271" w:rsidP="001F4271">
      <w:pPr>
        <w:spacing w:after="0"/>
        <w:ind w:firstLine="708"/>
        <w:jc w:val="both"/>
        <w:rPr>
          <w:rFonts w:ascii="Times New Roman" w:hAnsi="Times New Roman"/>
          <w:sz w:val="24"/>
          <w:szCs w:val="24"/>
        </w:rPr>
      </w:pPr>
      <w:r w:rsidRPr="00D263C3">
        <w:rPr>
          <w:rFonts w:ascii="Times New Roman" w:hAnsi="Times New Roman"/>
          <w:sz w:val="24"/>
          <w:szCs w:val="24"/>
        </w:rPr>
        <w:t>Zgodnie z Rozporządzaniem Rady Ministrów z dnia 7 grudnia 2004 r. w sprawie sposobu i trybu dokonywania podziałów nieruchomości wniosek o podział nieruchomości składa się do wójta, burmistrza lub prezydenta miasta. Podziały nieruchomości dokonywane są w oparciu o przepisy w/w rozporządzenia oraz ustawy z dnia 21 sierpnia 1997 r. o gospodarce nieruchomościami. W roku 2021 zostało wydanych 18 decyzji zatwierdzających projekty podziałów nieruchomości stanowiących własność osób fizycznych, osób prawnych oraz jednostek samorządu terytorialnego, od żadnej decyzji nie został złożone odwołanie.</w:t>
      </w:r>
    </w:p>
    <w:p w:rsidR="001F4271" w:rsidRPr="00D263C3" w:rsidRDefault="001F4271" w:rsidP="001F4271">
      <w:pPr>
        <w:spacing w:after="0"/>
        <w:rPr>
          <w:rFonts w:ascii="Times New Roman" w:hAnsi="Times New Roman"/>
          <w:b/>
          <w:sz w:val="24"/>
          <w:szCs w:val="24"/>
        </w:rPr>
      </w:pPr>
    </w:p>
    <w:p w:rsidR="001F4271" w:rsidRPr="00D263C3" w:rsidRDefault="001F4271" w:rsidP="001F4271">
      <w:pPr>
        <w:spacing w:after="0"/>
        <w:rPr>
          <w:rFonts w:ascii="Times New Roman" w:hAnsi="Times New Roman"/>
          <w:b/>
          <w:sz w:val="24"/>
          <w:szCs w:val="24"/>
        </w:rPr>
      </w:pPr>
      <w:r w:rsidRPr="00D263C3">
        <w:rPr>
          <w:rFonts w:ascii="Times New Roman" w:hAnsi="Times New Roman"/>
          <w:b/>
          <w:sz w:val="24"/>
          <w:szCs w:val="24"/>
        </w:rPr>
        <w:t xml:space="preserve">Nadanie numerów porządkowych </w:t>
      </w:r>
    </w:p>
    <w:p w:rsidR="001F4271" w:rsidRPr="00D263C3" w:rsidRDefault="001F4271" w:rsidP="001F4271">
      <w:pPr>
        <w:spacing w:after="0"/>
        <w:ind w:firstLine="708"/>
        <w:jc w:val="both"/>
        <w:rPr>
          <w:rFonts w:ascii="Times New Roman" w:hAnsi="Times New Roman"/>
          <w:sz w:val="24"/>
          <w:szCs w:val="24"/>
        </w:rPr>
      </w:pPr>
      <w:r w:rsidRPr="00D263C3">
        <w:rPr>
          <w:rFonts w:ascii="Times New Roman" w:hAnsi="Times New Roman"/>
          <w:sz w:val="24"/>
          <w:szCs w:val="24"/>
        </w:rPr>
        <w:t xml:space="preserve">Zgodnie z ustawą z dnia 17 maja 1989 roku prawo geodezyjne i kartograficzne do zadań gminy należy ustalanie numerów porządkowych znajdujących się w granicach Gminy Kazimierza Wielka. Numery porządkowe są nadawane na wniosek właściciela nieruchomości lub z urzędu. W 2021 roku zostało nadanych łącznie 44 numerów porządkowych, z czego 38 na terenie sołectw, natomiast 6 na terenie miasta Kazimierza Wielka. Wydano również 9 zaświadczeń o nadaniu numeru porządkowego. </w:t>
      </w:r>
    </w:p>
    <w:p w:rsidR="001F4271" w:rsidRPr="00D263C3" w:rsidRDefault="001F4271" w:rsidP="001F4271">
      <w:pPr>
        <w:spacing w:after="0"/>
        <w:rPr>
          <w:b/>
          <w:szCs w:val="24"/>
        </w:rPr>
      </w:pPr>
    </w:p>
    <w:p w:rsidR="001F4271" w:rsidRPr="00D263C3" w:rsidRDefault="001F4271" w:rsidP="001F4271">
      <w:pPr>
        <w:spacing w:after="0"/>
        <w:rPr>
          <w:rFonts w:ascii="Times New Roman" w:hAnsi="Times New Roman"/>
          <w:b/>
          <w:sz w:val="24"/>
          <w:szCs w:val="24"/>
        </w:rPr>
      </w:pPr>
      <w:r w:rsidRPr="00D263C3">
        <w:rPr>
          <w:rFonts w:ascii="Times New Roman" w:hAnsi="Times New Roman"/>
          <w:b/>
          <w:sz w:val="24"/>
          <w:szCs w:val="24"/>
        </w:rPr>
        <w:t>Klęski żywiołowe</w:t>
      </w:r>
    </w:p>
    <w:p w:rsidR="001F4271" w:rsidRPr="00D263C3" w:rsidRDefault="001F4271" w:rsidP="001F4271">
      <w:pPr>
        <w:spacing w:after="0"/>
        <w:ind w:firstLine="708"/>
        <w:jc w:val="both"/>
        <w:rPr>
          <w:rFonts w:ascii="Times New Roman" w:hAnsi="Times New Roman"/>
          <w:sz w:val="24"/>
          <w:szCs w:val="24"/>
        </w:rPr>
      </w:pPr>
      <w:r w:rsidRPr="00D263C3">
        <w:rPr>
          <w:rFonts w:ascii="Times New Roman" w:hAnsi="Times New Roman"/>
          <w:sz w:val="24"/>
          <w:szCs w:val="24"/>
        </w:rPr>
        <w:t xml:space="preserve">W 2021 roku Gmina Kazimierza Wielka została dotknięta niekorzystnymi zjawiskami atmosferycznymi w postaci: powodzi oraz deszczu nawalnego. Łącznie przez osoby poszkodowane w w/w zjawiskach zostało złożonych 107 wniosków o oszacowanie szkód, 4 wnioski zostały wycofane. Dwa wnioski dotyczyły tylko budynków mieszkalnych. 1 wniosek dotyczył szkody w budynku mieszkalnym, który rozpatrzono negatywnie ze względu na znikomy stopień zniszczeń wystosowano jedno pismo o odmowie oszacowania, gdyż nie został spełniony warunek dotyczący obszaru objętego niekorzystnym zjawiskiem atmosferycznym. Komisja Gminna przeprowadziła w dniach: 16.07.2021 r., 24.08.2021 r., 25.08.2021 r., 31.08.2021 r., 02.09.2021 r., 07.09.2021 r., 08.09.2021 r., 09.09.2021 r., </w:t>
      </w:r>
      <w:r w:rsidRPr="00D263C3">
        <w:rPr>
          <w:rFonts w:ascii="Times New Roman" w:hAnsi="Times New Roman"/>
          <w:sz w:val="24"/>
          <w:szCs w:val="24"/>
        </w:rPr>
        <w:lastRenderedPageBreak/>
        <w:t>10.09.2021 r. oraz 22.09.2021 r. lustrację w poszkodowanych gospodarstwach rolnych na terenie 20 sołectw tj. Hołdowiec, Gabułtów</w:t>
      </w:r>
      <w:r w:rsidRPr="00D263C3">
        <w:rPr>
          <w:rFonts w:ascii="Times New Roman" w:hAnsi="Times New Roman"/>
          <w:b/>
          <w:bCs/>
          <w:sz w:val="24"/>
          <w:szCs w:val="24"/>
        </w:rPr>
        <w:t xml:space="preserve">, </w:t>
      </w:r>
      <w:r w:rsidRPr="00D263C3">
        <w:rPr>
          <w:rFonts w:ascii="Times New Roman" w:hAnsi="Times New Roman"/>
          <w:sz w:val="24"/>
          <w:szCs w:val="24"/>
        </w:rPr>
        <w:t>Plechów, Wojciechów, Głuchów, Gunów-Kolonia, Gunów-Wilków, Zięblice, Cudzynowice, Wojsławice, Kazimierza Mała, Zagórzyce, Zysławice, Skorczów, Cło, Sieradzice, Zagajów, Jakuszowice, Kamieńczyce, Kamyszów.</w:t>
      </w:r>
    </w:p>
    <w:p w:rsidR="001F4271" w:rsidRPr="00D263C3" w:rsidRDefault="001F4271" w:rsidP="001F4271">
      <w:pPr>
        <w:spacing w:after="0"/>
        <w:jc w:val="both"/>
        <w:rPr>
          <w:rFonts w:ascii="Times New Roman" w:hAnsi="Times New Roman"/>
          <w:sz w:val="24"/>
          <w:szCs w:val="24"/>
        </w:rPr>
      </w:pPr>
    </w:p>
    <w:p w:rsidR="001F4271" w:rsidRPr="00D263C3" w:rsidRDefault="001F4271" w:rsidP="001F4271">
      <w:pPr>
        <w:tabs>
          <w:tab w:val="left" w:pos="851"/>
        </w:tabs>
        <w:spacing w:after="0"/>
        <w:rPr>
          <w:rFonts w:ascii="Times New Roman" w:hAnsi="Times New Roman"/>
          <w:sz w:val="24"/>
          <w:szCs w:val="24"/>
        </w:rPr>
      </w:pPr>
      <w:r w:rsidRPr="00D263C3">
        <w:rPr>
          <w:rFonts w:ascii="Times New Roman" w:hAnsi="Times New Roman"/>
          <w:b/>
          <w:sz w:val="24"/>
          <w:szCs w:val="24"/>
        </w:rPr>
        <w:t>Wydane zaświadczenia i inne dokumenty</w:t>
      </w:r>
    </w:p>
    <w:p w:rsidR="001F4271" w:rsidRPr="00D263C3" w:rsidRDefault="001F4271" w:rsidP="001F4271">
      <w:pPr>
        <w:tabs>
          <w:tab w:val="left" w:pos="851"/>
        </w:tabs>
        <w:spacing w:after="0"/>
        <w:jc w:val="both"/>
        <w:rPr>
          <w:rFonts w:ascii="Times New Roman" w:hAnsi="Times New Roman"/>
          <w:sz w:val="24"/>
          <w:szCs w:val="24"/>
        </w:rPr>
      </w:pPr>
      <w:r w:rsidRPr="00D263C3">
        <w:rPr>
          <w:rFonts w:ascii="Times New Roman" w:hAnsi="Times New Roman"/>
          <w:sz w:val="24"/>
          <w:szCs w:val="24"/>
        </w:rPr>
        <w:tab/>
        <w:t xml:space="preserve">Wydano 60 zaświadczeń dotyczących posiadania gospodarstwa rolnego przez rodziców lub teściów ponadto 58 pism dotyczących braku posiadania dokumentów uzasadniających wydanie zaświadczenia o pracy zainteresowanej osoby w indywidualnym gospodarstwie rolnym, dla potrzeb wliczenia okresu pracy do pracowniczego stażu pracy oraz 2 postanowienia o odmowie wydania zaświadczenia o żądanej treści. </w:t>
      </w:r>
    </w:p>
    <w:p w:rsidR="001F4271" w:rsidRPr="00D263C3" w:rsidRDefault="001F4271" w:rsidP="001F4271">
      <w:pPr>
        <w:tabs>
          <w:tab w:val="left" w:pos="851"/>
        </w:tabs>
        <w:spacing w:after="0"/>
        <w:jc w:val="both"/>
        <w:rPr>
          <w:rFonts w:ascii="Times New Roman" w:hAnsi="Times New Roman"/>
          <w:sz w:val="24"/>
          <w:szCs w:val="24"/>
        </w:rPr>
      </w:pPr>
      <w:r w:rsidRPr="00D263C3">
        <w:rPr>
          <w:rFonts w:ascii="Times New Roman" w:hAnsi="Times New Roman"/>
          <w:sz w:val="24"/>
          <w:szCs w:val="24"/>
        </w:rPr>
        <w:tab/>
      </w:r>
      <w:r w:rsidRPr="00D263C3">
        <w:rPr>
          <w:rFonts w:ascii="Times New Roman" w:hAnsi="Times New Roman"/>
          <w:color w:val="FF0000"/>
          <w:sz w:val="24"/>
          <w:szCs w:val="24"/>
        </w:rPr>
        <w:t xml:space="preserve"> </w:t>
      </w:r>
      <w:r w:rsidRPr="00D263C3">
        <w:rPr>
          <w:rFonts w:ascii="Times New Roman" w:hAnsi="Times New Roman"/>
          <w:sz w:val="24"/>
          <w:szCs w:val="24"/>
        </w:rPr>
        <w:t>Wydano również 2 zaświadczenia w oparciu o przepisy ustawy z dnia 26 października 1971 roku o uregulowaniu własności gospodarstw rolnych dotyczących nieruchomości, które nie były przedmiotem uwłaszczenia.</w:t>
      </w:r>
    </w:p>
    <w:p w:rsidR="001F4271" w:rsidRPr="00D263C3" w:rsidRDefault="001F4271" w:rsidP="001F4271">
      <w:pPr>
        <w:tabs>
          <w:tab w:val="left" w:pos="851"/>
        </w:tabs>
        <w:spacing w:after="0"/>
        <w:jc w:val="both"/>
        <w:rPr>
          <w:rFonts w:ascii="Times New Roman" w:hAnsi="Times New Roman"/>
          <w:color w:val="FF0000"/>
          <w:sz w:val="24"/>
          <w:szCs w:val="24"/>
        </w:rPr>
      </w:pPr>
      <w:r w:rsidRPr="00D263C3">
        <w:rPr>
          <w:rFonts w:ascii="Times New Roman" w:hAnsi="Times New Roman"/>
          <w:color w:val="FF0000"/>
          <w:sz w:val="24"/>
          <w:szCs w:val="24"/>
        </w:rPr>
        <w:tab/>
      </w:r>
    </w:p>
    <w:p w:rsidR="001F4271" w:rsidRPr="00D263C3" w:rsidRDefault="001F4271" w:rsidP="001F4271">
      <w:pPr>
        <w:tabs>
          <w:tab w:val="left" w:pos="851"/>
        </w:tabs>
        <w:spacing w:after="0"/>
        <w:rPr>
          <w:rFonts w:ascii="Times New Roman" w:hAnsi="Times New Roman"/>
          <w:b/>
          <w:sz w:val="24"/>
          <w:szCs w:val="24"/>
        </w:rPr>
      </w:pPr>
      <w:r w:rsidRPr="00D263C3">
        <w:rPr>
          <w:rFonts w:ascii="Times New Roman" w:hAnsi="Times New Roman"/>
          <w:b/>
          <w:sz w:val="24"/>
          <w:szCs w:val="24"/>
        </w:rPr>
        <w:t>Inne umowy zawierane przez Wydział Nieruchomości i Rolnictwa</w:t>
      </w:r>
    </w:p>
    <w:p w:rsidR="001F4271" w:rsidRPr="00D263C3" w:rsidRDefault="001F4271" w:rsidP="001F4271">
      <w:pPr>
        <w:tabs>
          <w:tab w:val="left" w:pos="851"/>
        </w:tabs>
        <w:spacing w:after="0"/>
        <w:jc w:val="both"/>
        <w:rPr>
          <w:rFonts w:ascii="Times New Roman" w:hAnsi="Times New Roman"/>
          <w:sz w:val="24"/>
          <w:szCs w:val="24"/>
        </w:rPr>
      </w:pPr>
      <w:r w:rsidRPr="00D263C3">
        <w:rPr>
          <w:rFonts w:ascii="Times New Roman" w:hAnsi="Times New Roman"/>
          <w:sz w:val="24"/>
          <w:szCs w:val="24"/>
        </w:rPr>
        <w:tab/>
        <w:t>W celu realizacji zadań wydziałowych niezbędne jest zawieranie umów z wykonawcami na realizację prac związanych z prawidłową gospodarką nieruchomościami w 2021 roku zawarto ogółem 26 umów dotyczących:</w:t>
      </w:r>
    </w:p>
    <w:p w:rsidR="001F4271" w:rsidRPr="00D263C3" w:rsidRDefault="001F4271" w:rsidP="000F6A58">
      <w:pPr>
        <w:pStyle w:val="Akapitzlist"/>
        <w:numPr>
          <w:ilvl w:val="0"/>
          <w:numId w:val="29"/>
        </w:numPr>
        <w:tabs>
          <w:tab w:val="left" w:pos="709"/>
        </w:tabs>
        <w:spacing w:after="0" w:line="276" w:lineRule="auto"/>
        <w:ind w:left="426"/>
        <w:rPr>
          <w:rFonts w:cs="Times New Roman"/>
          <w:szCs w:val="24"/>
        </w:rPr>
      </w:pPr>
      <w:r w:rsidRPr="00D263C3">
        <w:rPr>
          <w:rFonts w:cs="Times New Roman"/>
          <w:szCs w:val="24"/>
        </w:rPr>
        <w:t xml:space="preserve">dokonania podziałów geodezyjnych działek stanowiących własność Gminy Kazimierza Wielka oraz osób fizycznych i prawnych – 2 szt. </w:t>
      </w:r>
    </w:p>
    <w:p w:rsidR="001F4271" w:rsidRPr="00D263C3" w:rsidRDefault="001F4271" w:rsidP="000F6A58">
      <w:pPr>
        <w:pStyle w:val="Akapitzlist"/>
        <w:numPr>
          <w:ilvl w:val="0"/>
          <w:numId w:val="29"/>
        </w:numPr>
        <w:tabs>
          <w:tab w:val="left" w:pos="709"/>
        </w:tabs>
        <w:spacing w:after="0" w:line="276" w:lineRule="auto"/>
        <w:ind w:left="426"/>
        <w:rPr>
          <w:rFonts w:cs="Times New Roman"/>
          <w:szCs w:val="24"/>
        </w:rPr>
      </w:pPr>
      <w:r w:rsidRPr="00D263C3">
        <w:rPr>
          <w:rFonts w:cs="Times New Roman"/>
          <w:szCs w:val="24"/>
        </w:rPr>
        <w:t>dokonania ustalenia/wznowienia granic działek stanowiących własność Gminy Kazimierza Wielka – 6 szt.</w:t>
      </w:r>
    </w:p>
    <w:p w:rsidR="001F4271" w:rsidRPr="00D263C3" w:rsidRDefault="001F4271" w:rsidP="000F6A58">
      <w:pPr>
        <w:pStyle w:val="Akapitzlist"/>
        <w:numPr>
          <w:ilvl w:val="0"/>
          <w:numId w:val="29"/>
        </w:numPr>
        <w:tabs>
          <w:tab w:val="left" w:pos="709"/>
        </w:tabs>
        <w:spacing w:after="0" w:line="276" w:lineRule="auto"/>
        <w:ind w:left="426"/>
        <w:rPr>
          <w:rFonts w:cs="Times New Roman"/>
          <w:szCs w:val="24"/>
        </w:rPr>
      </w:pPr>
      <w:r w:rsidRPr="00D263C3">
        <w:rPr>
          <w:rFonts w:cs="Times New Roman"/>
          <w:szCs w:val="24"/>
        </w:rPr>
        <w:t>dokonania wyceny działek przeznaczonych do obrotu – 13 szt.</w:t>
      </w:r>
    </w:p>
    <w:p w:rsidR="001F4271" w:rsidRPr="00D263C3" w:rsidRDefault="001F4271" w:rsidP="000F6A58">
      <w:pPr>
        <w:pStyle w:val="Akapitzlist"/>
        <w:numPr>
          <w:ilvl w:val="0"/>
          <w:numId w:val="29"/>
        </w:numPr>
        <w:tabs>
          <w:tab w:val="left" w:pos="709"/>
        </w:tabs>
        <w:spacing w:after="0" w:line="276" w:lineRule="auto"/>
        <w:ind w:left="426"/>
        <w:rPr>
          <w:rFonts w:cs="Times New Roman"/>
          <w:szCs w:val="24"/>
        </w:rPr>
      </w:pPr>
      <w:r w:rsidRPr="00D263C3">
        <w:rPr>
          <w:rFonts w:cs="Times New Roman"/>
          <w:szCs w:val="24"/>
        </w:rPr>
        <w:t>wykonania inwentaryzacji – 1 szt.</w:t>
      </w:r>
    </w:p>
    <w:p w:rsidR="001F4271" w:rsidRPr="00D263C3" w:rsidRDefault="001F4271" w:rsidP="000F6A58">
      <w:pPr>
        <w:pStyle w:val="Akapitzlist"/>
        <w:numPr>
          <w:ilvl w:val="0"/>
          <w:numId w:val="29"/>
        </w:numPr>
        <w:tabs>
          <w:tab w:val="left" w:pos="709"/>
        </w:tabs>
        <w:spacing w:after="0" w:line="276" w:lineRule="auto"/>
        <w:ind w:left="426"/>
        <w:rPr>
          <w:rFonts w:cs="Times New Roman"/>
          <w:szCs w:val="24"/>
        </w:rPr>
      </w:pPr>
      <w:r w:rsidRPr="00D263C3">
        <w:rPr>
          <w:rFonts w:cs="Times New Roman"/>
          <w:szCs w:val="24"/>
        </w:rPr>
        <w:t>wykonania ekspertyzy hydrogeologicznej – 2 szt.</w:t>
      </w:r>
    </w:p>
    <w:p w:rsidR="001F4271" w:rsidRPr="00D263C3" w:rsidRDefault="001F4271" w:rsidP="000F6A58">
      <w:pPr>
        <w:pStyle w:val="Akapitzlist"/>
        <w:numPr>
          <w:ilvl w:val="0"/>
          <w:numId w:val="29"/>
        </w:numPr>
        <w:tabs>
          <w:tab w:val="left" w:pos="709"/>
        </w:tabs>
        <w:spacing w:after="0" w:line="276" w:lineRule="auto"/>
        <w:ind w:left="426"/>
        <w:rPr>
          <w:rFonts w:cs="Times New Roman"/>
          <w:szCs w:val="24"/>
        </w:rPr>
      </w:pPr>
      <w:r w:rsidRPr="00D263C3">
        <w:rPr>
          <w:rFonts w:cs="Times New Roman"/>
          <w:szCs w:val="24"/>
        </w:rPr>
        <w:t>odbioru, transportu, unieszkodliwiania padłych sztuk zwierząt dzikich i bezdomnych oraz padłych dzików z terenu stanowiącego własność Gminy Kazimierza Wielka – 1 szt.</w:t>
      </w:r>
    </w:p>
    <w:p w:rsidR="001F4271" w:rsidRPr="00D263C3" w:rsidRDefault="001F4271" w:rsidP="000F6A58">
      <w:pPr>
        <w:pStyle w:val="Akapitzlist"/>
        <w:numPr>
          <w:ilvl w:val="0"/>
          <w:numId w:val="29"/>
        </w:numPr>
        <w:tabs>
          <w:tab w:val="left" w:pos="709"/>
        </w:tabs>
        <w:spacing w:after="0" w:line="276" w:lineRule="auto"/>
        <w:ind w:left="426"/>
        <w:rPr>
          <w:rFonts w:cs="Times New Roman"/>
          <w:szCs w:val="24"/>
        </w:rPr>
      </w:pPr>
      <w:r w:rsidRPr="00D263C3">
        <w:rPr>
          <w:rFonts w:cs="Times New Roman"/>
          <w:szCs w:val="24"/>
        </w:rPr>
        <w:t>innych umów – 1 szt.</w:t>
      </w:r>
    </w:p>
    <w:p w:rsidR="001F4271" w:rsidRPr="00D263C3" w:rsidRDefault="001F4271" w:rsidP="001F4271">
      <w:pPr>
        <w:tabs>
          <w:tab w:val="left" w:pos="851"/>
        </w:tabs>
        <w:spacing w:after="0" w:line="300" w:lineRule="auto"/>
        <w:rPr>
          <w:szCs w:val="24"/>
        </w:rPr>
      </w:pPr>
    </w:p>
    <w:p w:rsidR="001F4271" w:rsidRPr="00D263C3" w:rsidRDefault="001F4271" w:rsidP="001F4271">
      <w:pPr>
        <w:tabs>
          <w:tab w:val="left" w:pos="851"/>
        </w:tabs>
        <w:spacing w:after="0"/>
        <w:rPr>
          <w:rFonts w:ascii="Times New Roman" w:hAnsi="Times New Roman"/>
          <w:b/>
          <w:sz w:val="24"/>
          <w:szCs w:val="24"/>
        </w:rPr>
      </w:pPr>
      <w:r w:rsidRPr="00D263C3">
        <w:rPr>
          <w:rFonts w:ascii="Times New Roman" w:hAnsi="Times New Roman"/>
          <w:b/>
          <w:sz w:val="24"/>
          <w:szCs w:val="24"/>
        </w:rPr>
        <w:t xml:space="preserve">Ilość wystawionych opłat </w:t>
      </w:r>
    </w:p>
    <w:p w:rsidR="001F4271" w:rsidRPr="00D263C3" w:rsidRDefault="001F4271" w:rsidP="001F4271">
      <w:pPr>
        <w:tabs>
          <w:tab w:val="left" w:pos="851"/>
        </w:tabs>
        <w:spacing w:after="0"/>
        <w:jc w:val="both"/>
        <w:rPr>
          <w:rFonts w:ascii="Times New Roman" w:hAnsi="Times New Roman"/>
          <w:sz w:val="24"/>
          <w:szCs w:val="24"/>
        </w:rPr>
      </w:pPr>
      <w:r w:rsidRPr="00D263C3">
        <w:rPr>
          <w:rFonts w:ascii="Times New Roman" w:hAnsi="Times New Roman"/>
          <w:sz w:val="24"/>
          <w:szCs w:val="24"/>
        </w:rPr>
        <w:tab/>
        <w:t>Wydział Nieruchomości i Rolnictwa, obciąża podmioty za korzystanie z gruntów stanowiących własność Gminy Kazimierza Wielka, ilość wystawionych opłat przedstawia się następująco:</w:t>
      </w:r>
    </w:p>
    <w:p w:rsidR="001F4271" w:rsidRPr="00D263C3" w:rsidRDefault="001F4271" w:rsidP="000F6A58">
      <w:pPr>
        <w:pStyle w:val="Akapitzlist"/>
        <w:numPr>
          <w:ilvl w:val="0"/>
          <w:numId w:val="30"/>
        </w:numPr>
        <w:tabs>
          <w:tab w:val="left" w:pos="851"/>
        </w:tabs>
        <w:spacing w:after="0" w:line="276" w:lineRule="auto"/>
        <w:rPr>
          <w:rFonts w:cs="Times New Roman"/>
          <w:szCs w:val="24"/>
        </w:rPr>
      </w:pPr>
      <w:r w:rsidRPr="00D263C3">
        <w:rPr>
          <w:rFonts w:cs="Times New Roman"/>
          <w:szCs w:val="24"/>
        </w:rPr>
        <w:t>faktury VAT dotyczące dzierżaw – 267 sztuki;</w:t>
      </w:r>
    </w:p>
    <w:p w:rsidR="001F4271" w:rsidRPr="00D263C3" w:rsidRDefault="001F4271" w:rsidP="000F6A58">
      <w:pPr>
        <w:pStyle w:val="Akapitzlist"/>
        <w:numPr>
          <w:ilvl w:val="0"/>
          <w:numId w:val="30"/>
        </w:numPr>
        <w:tabs>
          <w:tab w:val="left" w:pos="851"/>
        </w:tabs>
        <w:spacing w:after="0" w:line="276" w:lineRule="auto"/>
        <w:rPr>
          <w:rFonts w:cs="Times New Roman"/>
          <w:szCs w:val="24"/>
        </w:rPr>
      </w:pPr>
      <w:r w:rsidRPr="00D263C3">
        <w:rPr>
          <w:rFonts w:cs="Times New Roman"/>
          <w:szCs w:val="24"/>
        </w:rPr>
        <w:t>faktury VAT za zbycie działek gminnych – 14 sztuk;</w:t>
      </w:r>
    </w:p>
    <w:p w:rsidR="001F4271" w:rsidRPr="00D263C3" w:rsidRDefault="001F4271" w:rsidP="000F6A58">
      <w:pPr>
        <w:pStyle w:val="Akapitzlist"/>
        <w:numPr>
          <w:ilvl w:val="0"/>
          <w:numId w:val="30"/>
        </w:numPr>
        <w:tabs>
          <w:tab w:val="left" w:pos="851"/>
        </w:tabs>
        <w:spacing w:after="0" w:line="276" w:lineRule="auto"/>
        <w:rPr>
          <w:rFonts w:cs="Times New Roman"/>
          <w:szCs w:val="24"/>
        </w:rPr>
      </w:pPr>
      <w:r w:rsidRPr="00D263C3">
        <w:rPr>
          <w:rFonts w:cs="Times New Roman"/>
          <w:szCs w:val="24"/>
        </w:rPr>
        <w:t>zawiadomienia w sprawie opłat za dzierżawy rolne – 37 sztuk;</w:t>
      </w:r>
    </w:p>
    <w:p w:rsidR="001F4271" w:rsidRPr="00D263C3" w:rsidRDefault="001F4271" w:rsidP="000F6A58">
      <w:pPr>
        <w:pStyle w:val="Akapitzlist"/>
        <w:numPr>
          <w:ilvl w:val="0"/>
          <w:numId w:val="30"/>
        </w:numPr>
        <w:tabs>
          <w:tab w:val="left" w:pos="851"/>
        </w:tabs>
        <w:spacing w:after="0" w:line="276" w:lineRule="auto"/>
        <w:rPr>
          <w:rFonts w:cs="Times New Roman"/>
          <w:szCs w:val="24"/>
        </w:rPr>
      </w:pPr>
      <w:r w:rsidRPr="00D263C3">
        <w:rPr>
          <w:rFonts w:cs="Times New Roman"/>
          <w:szCs w:val="24"/>
        </w:rPr>
        <w:t>zawiadomienia w sprawie opłat za reklamy – 14 sztuk;</w:t>
      </w:r>
    </w:p>
    <w:p w:rsidR="001F4271" w:rsidRPr="00D263C3" w:rsidRDefault="001F4271" w:rsidP="000F6A58">
      <w:pPr>
        <w:pStyle w:val="Akapitzlist"/>
        <w:numPr>
          <w:ilvl w:val="0"/>
          <w:numId w:val="30"/>
        </w:numPr>
        <w:tabs>
          <w:tab w:val="left" w:pos="851"/>
        </w:tabs>
        <w:spacing w:after="0" w:line="276" w:lineRule="auto"/>
        <w:rPr>
          <w:rFonts w:cs="Times New Roman"/>
          <w:szCs w:val="24"/>
        </w:rPr>
      </w:pPr>
      <w:r w:rsidRPr="00D263C3">
        <w:rPr>
          <w:rFonts w:cs="Times New Roman"/>
          <w:szCs w:val="24"/>
        </w:rPr>
        <w:t>opłaty ratalne – 8 sztuk;</w:t>
      </w:r>
    </w:p>
    <w:p w:rsidR="001F4271" w:rsidRPr="00D263C3" w:rsidRDefault="001F4271" w:rsidP="000F6A58">
      <w:pPr>
        <w:pStyle w:val="Akapitzlist"/>
        <w:numPr>
          <w:ilvl w:val="0"/>
          <w:numId w:val="30"/>
        </w:numPr>
        <w:tabs>
          <w:tab w:val="left" w:pos="851"/>
        </w:tabs>
        <w:spacing w:after="0" w:line="276" w:lineRule="auto"/>
        <w:rPr>
          <w:rFonts w:cs="Times New Roman"/>
          <w:szCs w:val="24"/>
        </w:rPr>
      </w:pPr>
      <w:r w:rsidRPr="00D263C3">
        <w:rPr>
          <w:rFonts w:cs="Times New Roman"/>
          <w:szCs w:val="24"/>
        </w:rPr>
        <w:t>zawiadomienia sprawie opłat za wieczyste użytkowanie – 53 sztuk;</w:t>
      </w:r>
    </w:p>
    <w:p w:rsidR="001F4271" w:rsidRPr="00D263C3" w:rsidRDefault="001F4271" w:rsidP="000F6A58">
      <w:pPr>
        <w:pStyle w:val="Akapitzlist"/>
        <w:numPr>
          <w:ilvl w:val="0"/>
          <w:numId w:val="30"/>
        </w:numPr>
        <w:tabs>
          <w:tab w:val="left" w:pos="851"/>
        </w:tabs>
        <w:spacing w:after="0" w:line="276" w:lineRule="auto"/>
        <w:rPr>
          <w:rFonts w:cs="Times New Roman"/>
          <w:szCs w:val="24"/>
        </w:rPr>
      </w:pPr>
      <w:r w:rsidRPr="00D263C3">
        <w:rPr>
          <w:rFonts w:cs="Times New Roman"/>
          <w:szCs w:val="24"/>
        </w:rPr>
        <w:t>zawiadomienia w sprawie opłat na ogródki przydomowe - 54 sztuki;</w:t>
      </w:r>
    </w:p>
    <w:p w:rsidR="001F4271" w:rsidRPr="00D263C3" w:rsidRDefault="001F4271" w:rsidP="000F6A58">
      <w:pPr>
        <w:pStyle w:val="Akapitzlist"/>
        <w:numPr>
          <w:ilvl w:val="0"/>
          <w:numId w:val="30"/>
        </w:numPr>
        <w:tabs>
          <w:tab w:val="left" w:pos="851"/>
        </w:tabs>
        <w:spacing w:after="0" w:line="276" w:lineRule="auto"/>
        <w:rPr>
          <w:rFonts w:cs="Times New Roman"/>
          <w:szCs w:val="24"/>
        </w:rPr>
      </w:pPr>
      <w:r w:rsidRPr="00D263C3">
        <w:rPr>
          <w:rFonts w:cs="Times New Roman"/>
          <w:szCs w:val="24"/>
        </w:rPr>
        <w:t>noty księgowe dot. korzystania z przystanków komunikacyjnych i dworców na terenie Gminy Kazimierza Wielka – 77 sztuk;</w:t>
      </w:r>
    </w:p>
    <w:p w:rsidR="001F4271" w:rsidRPr="00D263C3" w:rsidRDefault="001F4271" w:rsidP="000F6A58">
      <w:pPr>
        <w:pStyle w:val="Akapitzlist"/>
        <w:numPr>
          <w:ilvl w:val="0"/>
          <w:numId w:val="30"/>
        </w:numPr>
        <w:tabs>
          <w:tab w:val="left" w:pos="851"/>
        </w:tabs>
        <w:spacing w:after="0" w:line="276" w:lineRule="auto"/>
        <w:rPr>
          <w:rFonts w:cs="Times New Roman"/>
          <w:szCs w:val="24"/>
        </w:rPr>
      </w:pPr>
      <w:r w:rsidRPr="00D263C3">
        <w:rPr>
          <w:rFonts w:cs="Times New Roman"/>
          <w:szCs w:val="24"/>
        </w:rPr>
        <w:t>korekty not księgowych – 13 sztuk;</w:t>
      </w:r>
    </w:p>
    <w:p w:rsidR="001F4271" w:rsidRPr="00D263C3" w:rsidRDefault="001F4271" w:rsidP="000F6A58">
      <w:pPr>
        <w:pStyle w:val="Akapitzlist"/>
        <w:numPr>
          <w:ilvl w:val="0"/>
          <w:numId w:val="30"/>
        </w:numPr>
        <w:tabs>
          <w:tab w:val="left" w:pos="851"/>
        </w:tabs>
        <w:spacing w:after="0" w:line="276" w:lineRule="auto"/>
        <w:rPr>
          <w:rFonts w:cs="Times New Roman"/>
          <w:szCs w:val="24"/>
        </w:rPr>
      </w:pPr>
      <w:r w:rsidRPr="00D263C3">
        <w:rPr>
          <w:rFonts w:cs="Times New Roman"/>
          <w:szCs w:val="24"/>
        </w:rPr>
        <w:lastRenderedPageBreak/>
        <w:t>wydane uzgodnienia – 30 sztuk.</w:t>
      </w:r>
    </w:p>
    <w:p w:rsidR="001F4271" w:rsidRPr="00D263C3" w:rsidRDefault="001F4271" w:rsidP="001F4271">
      <w:pPr>
        <w:tabs>
          <w:tab w:val="left" w:pos="851"/>
        </w:tabs>
        <w:spacing w:after="0"/>
        <w:rPr>
          <w:color w:val="FF0000"/>
          <w:szCs w:val="24"/>
        </w:rPr>
      </w:pPr>
    </w:p>
    <w:p w:rsidR="001F4271" w:rsidRPr="00D263C3" w:rsidRDefault="001F4271" w:rsidP="001F4271">
      <w:pPr>
        <w:tabs>
          <w:tab w:val="left" w:pos="851"/>
        </w:tabs>
        <w:spacing w:after="0"/>
        <w:rPr>
          <w:rFonts w:ascii="Times New Roman" w:hAnsi="Times New Roman"/>
          <w:b/>
          <w:sz w:val="24"/>
          <w:szCs w:val="24"/>
        </w:rPr>
      </w:pPr>
      <w:r w:rsidRPr="00D263C3">
        <w:rPr>
          <w:rFonts w:ascii="Times New Roman" w:hAnsi="Times New Roman"/>
          <w:b/>
          <w:sz w:val="24"/>
          <w:szCs w:val="24"/>
        </w:rPr>
        <w:t>Otrzymane zawiadomienia o czynnościach przyjęcia granic</w:t>
      </w:r>
    </w:p>
    <w:p w:rsidR="001F4271" w:rsidRPr="00D263C3" w:rsidRDefault="001F4271" w:rsidP="001F4271">
      <w:pPr>
        <w:tabs>
          <w:tab w:val="left" w:pos="851"/>
        </w:tabs>
        <w:spacing w:after="0"/>
        <w:jc w:val="both"/>
        <w:rPr>
          <w:rFonts w:ascii="Times New Roman" w:hAnsi="Times New Roman"/>
          <w:sz w:val="24"/>
          <w:szCs w:val="24"/>
        </w:rPr>
      </w:pPr>
      <w:r w:rsidRPr="00D263C3">
        <w:rPr>
          <w:rFonts w:ascii="Times New Roman" w:hAnsi="Times New Roman"/>
          <w:sz w:val="24"/>
          <w:szCs w:val="24"/>
        </w:rPr>
        <w:tab/>
        <w:t xml:space="preserve">Do Wydziału Nieruchomości i Rolnictwa wpływają zawiadomienia o czynnościach ustalenia przebiegu granic działek ewidencyjnych sporządzone na podstawie § 38 ust. 1 rozporządzenia Ministra i Rozwoju Regionalnego i Budownictwa z dnia 29 marca 2001 roku w sprawie ewidencji gruntów i budynków przez uprawnionych geodetów, dla działek które stanowią własność Gminy Kazimierza Wielka. W 2021 roku do Wydziału wpłynęły 82 takie zawiadomienia, część z nich zostało przekazanych do innych wydziałów odpowiedzialnych merytorycznie za mienie gminne. </w:t>
      </w:r>
    </w:p>
    <w:p w:rsidR="001F4271" w:rsidRPr="00D263C3" w:rsidRDefault="001F4271" w:rsidP="001F4271">
      <w:pPr>
        <w:tabs>
          <w:tab w:val="left" w:pos="851"/>
        </w:tabs>
        <w:spacing w:after="0"/>
        <w:jc w:val="both"/>
        <w:rPr>
          <w:rFonts w:ascii="Times New Roman" w:hAnsi="Times New Roman"/>
          <w:sz w:val="24"/>
          <w:szCs w:val="24"/>
        </w:rPr>
      </w:pPr>
    </w:p>
    <w:p w:rsidR="001F4271" w:rsidRPr="00D263C3" w:rsidRDefault="001F4271" w:rsidP="001F4271">
      <w:pPr>
        <w:tabs>
          <w:tab w:val="left" w:pos="851"/>
        </w:tabs>
        <w:spacing w:after="0"/>
        <w:rPr>
          <w:rFonts w:ascii="Times New Roman" w:hAnsi="Times New Roman"/>
          <w:b/>
          <w:sz w:val="24"/>
          <w:szCs w:val="24"/>
        </w:rPr>
      </w:pPr>
      <w:r w:rsidRPr="00D263C3">
        <w:rPr>
          <w:rFonts w:ascii="Times New Roman" w:hAnsi="Times New Roman"/>
          <w:b/>
          <w:sz w:val="24"/>
          <w:szCs w:val="24"/>
        </w:rPr>
        <w:t>Inne zadania wykonywane przez Wydział</w:t>
      </w:r>
    </w:p>
    <w:p w:rsidR="001F4271" w:rsidRPr="00D263C3" w:rsidRDefault="001F4271" w:rsidP="001F4271">
      <w:pPr>
        <w:tabs>
          <w:tab w:val="left" w:pos="851"/>
        </w:tabs>
        <w:spacing w:after="0"/>
        <w:jc w:val="both"/>
        <w:rPr>
          <w:rFonts w:ascii="Times New Roman" w:hAnsi="Times New Roman"/>
          <w:sz w:val="24"/>
          <w:szCs w:val="24"/>
        </w:rPr>
      </w:pPr>
      <w:r w:rsidRPr="00D263C3">
        <w:rPr>
          <w:rFonts w:ascii="Times New Roman" w:hAnsi="Times New Roman"/>
          <w:sz w:val="24"/>
          <w:szCs w:val="24"/>
        </w:rPr>
        <w:tab/>
        <w:t xml:space="preserve">W 2021 roku zostało złożone 4 wnioski o naruszenie stosunków wodnych, zgodnie z ustawą z dnia 20 lipca 2019 roku Prawo wodne i wydano 3 decyzje odmawiające nakazania właścicielom działek przywrócenia stanu poprzedniego oraz wykonywania urządzeń zapobiegających szkodom oraz jedną decyzję o umorzeniu postępowania. </w:t>
      </w:r>
    </w:p>
    <w:p w:rsidR="001F4271" w:rsidRPr="00D263C3" w:rsidRDefault="001F4271" w:rsidP="001F4271">
      <w:pPr>
        <w:spacing w:after="0"/>
        <w:jc w:val="both"/>
        <w:rPr>
          <w:rFonts w:ascii="Times New Roman" w:hAnsi="Times New Roman"/>
          <w:sz w:val="24"/>
          <w:szCs w:val="24"/>
        </w:rPr>
      </w:pPr>
      <w:r w:rsidRPr="00D263C3">
        <w:rPr>
          <w:rFonts w:ascii="Times New Roman" w:hAnsi="Times New Roman"/>
          <w:color w:val="FF0000"/>
          <w:sz w:val="24"/>
          <w:szCs w:val="24"/>
        </w:rPr>
        <w:tab/>
      </w:r>
      <w:r w:rsidRPr="00D263C3">
        <w:rPr>
          <w:rFonts w:ascii="Times New Roman" w:hAnsi="Times New Roman"/>
          <w:sz w:val="24"/>
          <w:szCs w:val="24"/>
        </w:rPr>
        <w:t>Zgodnie ze znowelizowaną ustawą z dnia 20 grudnia 1990 roku o ubezpieczeniu społecznym rolników, burmistrz od lipca 2020 roku jest zobowiązany do potwierdzania zawarcia pisemnych umów dzierżawy na okres 10 lat. W 2021 roku wydano 32 zaświadczenia potwierdzające zawarcie umowy dzierżawy pomiędzy osobami fizycznymi oraz 18 postanowień o odmowie wydania zaświadczenia o żądanej treści.</w:t>
      </w:r>
    </w:p>
    <w:p w:rsidR="001F4271" w:rsidRPr="00D263C3" w:rsidRDefault="001F4271" w:rsidP="001F4271">
      <w:pPr>
        <w:spacing w:after="0"/>
        <w:jc w:val="both"/>
        <w:rPr>
          <w:rFonts w:ascii="Times New Roman" w:hAnsi="Times New Roman"/>
          <w:sz w:val="24"/>
          <w:szCs w:val="24"/>
        </w:rPr>
      </w:pPr>
      <w:r w:rsidRPr="00D263C3">
        <w:rPr>
          <w:rFonts w:ascii="Times New Roman" w:hAnsi="Times New Roman"/>
          <w:sz w:val="24"/>
          <w:szCs w:val="24"/>
        </w:rPr>
        <w:tab/>
        <w:t xml:space="preserve">Zostały złożone 3 odwołania do Samorządowego Kolegium Odwoławczego w Kielcach od decyzji. </w:t>
      </w:r>
    </w:p>
    <w:p w:rsidR="001F4271" w:rsidRPr="00D263C3" w:rsidRDefault="001F4271" w:rsidP="001F4271">
      <w:pPr>
        <w:spacing w:after="0"/>
        <w:ind w:firstLine="708"/>
        <w:jc w:val="both"/>
        <w:rPr>
          <w:rFonts w:ascii="Times New Roman" w:hAnsi="Times New Roman"/>
          <w:sz w:val="24"/>
          <w:szCs w:val="24"/>
        </w:rPr>
      </w:pPr>
      <w:r w:rsidRPr="00D263C3">
        <w:rPr>
          <w:rFonts w:ascii="Times New Roman" w:hAnsi="Times New Roman"/>
          <w:sz w:val="24"/>
          <w:szCs w:val="24"/>
        </w:rPr>
        <w:t xml:space="preserve">Wydział Nieruchomości i Rolnictwa w ramach swojego zakresu obowiązków współpracuje z kołami łowieckimi. Współpraca ta polega m. in. na opiniowaniu rocznych planów łowieckich – w 2021 roku wydano 6 takich opinii oraz na wywieszaniu </w:t>
      </w:r>
      <w:proofErr w:type="spellStart"/>
      <w:r w:rsidRPr="00D263C3">
        <w:rPr>
          <w:rFonts w:ascii="Times New Roman" w:hAnsi="Times New Roman"/>
          <w:sz w:val="24"/>
          <w:szCs w:val="24"/>
        </w:rPr>
        <w:t>obwieszczeń</w:t>
      </w:r>
      <w:proofErr w:type="spellEnd"/>
      <w:r w:rsidRPr="00D263C3">
        <w:rPr>
          <w:rFonts w:ascii="Times New Roman" w:hAnsi="Times New Roman"/>
          <w:sz w:val="24"/>
          <w:szCs w:val="24"/>
        </w:rPr>
        <w:t xml:space="preserve"> dotyczących polowań zbiorowych – wywieszono 5 sztuk </w:t>
      </w:r>
      <w:proofErr w:type="spellStart"/>
      <w:r w:rsidRPr="00D263C3">
        <w:rPr>
          <w:rFonts w:ascii="Times New Roman" w:hAnsi="Times New Roman"/>
          <w:sz w:val="24"/>
          <w:szCs w:val="24"/>
        </w:rPr>
        <w:t>obwieszczeń</w:t>
      </w:r>
      <w:proofErr w:type="spellEnd"/>
      <w:r w:rsidRPr="00D263C3">
        <w:rPr>
          <w:rFonts w:ascii="Times New Roman" w:hAnsi="Times New Roman"/>
          <w:sz w:val="24"/>
          <w:szCs w:val="24"/>
        </w:rPr>
        <w:t xml:space="preserve">. </w:t>
      </w:r>
    </w:p>
    <w:p w:rsidR="001F4271" w:rsidRPr="00D263C3" w:rsidRDefault="001F4271" w:rsidP="001F4271">
      <w:pPr>
        <w:spacing w:after="0"/>
        <w:ind w:firstLine="708"/>
        <w:jc w:val="both"/>
        <w:rPr>
          <w:rFonts w:ascii="Times New Roman" w:hAnsi="Times New Roman"/>
          <w:sz w:val="24"/>
          <w:szCs w:val="24"/>
        </w:rPr>
      </w:pPr>
      <w:r w:rsidRPr="00D263C3">
        <w:rPr>
          <w:rFonts w:ascii="Times New Roman" w:hAnsi="Times New Roman"/>
          <w:sz w:val="24"/>
          <w:szCs w:val="24"/>
        </w:rPr>
        <w:t xml:space="preserve">Do wydziału wpłynęły 4 wnioski o usunięcie tam wybudowanych przez bobry. </w:t>
      </w:r>
    </w:p>
    <w:p w:rsidR="001F4271" w:rsidRPr="001F4271" w:rsidRDefault="001F4271" w:rsidP="001F4271">
      <w:pPr>
        <w:spacing w:after="0"/>
        <w:ind w:firstLine="708"/>
        <w:jc w:val="both"/>
        <w:rPr>
          <w:rFonts w:ascii="Times New Roman" w:hAnsi="Times New Roman"/>
          <w:sz w:val="24"/>
          <w:szCs w:val="24"/>
        </w:rPr>
      </w:pPr>
      <w:r w:rsidRPr="00D263C3">
        <w:rPr>
          <w:rFonts w:ascii="Times New Roman" w:hAnsi="Times New Roman"/>
          <w:sz w:val="24"/>
          <w:szCs w:val="24"/>
        </w:rPr>
        <w:t>W ramach współpracy w Powiatowym Lekarzem Weterynarii w Kazimierzy Wielkiej w zakresie zwalczania zakaźnych chorób zwierzęcych wystosowano 168 zawiadomień wraz z informacjami w tych sprawach do sołtysów.</w:t>
      </w:r>
    </w:p>
    <w:p w:rsidR="006E244B" w:rsidRDefault="006E244B" w:rsidP="006E244B">
      <w:pPr>
        <w:spacing w:after="0" w:line="300" w:lineRule="auto"/>
        <w:rPr>
          <w:rFonts w:ascii="Times New Roman" w:hAnsi="Times New Roman"/>
          <w:b/>
          <w:sz w:val="24"/>
          <w:szCs w:val="24"/>
          <w:u w:val="single"/>
        </w:rPr>
      </w:pPr>
    </w:p>
    <w:p w:rsidR="00D263C3" w:rsidRPr="001020E4" w:rsidRDefault="00FA07E4" w:rsidP="006E244B">
      <w:pPr>
        <w:spacing w:after="0" w:line="300" w:lineRule="auto"/>
        <w:rPr>
          <w:rFonts w:ascii="Times New Roman" w:hAnsi="Times New Roman"/>
          <w:b/>
          <w:sz w:val="24"/>
          <w:szCs w:val="24"/>
          <w:u w:val="single"/>
        </w:rPr>
      </w:pPr>
      <w:r w:rsidRPr="00FA07E4">
        <w:rPr>
          <w:noProof/>
          <w:color w:val="FFFFFF" w:themeColor="background1"/>
          <w:lang w:eastAsia="pl-PL"/>
        </w:rPr>
        <mc:AlternateContent>
          <mc:Choice Requires="wps">
            <w:drawing>
              <wp:anchor distT="0" distB="0" distL="114300" distR="114300" simplePos="0" relativeHeight="251712512" behindDoc="1" locked="0" layoutInCell="1" allowOverlap="1" wp14:anchorId="656A3BAA" wp14:editId="377FDCBF">
                <wp:simplePos x="0" y="0"/>
                <wp:positionH relativeFrom="margin">
                  <wp:posOffset>-183515</wp:posOffset>
                </wp:positionH>
                <wp:positionV relativeFrom="paragraph">
                  <wp:posOffset>62865</wp:posOffset>
                </wp:positionV>
                <wp:extent cx="3538220" cy="586105"/>
                <wp:effectExtent l="0" t="0" r="5080" b="4445"/>
                <wp:wrapNone/>
                <wp:docPr id="44" name="Pięciokąt 44"/>
                <wp:cNvGraphicFramePr/>
                <a:graphic xmlns:a="http://schemas.openxmlformats.org/drawingml/2006/main">
                  <a:graphicData uri="http://schemas.microsoft.com/office/word/2010/wordprocessingShape">
                    <wps:wsp>
                      <wps:cNvSpPr/>
                      <wps:spPr>
                        <a:xfrm>
                          <a:off x="0" y="0"/>
                          <a:ext cx="3538220" cy="586105"/>
                        </a:xfrm>
                        <a:prstGeom prst="homePlate">
                          <a:avLst/>
                        </a:prstGeom>
                        <a:solidFill>
                          <a:srgbClr val="4DA1B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ięciokąt 44" o:spid="_x0000_s1026" type="#_x0000_t15" style="position:absolute;margin-left:-14.45pt;margin-top:4.95pt;width:278.6pt;height:46.15pt;z-index:-25160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" adj="19811" fillcolor="#4da1bf" stroked="f" strokeweight="2pt">
                <w10:wrap anchorx="margin"/>
              </v:shape>
            </w:pict>
          </mc:Fallback>
        </mc:AlternateContent>
      </w:r>
    </w:p>
    <w:p w:rsidR="006E244B" w:rsidRPr="00FA07E4" w:rsidRDefault="006E244B" w:rsidP="006E244B">
      <w:pPr>
        <w:spacing w:after="0" w:line="300" w:lineRule="auto"/>
        <w:jc w:val="both"/>
        <w:rPr>
          <w:rFonts w:ascii="Times New Roman" w:hAnsi="Times New Roman"/>
          <w:b/>
          <w:color w:val="FFFFFF" w:themeColor="background1"/>
          <w:sz w:val="28"/>
          <w:szCs w:val="28"/>
          <w:u w:val="single"/>
        </w:rPr>
      </w:pPr>
      <w:r w:rsidRPr="00FA07E4">
        <w:rPr>
          <w:rFonts w:ascii="Times New Roman" w:hAnsi="Times New Roman"/>
          <w:b/>
          <w:color w:val="FFFFFF" w:themeColor="background1"/>
          <w:sz w:val="28"/>
          <w:szCs w:val="28"/>
          <w:u w:val="single"/>
        </w:rPr>
        <w:t>12. TRANSPORT</w:t>
      </w:r>
    </w:p>
    <w:p w:rsidR="00FA07E4" w:rsidRDefault="006E244B" w:rsidP="006E244B">
      <w:pPr>
        <w:spacing w:after="0" w:line="300" w:lineRule="auto"/>
        <w:jc w:val="both"/>
        <w:rPr>
          <w:rFonts w:ascii="Times New Roman" w:hAnsi="Times New Roman"/>
          <w:sz w:val="24"/>
          <w:szCs w:val="24"/>
        </w:rPr>
      </w:pPr>
      <w:r w:rsidRPr="00D263C3">
        <w:rPr>
          <w:rFonts w:ascii="Times New Roman" w:hAnsi="Times New Roman"/>
          <w:sz w:val="24"/>
          <w:szCs w:val="24"/>
        </w:rPr>
        <w:tab/>
      </w:r>
    </w:p>
    <w:p w:rsidR="006E244B" w:rsidRPr="00D263C3" w:rsidRDefault="00BE5EEF" w:rsidP="00FA07E4">
      <w:pPr>
        <w:spacing w:after="0" w:line="300" w:lineRule="auto"/>
        <w:ind w:firstLine="708"/>
        <w:jc w:val="both"/>
        <w:rPr>
          <w:rFonts w:ascii="Times New Roman" w:hAnsi="Times New Roman"/>
          <w:sz w:val="24"/>
          <w:szCs w:val="24"/>
        </w:rPr>
      </w:pPr>
      <w:r>
        <w:rPr>
          <w:rFonts w:ascii="Times New Roman" w:hAnsi="Times New Roman"/>
          <w:sz w:val="24"/>
          <w:szCs w:val="24"/>
        </w:rPr>
        <w:t>W 2021</w:t>
      </w:r>
      <w:r w:rsidR="00CC1D3E">
        <w:rPr>
          <w:rFonts w:ascii="Times New Roman" w:hAnsi="Times New Roman"/>
          <w:sz w:val="24"/>
          <w:szCs w:val="24"/>
        </w:rPr>
        <w:t xml:space="preserve"> r.</w:t>
      </w:r>
      <w:r w:rsidR="006E244B" w:rsidRPr="00D263C3">
        <w:rPr>
          <w:rFonts w:ascii="Times New Roman" w:hAnsi="Times New Roman"/>
          <w:sz w:val="24"/>
          <w:szCs w:val="24"/>
        </w:rPr>
        <w:t xml:space="preserve"> w Gminie Kazimierza Wielka nie </w:t>
      </w:r>
      <w:r>
        <w:rPr>
          <w:rFonts w:ascii="Times New Roman" w:hAnsi="Times New Roman"/>
          <w:sz w:val="24"/>
          <w:szCs w:val="24"/>
        </w:rPr>
        <w:t>funkcjonował transport zbiorowy zarządzany</w:t>
      </w:r>
      <w:r w:rsidR="006E244B" w:rsidRPr="00D263C3">
        <w:rPr>
          <w:rFonts w:ascii="Times New Roman" w:hAnsi="Times New Roman"/>
          <w:sz w:val="24"/>
          <w:szCs w:val="24"/>
        </w:rPr>
        <w:t xml:space="preserve"> przez Gminę.</w:t>
      </w:r>
    </w:p>
    <w:p w:rsidR="00D263C3" w:rsidRPr="00D263C3" w:rsidRDefault="00FA07E4" w:rsidP="00F47B5E">
      <w:pPr>
        <w:jc w:val="both"/>
        <w:rPr>
          <w:rFonts w:ascii="Times New Roman" w:hAnsi="Times New Roman"/>
          <w:sz w:val="24"/>
          <w:szCs w:val="24"/>
        </w:rPr>
      </w:pPr>
      <w:r w:rsidRPr="00FA07E4">
        <w:rPr>
          <w:noProof/>
          <w:color w:val="FFFFFF" w:themeColor="background1"/>
          <w:lang w:eastAsia="pl-PL"/>
        </w:rPr>
        <mc:AlternateContent>
          <mc:Choice Requires="wps">
            <w:drawing>
              <wp:anchor distT="0" distB="0" distL="114300" distR="114300" simplePos="0" relativeHeight="251714560" behindDoc="1" locked="0" layoutInCell="1" allowOverlap="1" wp14:anchorId="63D93327" wp14:editId="1E8C545C">
                <wp:simplePos x="0" y="0"/>
                <wp:positionH relativeFrom="margin">
                  <wp:posOffset>-183295</wp:posOffset>
                </wp:positionH>
                <wp:positionV relativeFrom="paragraph">
                  <wp:posOffset>99557</wp:posOffset>
                </wp:positionV>
                <wp:extent cx="3538330" cy="586105"/>
                <wp:effectExtent l="0" t="0" r="5080" b="4445"/>
                <wp:wrapNone/>
                <wp:docPr id="45" name="Pięciokąt 45"/>
                <wp:cNvGraphicFramePr/>
                <a:graphic xmlns:a="http://schemas.openxmlformats.org/drawingml/2006/main">
                  <a:graphicData uri="http://schemas.microsoft.com/office/word/2010/wordprocessingShape">
                    <wps:wsp>
                      <wps:cNvSpPr/>
                      <wps:spPr>
                        <a:xfrm>
                          <a:off x="0" y="0"/>
                          <a:ext cx="3538330" cy="586105"/>
                        </a:xfrm>
                        <a:prstGeom prst="homePlate">
                          <a:avLst/>
                        </a:prstGeom>
                        <a:solidFill>
                          <a:srgbClr val="4DA1B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ięciokąt 45" o:spid="_x0000_s1026" type="#_x0000_t15" style="position:absolute;margin-left:-14.45pt;margin-top:7.85pt;width:278.6pt;height:46.15pt;z-index:-25160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" adj="19811" fillcolor="#4da1bf" stroked="f" strokeweight="2pt">
                <w10:wrap anchorx="margin"/>
              </v:shape>
            </w:pict>
          </mc:Fallback>
        </mc:AlternateContent>
      </w:r>
    </w:p>
    <w:p w:rsidR="005E272A" w:rsidRPr="0056066B" w:rsidRDefault="00820528" w:rsidP="00493660">
      <w:pPr>
        <w:jc w:val="both"/>
        <w:rPr>
          <w:rFonts w:ascii="Times New Roman" w:hAnsi="Times New Roman"/>
          <w:b/>
          <w:color w:val="FFFFFF" w:themeColor="background1"/>
          <w:sz w:val="28"/>
          <w:szCs w:val="28"/>
          <w:u w:val="single"/>
        </w:rPr>
      </w:pPr>
      <w:r w:rsidRPr="0056066B">
        <w:rPr>
          <w:rFonts w:ascii="Times New Roman" w:hAnsi="Times New Roman"/>
          <w:b/>
          <w:color w:val="FFFFFF" w:themeColor="background1"/>
          <w:sz w:val="28"/>
          <w:szCs w:val="28"/>
          <w:u w:val="single"/>
        </w:rPr>
        <w:t>13</w:t>
      </w:r>
      <w:r w:rsidR="0043040C" w:rsidRPr="0056066B">
        <w:rPr>
          <w:rFonts w:ascii="Times New Roman" w:hAnsi="Times New Roman"/>
          <w:b/>
          <w:color w:val="FFFFFF" w:themeColor="background1"/>
          <w:sz w:val="28"/>
          <w:szCs w:val="28"/>
          <w:u w:val="single"/>
        </w:rPr>
        <w:t xml:space="preserve">. </w:t>
      </w:r>
      <w:r w:rsidR="009B52FE" w:rsidRPr="0056066B">
        <w:rPr>
          <w:rFonts w:ascii="Times New Roman" w:hAnsi="Times New Roman"/>
          <w:b/>
          <w:color w:val="FFFFFF" w:themeColor="background1"/>
          <w:sz w:val="28"/>
          <w:szCs w:val="28"/>
          <w:u w:val="single"/>
        </w:rPr>
        <w:t>SPRAWY OBYWATELSKIE</w:t>
      </w:r>
    </w:p>
    <w:p w:rsidR="00493660" w:rsidRPr="00D263C3" w:rsidRDefault="00493660" w:rsidP="00493660">
      <w:pPr>
        <w:spacing w:after="0"/>
        <w:ind w:firstLine="360"/>
        <w:jc w:val="both"/>
        <w:rPr>
          <w:rFonts w:ascii="Times New Roman" w:hAnsi="Times New Roman"/>
          <w:sz w:val="24"/>
          <w:szCs w:val="24"/>
        </w:rPr>
      </w:pPr>
      <w:r w:rsidRPr="00D263C3">
        <w:rPr>
          <w:rFonts w:ascii="Times New Roman" w:hAnsi="Times New Roman"/>
          <w:sz w:val="24"/>
          <w:szCs w:val="24"/>
        </w:rPr>
        <w:t xml:space="preserve">Do urzędu w 2021 roku  wpłynęło </w:t>
      </w:r>
      <w:r w:rsidRPr="00D263C3">
        <w:rPr>
          <w:rFonts w:ascii="Times New Roman" w:hAnsi="Times New Roman"/>
          <w:b/>
          <w:sz w:val="24"/>
          <w:szCs w:val="24"/>
        </w:rPr>
        <w:t>65 wniosków o udostępnienie informacji publicznej</w:t>
      </w:r>
      <w:r w:rsidRPr="00D263C3">
        <w:rPr>
          <w:rFonts w:ascii="Times New Roman" w:hAnsi="Times New Roman"/>
          <w:sz w:val="24"/>
          <w:szCs w:val="24"/>
        </w:rPr>
        <w:t>. Dotyczyły one  między innymi:</w:t>
      </w:r>
    </w:p>
    <w:p w:rsidR="00493660" w:rsidRPr="00D263C3" w:rsidRDefault="00493660" w:rsidP="00493660">
      <w:pPr>
        <w:pStyle w:val="Akapitzlist"/>
        <w:numPr>
          <w:ilvl w:val="0"/>
          <w:numId w:val="1"/>
        </w:numPr>
        <w:spacing w:after="0" w:line="276" w:lineRule="auto"/>
        <w:rPr>
          <w:szCs w:val="24"/>
        </w:rPr>
      </w:pPr>
      <w:r w:rsidRPr="00D263C3">
        <w:rPr>
          <w:szCs w:val="24"/>
        </w:rPr>
        <w:t>udzielenia informacji w sprawie nagród dla pracowników Urzędu Miasta i Gminy Kazimierza Wielka i jednostek organizacyjnych w 2020r.;</w:t>
      </w:r>
    </w:p>
    <w:p w:rsidR="00493660" w:rsidRPr="00D263C3" w:rsidRDefault="00493660" w:rsidP="00493660">
      <w:pPr>
        <w:pStyle w:val="Akapitzlist"/>
        <w:numPr>
          <w:ilvl w:val="0"/>
          <w:numId w:val="1"/>
        </w:numPr>
        <w:spacing w:after="0" w:line="276" w:lineRule="auto"/>
        <w:rPr>
          <w:szCs w:val="24"/>
        </w:rPr>
      </w:pPr>
      <w:r w:rsidRPr="00D263C3">
        <w:rPr>
          <w:szCs w:val="24"/>
        </w:rPr>
        <w:lastRenderedPageBreak/>
        <w:t>wysokości budżetu na rok 2020, wysokości zadłużenia Gminy i jednostek organizacyjnych wg stanu na 31 grudnia 2020r.;</w:t>
      </w:r>
    </w:p>
    <w:p w:rsidR="00493660" w:rsidRPr="00D263C3" w:rsidRDefault="00493660" w:rsidP="00493660">
      <w:pPr>
        <w:pStyle w:val="Akapitzlist"/>
        <w:numPr>
          <w:ilvl w:val="0"/>
          <w:numId w:val="1"/>
        </w:numPr>
        <w:spacing w:after="0" w:line="276" w:lineRule="auto"/>
        <w:rPr>
          <w:szCs w:val="24"/>
        </w:rPr>
      </w:pPr>
      <w:r w:rsidRPr="00D263C3">
        <w:rPr>
          <w:szCs w:val="24"/>
        </w:rPr>
        <w:t xml:space="preserve">udzielenia informacji w spawie zaplanowanych w budżecie środków finansowych na wydatki związane z </w:t>
      </w:r>
      <w:proofErr w:type="spellStart"/>
      <w:r w:rsidRPr="00D263C3">
        <w:rPr>
          <w:szCs w:val="24"/>
        </w:rPr>
        <w:t>fotowoltaiką</w:t>
      </w:r>
      <w:proofErr w:type="spellEnd"/>
      <w:r w:rsidRPr="00D263C3">
        <w:rPr>
          <w:szCs w:val="24"/>
        </w:rPr>
        <w:t xml:space="preserve"> lub pompami ciepła;</w:t>
      </w:r>
    </w:p>
    <w:p w:rsidR="00493660" w:rsidRPr="00D263C3" w:rsidRDefault="00493660" w:rsidP="00493660">
      <w:pPr>
        <w:pStyle w:val="Akapitzlist"/>
        <w:numPr>
          <w:ilvl w:val="0"/>
          <w:numId w:val="1"/>
        </w:numPr>
        <w:spacing w:after="0" w:line="276" w:lineRule="auto"/>
        <w:rPr>
          <w:szCs w:val="24"/>
        </w:rPr>
      </w:pPr>
      <w:r w:rsidRPr="00D263C3">
        <w:rPr>
          <w:szCs w:val="24"/>
        </w:rPr>
        <w:t>informacji na temat  procedury obowiązującej i stosowanej podczas sytuacji wypadków komunikacyjnych z udziałem zwierząt domowych i zwierząt dzikich, oraz wtargnięcia zwierząt dzikich na tereny zamieszkałe;</w:t>
      </w:r>
    </w:p>
    <w:p w:rsidR="00493660" w:rsidRPr="00D263C3" w:rsidRDefault="00493660" w:rsidP="00493660">
      <w:pPr>
        <w:pStyle w:val="Akapitzlist"/>
        <w:numPr>
          <w:ilvl w:val="0"/>
          <w:numId w:val="1"/>
        </w:numPr>
        <w:spacing w:after="0" w:line="276" w:lineRule="auto"/>
        <w:rPr>
          <w:szCs w:val="24"/>
        </w:rPr>
      </w:pPr>
      <w:r w:rsidRPr="00D263C3">
        <w:rPr>
          <w:szCs w:val="24"/>
        </w:rPr>
        <w:t>prac związanych  z usuwaniem i unieszkodliwianiem azbestu w roku 2020;</w:t>
      </w:r>
    </w:p>
    <w:p w:rsidR="00493660" w:rsidRPr="00D263C3" w:rsidRDefault="00493660" w:rsidP="00493660">
      <w:pPr>
        <w:pStyle w:val="Akapitzlist"/>
        <w:numPr>
          <w:ilvl w:val="0"/>
          <w:numId w:val="1"/>
        </w:numPr>
        <w:spacing w:after="0" w:line="276" w:lineRule="auto"/>
        <w:rPr>
          <w:szCs w:val="24"/>
        </w:rPr>
      </w:pPr>
      <w:r w:rsidRPr="00D263C3">
        <w:rPr>
          <w:szCs w:val="24"/>
        </w:rPr>
        <w:t>podania danych kontaktowych do Inspektora Ochrony Danych;</w:t>
      </w:r>
    </w:p>
    <w:p w:rsidR="00493660" w:rsidRPr="00D263C3" w:rsidRDefault="00493660" w:rsidP="00493660">
      <w:pPr>
        <w:pStyle w:val="Akapitzlist"/>
        <w:numPr>
          <w:ilvl w:val="0"/>
          <w:numId w:val="1"/>
        </w:numPr>
        <w:spacing w:after="0" w:line="276" w:lineRule="auto"/>
        <w:rPr>
          <w:szCs w:val="24"/>
        </w:rPr>
      </w:pPr>
      <w:r w:rsidRPr="00D263C3">
        <w:rPr>
          <w:szCs w:val="24"/>
        </w:rPr>
        <w:t>informacji  o planowanych  przez Gminę inwestycjach w 2021 roku;</w:t>
      </w:r>
    </w:p>
    <w:p w:rsidR="00493660" w:rsidRPr="00D263C3" w:rsidRDefault="00493660" w:rsidP="00493660">
      <w:pPr>
        <w:pStyle w:val="Akapitzlist"/>
        <w:numPr>
          <w:ilvl w:val="0"/>
          <w:numId w:val="1"/>
        </w:numPr>
        <w:spacing w:after="0" w:line="276" w:lineRule="auto"/>
        <w:rPr>
          <w:szCs w:val="24"/>
        </w:rPr>
      </w:pPr>
      <w:r w:rsidRPr="00D263C3">
        <w:rPr>
          <w:szCs w:val="24"/>
        </w:rPr>
        <w:t>podania liczby bezdomnych zwierząt, którym na koszt gminy zapewniono opiekę oraz ogólnego kosztu realizacji całego zadania przewidzianego ustawą o ochronie zwierząt;</w:t>
      </w:r>
    </w:p>
    <w:p w:rsidR="00493660" w:rsidRPr="00D263C3" w:rsidRDefault="00493660" w:rsidP="00493660">
      <w:pPr>
        <w:pStyle w:val="Akapitzlist"/>
        <w:numPr>
          <w:ilvl w:val="0"/>
          <w:numId w:val="1"/>
        </w:numPr>
        <w:spacing w:after="0" w:line="276" w:lineRule="auto"/>
        <w:rPr>
          <w:szCs w:val="24"/>
        </w:rPr>
      </w:pPr>
      <w:r w:rsidRPr="00D263C3">
        <w:rPr>
          <w:szCs w:val="24"/>
        </w:rPr>
        <w:t>opłat za odprowadzanie wód opadowych do kanalizacji deszczowej;</w:t>
      </w:r>
    </w:p>
    <w:p w:rsidR="00493660" w:rsidRPr="00D263C3" w:rsidRDefault="00493660" w:rsidP="00493660">
      <w:pPr>
        <w:pStyle w:val="Akapitzlist"/>
        <w:numPr>
          <w:ilvl w:val="0"/>
          <w:numId w:val="1"/>
        </w:numPr>
        <w:spacing w:after="0" w:line="276" w:lineRule="auto"/>
        <w:rPr>
          <w:szCs w:val="24"/>
        </w:rPr>
      </w:pPr>
      <w:r w:rsidRPr="00D263C3">
        <w:rPr>
          <w:szCs w:val="24"/>
        </w:rPr>
        <w:t>liczby zatrudnionych w Urzędzie pracowników samorządowych, wysokości minimalnego wynagrodzenia oraz maksymalnej wysokości wynagrodzenia pracownika samorządowego;</w:t>
      </w:r>
    </w:p>
    <w:p w:rsidR="00493660" w:rsidRPr="00D263C3" w:rsidRDefault="00493660" w:rsidP="00493660">
      <w:pPr>
        <w:pStyle w:val="Akapitzlist"/>
        <w:numPr>
          <w:ilvl w:val="0"/>
          <w:numId w:val="1"/>
        </w:numPr>
        <w:spacing w:after="0" w:line="276" w:lineRule="auto"/>
        <w:rPr>
          <w:szCs w:val="24"/>
        </w:rPr>
      </w:pPr>
      <w:r w:rsidRPr="00D263C3">
        <w:rPr>
          <w:szCs w:val="24"/>
        </w:rPr>
        <w:t xml:space="preserve">przesłania wykazu placówek  oświatowych w Gminie, które mogą się ubiegać o dotację w ramach zwiększenia części oświatowej subwencji ogólnej z o,4% rezerwy w roku 2021 z tytułu dofinansowania: na wyposażenie w pomoce dydaktyczne, wyposażenie nowych </w:t>
      </w:r>
      <w:proofErr w:type="spellStart"/>
      <w:r w:rsidRPr="00D263C3">
        <w:rPr>
          <w:szCs w:val="24"/>
        </w:rPr>
        <w:t>sal</w:t>
      </w:r>
      <w:proofErr w:type="spellEnd"/>
      <w:r w:rsidRPr="00D263C3">
        <w:rPr>
          <w:szCs w:val="24"/>
        </w:rPr>
        <w:t xml:space="preserve"> w ramach kryterium VI;</w:t>
      </w:r>
    </w:p>
    <w:p w:rsidR="00493660" w:rsidRPr="00D263C3" w:rsidRDefault="00493660" w:rsidP="00493660">
      <w:pPr>
        <w:pStyle w:val="Akapitzlist"/>
        <w:numPr>
          <w:ilvl w:val="0"/>
          <w:numId w:val="1"/>
        </w:numPr>
        <w:spacing w:after="0" w:line="276" w:lineRule="auto"/>
        <w:rPr>
          <w:szCs w:val="24"/>
        </w:rPr>
      </w:pPr>
      <w:r w:rsidRPr="00D263C3">
        <w:rPr>
          <w:szCs w:val="24"/>
        </w:rPr>
        <w:t>przesłania wykazu placówek oświatowych w Gminie, które mogą ubiegać się o dotację w ramach programu Aktywna Tablica na lata 2021-2024;</w:t>
      </w:r>
    </w:p>
    <w:p w:rsidR="00493660" w:rsidRPr="00D263C3" w:rsidRDefault="00493660" w:rsidP="00493660">
      <w:pPr>
        <w:pStyle w:val="Akapitzlist"/>
        <w:numPr>
          <w:ilvl w:val="0"/>
          <w:numId w:val="1"/>
        </w:numPr>
        <w:spacing w:after="0" w:line="276" w:lineRule="auto"/>
        <w:rPr>
          <w:szCs w:val="24"/>
        </w:rPr>
      </w:pPr>
      <w:r w:rsidRPr="00D263C3">
        <w:rPr>
          <w:szCs w:val="24"/>
        </w:rPr>
        <w:t xml:space="preserve">udzielenia informacji czy gmina w trosce o zdrowie swoich mieszkańców prowadzi pomiary na stężenie </w:t>
      </w:r>
      <w:proofErr w:type="spellStart"/>
      <w:r w:rsidRPr="00D263C3">
        <w:rPr>
          <w:szCs w:val="24"/>
        </w:rPr>
        <w:t>glifosatu</w:t>
      </w:r>
      <w:proofErr w:type="spellEnd"/>
      <w:r w:rsidRPr="00D263C3">
        <w:rPr>
          <w:szCs w:val="24"/>
        </w:rPr>
        <w:t xml:space="preserve"> w wodzie i w glebie;</w:t>
      </w:r>
    </w:p>
    <w:p w:rsidR="00493660" w:rsidRPr="00D263C3" w:rsidRDefault="00493660" w:rsidP="00493660">
      <w:pPr>
        <w:pStyle w:val="Akapitzlist"/>
        <w:numPr>
          <w:ilvl w:val="0"/>
          <w:numId w:val="1"/>
        </w:numPr>
        <w:spacing w:after="0" w:line="276" w:lineRule="auto"/>
        <w:rPr>
          <w:szCs w:val="24"/>
        </w:rPr>
      </w:pPr>
      <w:r w:rsidRPr="00D263C3">
        <w:rPr>
          <w:szCs w:val="24"/>
        </w:rPr>
        <w:t>podania łącznych wydatków, jakie w roku szkolnym 2019/2020 zostały przez gminę  poniesione na wynagrodzenia nauczycieli religii we wszystkich szkołach i przedszkolach, dla których organem prowadzącym jest gmina;</w:t>
      </w:r>
    </w:p>
    <w:p w:rsidR="00493660" w:rsidRPr="00D263C3" w:rsidRDefault="00493660" w:rsidP="00493660">
      <w:pPr>
        <w:pStyle w:val="Akapitzlist"/>
        <w:numPr>
          <w:ilvl w:val="0"/>
          <w:numId w:val="1"/>
        </w:numPr>
        <w:spacing w:after="0" w:line="276" w:lineRule="auto"/>
        <w:rPr>
          <w:szCs w:val="24"/>
        </w:rPr>
      </w:pPr>
      <w:r w:rsidRPr="00D263C3">
        <w:rPr>
          <w:szCs w:val="24"/>
        </w:rPr>
        <w:t>raportu o stanie Gminy Kazimierza Wielka w latach 2014 – 2020;</w:t>
      </w:r>
    </w:p>
    <w:p w:rsidR="00493660" w:rsidRPr="00D263C3" w:rsidRDefault="00493660" w:rsidP="00493660">
      <w:pPr>
        <w:pStyle w:val="Akapitzlist"/>
        <w:numPr>
          <w:ilvl w:val="0"/>
          <w:numId w:val="1"/>
        </w:numPr>
        <w:spacing w:after="0" w:line="276" w:lineRule="auto"/>
        <w:rPr>
          <w:szCs w:val="24"/>
        </w:rPr>
      </w:pPr>
      <w:r w:rsidRPr="00D263C3">
        <w:rPr>
          <w:szCs w:val="24"/>
        </w:rPr>
        <w:t>uchwały  w sprawie ustalenia zasad i warunków sytuowania obiektów małej architektury, tablic reklamowych i urządzeń reklamowych oraz ogrodzeń , wskazania numeru tej uchwały oraz daty i miejsca jej publikacji;</w:t>
      </w:r>
    </w:p>
    <w:p w:rsidR="00493660" w:rsidRPr="00D263C3" w:rsidRDefault="00493660" w:rsidP="00493660">
      <w:pPr>
        <w:pStyle w:val="Akapitzlist"/>
        <w:numPr>
          <w:ilvl w:val="0"/>
          <w:numId w:val="1"/>
        </w:numPr>
        <w:spacing w:after="0" w:line="276" w:lineRule="auto"/>
        <w:rPr>
          <w:szCs w:val="24"/>
        </w:rPr>
      </w:pPr>
      <w:r w:rsidRPr="00D263C3">
        <w:rPr>
          <w:szCs w:val="24"/>
        </w:rPr>
        <w:t>podania terminu , jeśli gminy w 2021r. planuje  realizację zadania polegającego na dostawie , montażu lub budowie toalety publicznej;</w:t>
      </w:r>
    </w:p>
    <w:p w:rsidR="00493660" w:rsidRPr="00D263C3" w:rsidRDefault="00493660" w:rsidP="00493660">
      <w:pPr>
        <w:pStyle w:val="Akapitzlist"/>
        <w:numPr>
          <w:ilvl w:val="0"/>
          <w:numId w:val="1"/>
        </w:numPr>
        <w:spacing w:after="0" w:line="276" w:lineRule="auto"/>
        <w:rPr>
          <w:szCs w:val="24"/>
        </w:rPr>
      </w:pPr>
      <w:r w:rsidRPr="00D263C3">
        <w:rPr>
          <w:szCs w:val="24"/>
        </w:rPr>
        <w:t>wydatków poniesionych na inwestycje oraz liczny udzielonych zamówień publicznych;</w:t>
      </w:r>
    </w:p>
    <w:p w:rsidR="00493660" w:rsidRPr="00D263C3" w:rsidRDefault="00493660" w:rsidP="00493660">
      <w:pPr>
        <w:pStyle w:val="Akapitzlist"/>
        <w:numPr>
          <w:ilvl w:val="0"/>
          <w:numId w:val="1"/>
        </w:numPr>
        <w:spacing w:after="0" w:line="276" w:lineRule="auto"/>
        <w:rPr>
          <w:szCs w:val="24"/>
        </w:rPr>
      </w:pPr>
      <w:r w:rsidRPr="00D263C3">
        <w:rPr>
          <w:szCs w:val="24"/>
        </w:rPr>
        <w:t>wydanych zezwoleń na detaliczną sprzedaż napojów alkoholowych;</w:t>
      </w:r>
    </w:p>
    <w:p w:rsidR="00493660" w:rsidRPr="00D263C3" w:rsidRDefault="00493660" w:rsidP="00493660">
      <w:pPr>
        <w:pStyle w:val="Akapitzlist"/>
        <w:numPr>
          <w:ilvl w:val="0"/>
          <w:numId w:val="1"/>
        </w:numPr>
        <w:spacing w:after="0" w:line="276" w:lineRule="auto"/>
        <w:rPr>
          <w:szCs w:val="24"/>
        </w:rPr>
      </w:pPr>
      <w:r w:rsidRPr="00D263C3">
        <w:rPr>
          <w:szCs w:val="24"/>
        </w:rPr>
        <w:t>liczby uczniów uczęszczających na lekcje etyki;</w:t>
      </w:r>
    </w:p>
    <w:p w:rsidR="00493660" w:rsidRPr="00D263C3" w:rsidRDefault="00493660" w:rsidP="00493660">
      <w:pPr>
        <w:pStyle w:val="Akapitzlist"/>
        <w:numPr>
          <w:ilvl w:val="0"/>
          <w:numId w:val="1"/>
        </w:numPr>
        <w:spacing w:after="0" w:line="276" w:lineRule="auto"/>
        <w:rPr>
          <w:szCs w:val="24"/>
        </w:rPr>
      </w:pPr>
      <w:r w:rsidRPr="00D263C3">
        <w:rPr>
          <w:szCs w:val="24"/>
        </w:rPr>
        <w:t>daty zawarcia i zakończenia  obowiązywania umowy z Inspektorem Ochrony Danych oraz podania całkowitej miesięcznej wartości brutto wynagrodzenia;</w:t>
      </w:r>
    </w:p>
    <w:p w:rsidR="00493660" w:rsidRPr="00D263C3" w:rsidRDefault="00493660" w:rsidP="00493660">
      <w:pPr>
        <w:pStyle w:val="Akapitzlist"/>
        <w:numPr>
          <w:ilvl w:val="0"/>
          <w:numId w:val="1"/>
        </w:numPr>
        <w:spacing w:after="0" w:line="276" w:lineRule="auto"/>
        <w:rPr>
          <w:szCs w:val="24"/>
        </w:rPr>
      </w:pPr>
      <w:r w:rsidRPr="00D263C3">
        <w:rPr>
          <w:szCs w:val="24"/>
        </w:rPr>
        <w:t xml:space="preserve">podania daty przeprowadzenia audytu dostępności cyfrowej strony internetowej dla osób niepełnosprawnych oraz audytu dostępności architektonicznej i </w:t>
      </w:r>
      <w:proofErr w:type="spellStart"/>
      <w:r w:rsidRPr="00D263C3">
        <w:rPr>
          <w:szCs w:val="24"/>
        </w:rPr>
        <w:t>informacyjno</w:t>
      </w:r>
      <w:proofErr w:type="spellEnd"/>
      <w:r w:rsidRPr="00D263C3">
        <w:rPr>
          <w:szCs w:val="24"/>
        </w:rPr>
        <w:t xml:space="preserve"> – komunikacyjnej;</w:t>
      </w:r>
    </w:p>
    <w:p w:rsidR="00493660" w:rsidRPr="00D263C3" w:rsidRDefault="00493660" w:rsidP="00493660">
      <w:pPr>
        <w:pStyle w:val="Akapitzlist"/>
        <w:numPr>
          <w:ilvl w:val="0"/>
          <w:numId w:val="1"/>
        </w:numPr>
        <w:spacing w:after="0" w:line="276" w:lineRule="auto"/>
        <w:rPr>
          <w:szCs w:val="24"/>
        </w:rPr>
      </w:pPr>
      <w:r w:rsidRPr="00D263C3">
        <w:rPr>
          <w:szCs w:val="24"/>
        </w:rPr>
        <w:t>koordynatora ds. powołania Zespołu Zarządzania Kryzysowego w celu wsparcia działań ratowniczych w przypadku wystąpienia sytuacji kryzysowych;</w:t>
      </w:r>
    </w:p>
    <w:p w:rsidR="00493660" w:rsidRPr="00D263C3" w:rsidRDefault="00493660" w:rsidP="00493660">
      <w:pPr>
        <w:pStyle w:val="Akapitzlist"/>
        <w:numPr>
          <w:ilvl w:val="0"/>
          <w:numId w:val="1"/>
        </w:numPr>
        <w:spacing w:after="0" w:line="276" w:lineRule="auto"/>
        <w:rPr>
          <w:szCs w:val="24"/>
        </w:rPr>
      </w:pPr>
      <w:r w:rsidRPr="00D263C3">
        <w:rPr>
          <w:szCs w:val="24"/>
        </w:rPr>
        <w:lastRenderedPageBreak/>
        <w:t>ilości osób która przystąpiła do PPK;</w:t>
      </w:r>
    </w:p>
    <w:p w:rsidR="00493660" w:rsidRPr="00D263C3" w:rsidRDefault="00493660" w:rsidP="00493660">
      <w:pPr>
        <w:pStyle w:val="Akapitzlist"/>
        <w:numPr>
          <w:ilvl w:val="0"/>
          <w:numId w:val="1"/>
        </w:numPr>
        <w:spacing w:after="0" w:line="276" w:lineRule="auto"/>
        <w:rPr>
          <w:szCs w:val="24"/>
        </w:rPr>
      </w:pPr>
      <w:r w:rsidRPr="00D263C3">
        <w:rPr>
          <w:szCs w:val="24"/>
        </w:rPr>
        <w:t xml:space="preserve">podjętej uchwały w sprawie ograniczeń w zakresie zamykania / otwierania placówek handlowych oraz ograniczeń sprzedaży napojów alkoholowych przeznaczonych do spożycia  poza miejscem sprzedaży w określonych godzinach; </w:t>
      </w:r>
    </w:p>
    <w:p w:rsidR="00493660" w:rsidRPr="00D263C3" w:rsidRDefault="00493660" w:rsidP="00493660">
      <w:pPr>
        <w:pStyle w:val="Akapitzlist"/>
        <w:numPr>
          <w:ilvl w:val="0"/>
          <w:numId w:val="1"/>
        </w:numPr>
        <w:spacing w:after="0" w:line="276" w:lineRule="auto"/>
        <w:rPr>
          <w:szCs w:val="24"/>
        </w:rPr>
      </w:pPr>
      <w:r w:rsidRPr="00D263C3">
        <w:rPr>
          <w:szCs w:val="24"/>
        </w:rPr>
        <w:t>wysokości planowanych środków na realizacje współpracy z organizacjami pozarządowymi z wyszczególnieniem kwot na poszczególne sfery pożytku publicznego wraz z podaniem źródła uchwały w BIP;</w:t>
      </w:r>
    </w:p>
    <w:p w:rsidR="00493660" w:rsidRPr="00D263C3" w:rsidRDefault="00493660" w:rsidP="00493660">
      <w:pPr>
        <w:pStyle w:val="Akapitzlist"/>
        <w:numPr>
          <w:ilvl w:val="0"/>
          <w:numId w:val="1"/>
        </w:numPr>
        <w:spacing w:after="0" w:line="276" w:lineRule="auto"/>
        <w:rPr>
          <w:szCs w:val="24"/>
        </w:rPr>
      </w:pPr>
      <w:r w:rsidRPr="00D263C3">
        <w:rPr>
          <w:szCs w:val="24"/>
        </w:rPr>
        <w:t>sprawozdań budżetowych RB każdego przedszkola samorządowego, również przedszkoli integracyjnych, w tym placówek oświatowych działających w zespołach;</w:t>
      </w:r>
    </w:p>
    <w:p w:rsidR="00493660" w:rsidRPr="00D263C3" w:rsidRDefault="00493660" w:rsidP="00493660">
      <w:pPr>
        <w:pStyle w:val="Akapitzlist"/>
        <w:numPr>
          <w:ilvl w:val="0"/>
          <w:numId w:val="1"/>
        </w:numPr>
        <w:spacing w:after="0" w:line="276" w:lineRule="auto"/>
        <w:rPr>
          <w:szCs w:val="24"/>
        </w:rPr>
      </w:pPr>
      <w:r w:rsidRPr="00D263C3">
        <w:rPr>
          <w:szCs w:val="24"/>
        </w:rPr>
        <w:t xml:space="preserve">pytania, czy Gmina Kazimierza Wielka zlecała podmiotom zewnętrznym wykonania  „ </w:t>
      </w:r>
      <w:r w:rsidRPr="00D263C3">
        <w:rPr>
          <w:i/>
          <w:szCs w:val="24"/>
        </w:rPr>
        <w:t>Ekspertyzy technicznej w zakresie ustalenia przyczyn powstania spękań nawierzchni bitumicznej”</w:t>
      </w:r>
      <w:r w:rsidRPr="00D263C3">
        <w:rPr>
          <w:szCs w:val="24"/>
        </w:rPr>
        <w:t xml:space="preserve"> na ścieżce edukacyjno-przyrodniczej;</w:t>
      </w:r>
    </w:p>
    <w:p w:rsidR="00493660" w:rsidRPr="00D263C3" w:rsidRDefault="00493660" w:rsidP="00493660">
      <w:pPr>
        <w:pStyle w:val="Akapitzlist"/>
        <w:numPr>
          <w:ilvl w:val="0"/>
          <w:numId w:val="1"/>
        </w:numPr>
        <w:spacing w:after="0" w:line="276" w:lineRule="auto"/>
        <w:rPr>
          <w:szCs w:val="24"/>
        </w:rPr>
      </w:pPr>
      <w:r w:rsidRPr="00D263C3">
        <w:rPr>
          <w:szCs w:val="24"/>
        </w:rPr>
        <w:t>ilości prowadzonych postępowań w sprawie wydania decyzji o warunkach zabudowy, ze wskazaniem lokalizacji elektrowni fotowoltaicznych na terenie Gminy Kazimierza Wielka;</w:t>
      </w:r>
    </w:p>
    <w:p w:rsidR="00493660" w:rsidRPr="00D263C3" w:rsidRDefault="00493660" w:rsidP="00493660">
      <w:pPr>
        <w:pStyle w:val="Akapitzlist"/>
        <w:numPr>
          <w:ilvl w:val="0"/>
          <w:numId w:val="1"/>
        </w:numPr>
        <w:spacing w:after="0" w:line="276" w:lineRule="auto"/>
        <w:rPr>
          <w:szCs w:val="24"/>
        </w:rPr>
      </w:pPr>
      <w:r w:rsidRPr="00D263C3">
        <w:rPr>
          <w:szCs w:val="24"/>
        </w:rPr>
        <w:t>ochrony zabytków, finansowania ochrony zabytków;</w:t>
      </w:r>
    </w:p>
    <w:p w:rsidR="00493660" w:rsidRPr="00D263C3" w:rsidRDefault="00493660" w:rsidP="00493660">
      <w:pPr>
        <w:pStyle w:val="Akapitzlist"/>
        <w:numPr>
          <w:ilvl w:val="0"/>
          <w:numId w:val="1"/>
        </w:numPr>
        <w:spacing w:after="0" w:line="276" w:lineRule="auto"/>
        <w:rPr>
          <w:szCs w:val="24"/>
        </w:rPr>
      </w:pPr>
      <w:r w:rsidRPr="00D263C3">
        <w:rPr>
          <w:szCs w:val="24"/>
        </w:rPr>
        <w:t>wskazania  stawki za godzinę usług opiekuńczych latach : 2010,2011,2012,2013;</w:t>
      </w:r>
    </w:p>
    <w:p w:rsidR="00493660" w:rsidRPr="00D263C3" w:rsidRDefault="00493660" w:rsidP="00493660">
      <w:pPr>
        <w:pStyle w:val="Akapitzlist"/>
        <w:numPr>
          <w:ilvl w:val="0"/>
          <w:numId w:val="1"/>
        </w:numPr>
        <w:spacing w:after="0" w:line="276" w:lineRule="auto"/>
        <w:rPr>
          <w:szCs w:val="24"/>
        </w:rPr>
      </w:pPr>
      <w:r w:rsidRPr="00D263C3">
        <w:rPr>
          <w:szCs w:val="24"/>
        </w:rPr>
        <w:t xml:space="preserve">umów zawartych  przez Dyrektora Zespołu Henryka </w:t>
      </w:r>
      <w:proofErr w:type="spellStart"/>
      <w:r w:rsidRPr="00D263C3">
        <w:rPr>
          <w:szCs w:val="24"/>
        </w:rPr>
        <w:t>Chałudę</w:t>
      </w:r>
      <w:proofErr w:type="spellEnd"/>
      <w:r w:rsidRPr="00D263C3">
        <w:rPr>
          <w:szCs w:val="24"/>
        </w:rPr>
        <w:t xml:space="preserve"> ze spółką Kazimierski Ośrodek Sportowy Sp. z.o.o. na prowadzenie zajęć wychowania fizycznego, w tym nauki pływania w lach 2018,2019,2020,2021;</w:t>
      </w:r>
    </w:p>
    <w:p w:rsidR="00493660" w:rsidRPr="00D263C3" w:rsidRDefault="00493660" w:rsidP="00493660">
      <w:pPr>
        <w:pStyle w:val="Akapitzlist"/>
        <w:numPr>
          <w:ilvl w:val="0"/>
          <w:numId w:val="1"/>
        </w:numPr>
        <w:spacing w:after="0" w:line="276" w:lineRule="auto"/>
        <w:rPr>
          <w:szCs w:val="24"/>
        </w:rPr>
      </w:pPr>
      <w:r w:rsidRPr="00D263C3">
        <w:rPr>
          <w:szCs w:val="24"/>
        </w:rPr>
        <w:t>poniesionych wydatków na ogłoszenia płatne w roku 2020 w prasie lokalnej                          i ogólnopolskiej;</w:t>
      </w:r>
    </w:p>
    <w:p w:rsidR="00493660" w:rsidRPr="00D263C3" w:rsidRDefault="00493660" w:rsidP="00493660">
      <w:pPr>
        <w:pStyle w:val="Akapitzlist"/>
        <w:numPr>
          <w:ilvl w:val="0"/>
          <w:numId w:val="1"/>
        </w:numPr>
        <w:spacing w:after="0" w:line="276" w:lineRule="auto"/>
        <w:rPr>
          <w:szCs w:val="24"/>
        </w:rPr>
      </w:pPr>
      <w:r w:rsidRPr="00D263C3">
        <w:rPr>
          <w:szCs w:val="24"/>
        </w:rPr>
        <w:t>podania liczby złożonych wniosków o przyjęcie dzieci w przedszkolach gminnych, dla których organem prowadzącym jest Gmina Kazimierza Wielka;</w:t>
      </w:r>
    </w:p>
    <w:p w:rsidR="00493660" w:rsidRPr="00D263C3" w:rsidRDefault="00493660" w:rsidP="00493660">
      <w:pPr>
        <w:pStyle w:val="Akapitzlist"/>
        <w:numPr>
          <w:ilvl w:val="0"/>
          <w:numId w:val="1"/>
        </w:numPr>
        <w:spacing w:after="0" w:line="276" w:lineRule="auto"/>
        <w:rPr>
          <w:szCs w:val="24"/>
        </w:rPr>
      </w:pPr>
      <w:r w:rsidRPr="00D263C3">
        <w:rPr>
          <w:szCs w:val="24"/>
        </w:rPr>
        <w:t>odpadów komunalnych, rocznej ilości zbieranych odpadów wielkogabarytowych oraz terminu ich odbioru;</w:t>
      </w:r>
    </w:p>
    <w:p w:rsidR="00493660" w:rsidRPr="00D263C3" w:rsidRDefault="00493660" w:rsidP="00493660">
      <w:pPr>
        <w:pStyle w:val="Akapitzlist"/>
        <w:numPr>
          <w:ilvl w:val="0"/>
          <w:numId w:val="1"/>
        </w:numPr>
        <w:spacing w:after="0" w:line="276" w:lineRule="auto"/>
        <w:rPr>
          <w:szCs w:val="24"/>
        </w:rPr>
      </w:pPr>
      <w:r w:rsidRPr="00D263C3">
        <w:rPr>
          <w:szCs w:val="24"/>
        </w:rPr>
        <w:t>określenia wskaźnika zatrudnienia osób niepełnosprawnych w Urzędzie oraz jaka jest wysokość kar płaconych na PEFRON, w przypadku nieosiągania wymaganego  wskaźnika zatrudnienia osób niepełnosprawnych na poziomie 62%</w:t>
      </w:r>
    </w:p>
    <w:p w:rsidR="00493660" w:rsidRPr="00D263C3" w:rsidRDefault="00493660" w:rsidP="00493660">
      <w:pPr>
        <w:pStyle w:val="Akapitzlist"/>
        <w:numPr>
          <w:ilvl w:val="0"/>
          <w:numId w:val="1"/>
        </w:numPr>
        <w:spacing w:after="0" w:line="276" w:lineRule="auto"/>
        <w:rPr>
          <w:szCs w:val="24"/>
        </w:rPr>
      </w:pPr>
      <w:r w:rsidRPr="00D263C3">
        <w:rPr>
          <w:szCs w:val="24"/>
        </w:rPr>
        <w:t>wpływów i wydatków budżetowych Gminy Kazimierza Wielka w latach 2015-2020;</w:t>
      </w:r>
    </w:p>
    <w:p w:rsidR="00493660" w:rsidRPr="00D263C3" w:rsidRDefault="00493660" w:rsidP="00493660">
      <w:pPr>
        <w:pStyle w:val="Akapitzlist"/>
        <w:numPr>
          <w:ilvl w:val="0"/>
          <w:numId w:val="1"/>
        </w:numPr>
        <w:spacing w:after="0" w:line="276" w:lineRule="auto"/>
        <w:rPr>
          <w:szCs w:val="24"/>
        </w:rPr>
      </w:pPr>
      <w:r w:rsidRPr="00D263C3">
        <w:rPr>
          <w:szCs w:val="24"/>
        </w:rPr>
        <w:t>rozpoczętych lub wykonanych w okresie 2015-2020r.  inwestycji w celu ochrony jakości powietrza, wód gruntowych, rzek, jezior, stawów oraz jakości gleb;</w:t>
      </w:r>
    </w:p>
    <w:p w:rsidR="00493660" w:rsidRPr="00D263C3" w:rsidRDefault="00493660" w:rsidP="00493660">
      <w:pPr>
        <w:pStyle w:val="Akapitzlist"/>
        <w:numPr>
          <w:ilvl w:val="0"/>
          <w:numId w:val="1"/>
        </w:numPr>
        <w:spacing w:after="0" w:line="276" w:lineRule="auto"/>
        <w:rPr>
          <w:szCs w:val="24"/>
        </w:rPr>
      </w:pPr>
      <w:r w:rsidRPr="00D263C3">
        <w:rPr>
          <w:szCs w:val="24"/>
        </w:rPr>
        <w:t>liczby drzew zgłoszonych do wycięcia i wyciętych w 2020roku.</w:t>
      </w:r>
    </w:p>
    <w:p w:rsidR="00493660" w:rsidRPr="00D263C3" w:rsidRDefault="00493660" w:rsidP="00493660">
      <w:pPr>
        <w:spacing w:after="0"/>
        <w:jc w:val="both"/>
        <w:rPr>
          <w:rFonts w:ascii="Times New Roman" w:hAnsi="Times New Roman"/>
          <w:sz w:val="24"/>
          <w:szCs w:val="24"/>
        </w:rPr>
      </w:pPr>
      <w:r w:rsidRPr="00D263C3">
        <w:rPr>
          <w:rFonts w:ascii="Times New Roman" w:hAnsi="Times New Roman"/>
          <w:sz w:val="24"/>
          <w:szCs w:val="24"/>
        </w:rPr>
        <w:tab/>
        <w:t>W przypadku 65 wniosków (100 % wszystkich wniosków, które wpłynęły) informacja została udostępniona wnioskodawcy.</w:t>
      </w:r>
    </w:p>
    <w:p w:rsidR="00493660" w:rsidRPr="00D263C3" w:rsidRDefault="00493660" w:rsidP="00493660">
      <w:pPr>
        <w:spacing w:after="0"/>
        <w:jc w:val="both"/>
        <w:rPr>
          <w:rFonts w:ascii="Times New Roman" w:hAnsi="Times New Roman"/>
          <w:sz w:val="24"/>
          <w:szCs w:val="24"/>
        </w:rPr>
      </w:pPr>
      <w:r w:rsidRPr="00D263C3">
        <w:rPr>
          <w:rFonts w:ascii="Times New Roman" w:hAnsi="Times New Roman"/>
          <w:sz w:val="24"/>
          <w:szCs w:val="24"/>
        </w:rPr>
        <w:tab/>
      </w:r>
    </w:p>
    <w:p w:rsidR="00493660" w:rsidRPr="00D263C3" w:rsidRDefault="00493660" w:rsidP="00493660">
      <w:pPr>
        <w:spacing w:after="0"/>
        <w:jc w:val="both"/>
        <w:rPr>
          <w:rFonts w:ascii="Times New Roman" w:hAnsi="Times New Roman"/>
          <w:i/>
          <w:sz w:val="24"/>
          <w:szCs w:val="24"/>
        </w:rPr>
      </w:pPr>
      <w:r w:rsidRPr="00D263C3">
        <w:rPr>
          <w:rFonts w:ascii="Times New Roman" w:hAnsi="Times New Roman"/>
          <w:sz w:val="24"/>
          <w:szCs w:val="24"/>
        </w:rPr>
        <w:t xml:space="preserve">W sprawozdawanym roku wpłynęło </w:t>
      </w:r>
      <w:r w:rsidRPr="00D263C3">
        <w:rPr>
          <w:rFonts w:ascii="Times New Roman" w:hAnsi="Times New Roman"/>
          <w:b/>
          <w:sz w:val="24"/>
          <w:szCs w:val="24"/>
        </w:rPr>
        <w:t>6 petycji</w:t>
      </w:r>
      <w:r w:rsidRPr="00D263C3">
        <w:rPr>
          <w:rFonts w:ascii="Times New Roman" w:hAnsi="Times New Roman"/>
          <w:sz w:val="24"/>
          <w:szCs w:val="24"/>
        </w:rPr>
        <w:t xml:space="preserve"> które  wnosiły o:</w:t>
      </w:r>
    </w:p>
    <w:p w:rsidR="00493660" w:rsidRPr="00D263C3" w:rsidRDefault="00493660" w:rsidP="00493660">
      <w:pPr>
        <w:pStyle w:val="Akapitzlist"/>
        <w:numPr>
          <w:ilvl w:val="0"/>
          <w:numId w:val="1"/>
        </w:numPr>
        <w:spacing w:after="0" w:line="276" w:lineRule="auto"/>
        <w:rPr>
          <w:szCs w:val="24"/>
        </w:rPr>
      </w:pPr>
      <w:r w:rsidRPr="00D263C3">
        <w:rPr>
          <w:szCs w:val="24"/>
        </w:rPr>
        <w:t>podjęcie uchwały dotyczącej pakietu profilaktycznego, dla wszystkich starszych osób;</w:t>
      </w:r>
    </w:p>
    <w:p w:rsidR="00493660" w:rsidRPr="00D263C3" w:rsidRDefault="00493660" w:rsidP="00493660">
      <w:pPr>
        <w:pStyle w:val="Akapitzlist"/>
        <w:numPr>
          <w:ilvl w:val="0"/>
          <w:numId w:val="1"/>
        </w:numPr>
        <w:spacing w:after="0" w:line="276" w:lineRule="auto"/>
        <w:rPr>
          <w:szCs w:val="24"/>
        </w:rPr>
      </w:pPr>
      <w:r w:rsidRPr="00D263C3">
        <w:rPr>
          <w:szCs w:val="24"/>
        </w:rPr>
        <w:t xml:space="preserve">wydanie przez Radę Miejską opinii </w:t>
      </w:r>
      <w:proofErr w:type="spellStart"/>
      <w:r w:rsidRPr="00D263C3">
        <w:rPr>
          <w:szCs w:val="24"/>
        </w:rPr>
        <w:t>ws</w:t>
      </w:r>
      <w:proofErr w:type="spellEnd"/>
      <w:r w:rsidRPr="00D263C3">
        <w:rPr>
          <w:szCs w:val="24"/>
        </w:rPr>
        <w:t xml:space="preserve"> przeprowadzenia Bezpośredniego Referendum Ludowego w celu dokonania przez obywateli polskich jako Aktu Woli Narodu: Nowego Kodeksu Wyborczego oraz Narodowego Ustroju Prezydencko - Ludowego dla Polski;</w:t>
      </w:r>
    </w:p>
    <w:p w:rsidR="00493660" w:rsidRPr="00D263C3" w:rsidRDefault="00493660" w:rsidP="00493660">
      <w:pPr>
        <w:pStyle w:val="Akapitzlist"/>
        <w:numPr>
          <w:ilvl w:val="0"/>
          <w:numId w:val="1"/>
        </w:numPr>
        <w:spacing w:after="0" w:line="276" w:lineRule="auto"/>
        <w:rPr>
          <w:szCs w:val="24"/>
        </w:rPr>
      </w:pPr>
      <w:r w:rsidRPr="00D263C3">
        <w:rPr>
          <w:szCs w:val="24"/>
        </w:rPr>
        <w:t xml:space="preserve">podjęcia wszelkich działań zmierzających do wyczyszczenia i umocnienia głównego rowu biegnącego przez miejscowość Chruszczyna Wielka. Obecny stan rowu zagrażał </w:t>
      </w:r>
      <w:r w:rsidRPr="00D263C3">
        <w:rPr>
          <w:szCs w:val="24"/>
        </w:rPr>
        <w:lastRenderedPageBreak/>
        <w:t>bezpieczeństwu mieszkańców i ich mienia. Mieszkańcy powodowani obawą wystąpienia kolejnych podtopień wnieśli niniejszą petycję;</w:t>
      </w:r>
    </w:p>
    <w:p w:rsidR="00493660" w:rsidRPr="00D263C3" w:rsidRDefault="00493660" w:rsidP="00493660">
      <w:pPr>
        <w:pStyle w:val="Akapitzlist"/>
        <w:numPr>
          <w:ilvl w:val="0"/>
          <w:numId w:val="1"/>
        </w:numPr>
        <w:spacing w:after="0" w:line="276" w:lineRule="auto"/>
        <w:rPr>
          <w:szCs w:val="24"/>
        </w:rPr>
      </w:pPr>
      <w:r w:rsidRPr="00D263C3">
        <w:rPr>
          <w:szCs w:val="24"/>
        </w:rPr>
        <w:t>wydanie w trybie pilnym warunkowego  poparcia Tymczasowej Rady Stanu Narodu Polskiego Społecznego Komitetu Konstytucyjnego, jako organu czuwającego nad Polską Racją Stanu;</w:t>
      </w:r>
    </w:p>
    <w:p w:rsidR="00493660" w:rsidRPr="00D263C3" w:rsidRDefault="00493660" w:rsidP="00493660">
      <w:pPr>
        <w:pStyle w:val="Akapitzlist"/>
        <w:numPr>
          <w:ilvl w:val="0"/>
          <w:numId w:val="1"/>
        </w:numPr>
        <w:spacing w:after="0" w:line="276" w:lineRule="auto"/>
        <w:rPr>
          <w:szCs w:val="24"/>
        </w:rPr>
      </w:pPr>
      <w:r w:rsidRPr="00D263C3">
        <w:rPr>
          <w:szCs w:val="24"/>
        </w:rPr>
        <w:t>rozpatrzenie możliwości powiększenia majątku lokalnej społeczności poprzez udział Gminy w  konkursie w ramach programu  „ Rodzinne Miejsce Zabaw – Podwórko NIVEA” – edycja 2021;</w:t>
      </w:r>
    </w:p>
    <w:p w:rsidR="00493660" w:rsidRPr="00D263C3" w:rsidRDefault="00493660" w:rsidP="00493660">
      <w:pPr>
        <w:pStyle w:val="Akapitzlist"/>
        <w:numPr>
          <w:ilvl w:val="0"/>
          <w:numId w:val="1"/>
        </w:numPr>
        <w:spacing w:after="0" w:line="276" w:lineRule="auto"/>
        <w:rPr>
          <w:szCs w:val="24"/>
        </w:rPr>
      </w:pPr>
      <w:r w:rsidRPr="00D263C3">
        <w:rPr>
          <w:szCs w:val="24"/>
        </w:rPr>
        <w:t xml:space="preserve">podjęcie niezwłocznych działań związanych z wykonaniem </w:t>
      </w:r>
      <w:proofErr w:type="spellStart"/>
      <w:r w:rsidRPr="00D263C3">
        <w:rPr>
          <w:szCs w:val="24"/>
        </w:rPr>
        <w:t>odwodnień</w:t>
      </w:r>
      <w:proofErr w:type="spellEnd"/>
      <w:r w:rsidRPr="00D263C3">
        <w:rPr>
          <w:szCs w:val="24"/>
        </w:rPr>
        <w:t xml:space="preserve"> na wskazanych w petycji posesjach w miejscowości Cudzynowice.</w:t>
      </w:r>
    </w:p>
    <w:p w:rsidR="00493660" w:rsidRDefault="00493660" w:rsidP="00493660">
      <w:pPr>
        <w:spacing w:after="0" w:line="300" w:lineRule="auto"/>
        <w:jc w:val="both"/>
        <w:rPr>
          <w:rFonts w:ascii="Times New Roman" w:hAnsi="Times New Roman"/>
          <w:sz w:val="24"/>
          <w:szCs w:val="24"/>
        </w:rPr>
      </w:pPr>
    </w:p>
    <w:p w:rsidR="00493660" w:rsidRPr="001020E4" w:rsidRDefault="0056066B" w:rsidP="00493660">
      <w:pPr>
        <w:spacing w:after="0" w:line="300" w:lineRule="auto"/>
        <w:jc w:val="both"/>
        <w:rPr>
          <w:szCs w:val="24"/>
        </w:rPr>
      </w:pPr>
      <w:r w:rsidRPr="00FA07E4">
        <w:rPr>
          <w:noProof/>
          <w:color w:val="FFFFFF" w:themeColor="background1"/>
          <w:lang w:eastAsia="pl-PL"/>
        </w:rPr>
        <mc:AlternateContent>
          <mc:Choice Requires="wps">
            <w:drawing>
              <wp:anchor distT="0" distB="0" distL="114300" distR="114300" simplePos="0" relativeHeight="251716608" behindDoc="1" locked="0" layoutInCell="1" allowOverlap="1" wp14:anchorId="760341E6" wp14:editId="760408EA">
                <wp:simplePos x="0" y="0"/>
                <wp:positionH relativeFrom="margin">
                  <wp:posOffset>-207645</wp:posOffset>
                </wp:positionH>
                <wp:positionV relativeFrom="paragraph">
                  <wp:posOffset>5715</wp:posOffset>
                </wp:positionV>
                <wp:extent cx="3538220" cy="586105"/>
                <wp:effectExtent l="0" t="0" r="5080" b="4445"/>
                <wp:wrapNone/>
                <wp:docPr id="46" name="Pięciokąt 46"/>
                <wp:cNvGraphicFramePr/>
                <a:graphic xmlns:a="http://schemas.openxmlformats.org/drawingml/2006/main">
                  <a:graphicData uri="http://schemas.microsoft.com/office/word/2010/wordprocessingShape">
                    <wps:wsp>
                      <wps:cNvSpPr/>
                      <wps:spPr>
                        <a:xfrm>
                          <a:off x="0" y="0"/>
                          <a:ext cx="3538220" cy="586105"/>
                        </a:xfrm>
                        <a:prstGeom prst="homePlate">
                          <a:avLst/>
                        </a:prstGeom>
                        <a:solidFill>
                          <a:srgbClr val="4DA1B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ięciokąt 46" o:spid="_x0000_s1026" type="#_x0000_t15" style="position:absolute;margin-left:-16.35pt;margin-top:.45pt;width:278.6pt;height:46.15pt;z-index:-25159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" adj="19811" fillcolor="#4da1bf" stroked="f" strokeweight="2pt">
                <w10:wrap anchorx="margin"/>
              </v:shape>
            </w:pict>
          </mc:Fallback>
        </mc:AlternateContent>
      </w:r>
    </w:p>
    <w:p w:rsidR="00D50E08" w:rsidRPr="0056066B" w:rsidRDefault="00820528" w:rsidP="00F47B5E">
      <w:pPr>
        <w:jc w:val="both"/>
        <w:rPr>
          <w:rFonts w:ascii="Times New Roman" w:hAnsi="Times New Roman"/>
          <w:b/>
          <w:color w:val="FFFFFF" w:themeColor="background1"/>
          <w:sz w:val="28"/>
          <w:szCs w:val="28"/>
          <w:u w:val="single"/>
        </w:rPr>
      </w:pPr>
      <w:r w:rsidRPr="0056066B">
        <w:rPr>
          <w:rFonts w:ascii="Times New Roman" w:hAnsi="Times New Roman"/>
          <w:b/>
          <w:color w:val="FFFFFF" w:themeColor="background1"/>
          <w:sz w:val="28"/>
          <w:szCs w:val="28"/>
          <w:u w:val="single"/>
        </w:rPr>
        <w:t>14</w:t>
      </w:r>
      <w:r w:rsidR="0043040C" w:rsidRPr="0056066B">
        <w:rPr>
          <w:rFonts w:ascii="Times New Roman" w:hAnsi="Times New Roman"/>
          <w:b/>
          <w:color w:val="FFFFFF" w:themeColor="background1"/>
          <w:sz w:val="28"/>
          <w:szCs w:val="28"/>
          <w:u w:val="single"/>
        </w:rPr>
        <w:t xml:space="preserve">. </w:t>
      </w:r>
      <w:r w:rsidR="009C216E" w:rsidRPr="0056066B">
        <w:rPr>
          <w:rFonts w:ascii="Times New Roman" w:hAnsi="Times New Roman"/>
          <w:b/>
          <w:color w:val="FFFFFF" w:themeColor="background1"/>
          <w:sz w:val="28"/>
          <w:szCs w:val="28"/>
          <w:u w:val="single"/>
        </w:rPr>
        <w:t>PRZESTĘPCZOŚĆ W GMINIE</w:t>
      </w:r>
    </w:p>
    <w:p w:rsidR="00BD75DF" w:rsidRPr="00A739A7" w:rsidRDefault="00BD75DF" w:rsidP="008E2577">
      <w:pPr>
        <w:pStyle w:val="Teksttreci20"/>
        <w:shd w:val="clear" w:color="auto" w:fill="auto"/>
        <w:spacing w:line="300" w:lineRule="auto"/>
        <w:ind w:firstLine="400"/>
        <w:rPr>
          <w:sz w:val="24"/>
          <w:szCs w:val="24"/>
        </w:rPr>
      </w:pPr>
      <w:r w:rsidRPr="00A739A7">
        <w:rPr>
          <w:sz w:val="24"/>
          <w:szCs w:val="24"/>
        </w:rPr>
        <w:t>Teren miasta i gminy Kazimierza Wielka jest terenem rolniczym narażonym na występowanie przestępczości pospolitej, głównie przeciwko mieniu, życiu i zdrowiu o</w:t>
      </w:r>
      <w:r w:rsidR="00CB25C4" w:rsidRPr="00A739A7">
        <w:rPr>
          <w:sz w:val="24"/>
          <w:szCs w:val="24"/>
        </w:rPr>
        <w:t>raz zagrożenia w ruchu drogowym.</w:t>
      </w:r>
    </w:p>
    <w:p w:rsidR="00BD75DF" w:rsidRPr="00A739A7" w:rsidRDefault="00A739A7" w:rsidP="008E2577">
      <w:pPr>
        <w:pStyle w:val="Teksttreci20"/>
        <w:shd w:val="clear" w:color="auto" w:fill="auto"/>
        <w:spacing w:line="300" w:lineRule="auto"/>
        <w:ind w:firstLine="400"/>
        <w:rPr>
          <w:sz w:val="24"/>
          <w:szCs w:val="24"/>
        </w:rPr>
      </w:pPr>
      <w:r>
        <w:rPr>
          <w:sz w:val="24"/>
          <w:szCs w:val="24"/>
        </w:rPr>
        <w:t>W 2021</w:t>
      </w:r>
      <w:r w:rsidR="00BD75DF" w:rsidRPr="00A739A7">
        <w:rPr>
          <w:sz w:val="24"/>
          <w:szCs w:val="24"/>
        </w:rPr>
        <w:t xml:space="preserve"> roku na terenie miasta i gminy Kazimierza Wielka stwierdzono </w:t>
      </w:r>
      <w:r>
        <w:rPr>
          <w:sz w:val="24"/>
          <w:szCs w:val="24"/>
        </w:rPr>
        <w:t>210</w:t>
      </w:r>
      <w:r w:rsidR="00BD75DF" w:rsidRPr="00A739A7">
        <w:rPr>
          <w:sz w:val="24"/>
          <w:szCs w:val="24"/>
        </w:rPr>
        <w:t xml:space="preserve"> przestępstw</w:t>
      </w:r>
      <w:r w:rsidR="00663C8B" w:rsidRPr="00A739A7">
        <w:rPr>
          <w:sz w:val="24"/>
          <w:szCs w:val="24"/>
        </w:rPr>
        <w:t xml:space="preserve"> w tym </w:t>
      </w:r>
      <w:r>
        <w:rPr>
          <w:sz w:val="24"/>
          <w:szCs w:val="24"/>
        </w:rPr>
        <w:t>37</w:t>
      </w:r>
      <w:r w:rsidR="00663C8B" w:rsidRPr="00A739A7">
        <w:rPr>
          <w:sz w:val="24"/>
          <w:szCs w:val="24"/>
        </w:rPr>
        <w:t xml:space="preserve"> przestępstw</w:t>
      </w:r>
      <w:r w:rsidR="00BD75DF" w:rsidRPr="00A739A7">
        <w:rPr>
          <w:sz w:val="24"/>
          <w:szCs w:val="24"/>
        </w:rPr>
        <w:t xml:space="preserve"> z 7 podstawowych kategorii.</w:t>
      </w:r>
    </w:p>
    <w:p w:rsidR="00BD75DF" w:rsidRPr="00A739A7" w:rsidRDefault="00BD75DF" w:rsidP="000F6A58">
      <w:pPr>
        <w:pStyle w:val="Teksttreci20"/>
        <w:numPr>
          <w:ilvl w:val="0"/>
          <w:numId w:val="27"/>
        </w:numPr>
        <w:shd w:val="clear" w:color="auto" w:fill="auto"/>
        <w:tabs>
          <w:tab w:val="left" w:pos="747"/>
        </w:tabs>
        <w:spacing w:line="300" w:lineRule="auto"/>
        <w:rPr>
          <w:sz w:val="24"/>
          <w:szCs w:val="24"/>
        </w:rPr>
      </w:pPr>
      <w:r w:rsidRPr="00A739A7">
        <w:rPr>
          <w:sz w:val="24"/>
          <w:szCs w:val="24"/>
        </w:rPr>
        <w:t>W kategorii przestęp</w:t>
      </w:r>
      <w:r w:rsidR="00A739A7">
        <w:rPr>
          <w:sz w:val="24"/>
          <w:szCs w:val="24"/>
        </w:rPr>
        <w:t>stw kradzieży z włamaniem w 2021</w:t>
      </w:r>
      <w:r w:rsidRPr="00A739A7">
        <w:rPr>
          <w:sz w:val="24"/>
          <w:szCs w:val="24"/>
        </w:rPr>
        <w:t xml:space="preserve"> roku na terenie miasta i gm</w:t>
      </w:r>
      <w:r w:rsidR="00663C8B" w:rsidRPr="00A739A7">
        <w:rPr>
          <w:sz w:val="24"/>
          <w:szCs w:val="24"/>
        </w:rPr>
        <w:t>iny Kazimierza Wielka wszczęto 3</w:t>
      </w:r>
      <w:r w:rsidRPr="00A739A7">
        <w:rPr>
          <w:sz w:val="24"/>
          <w:szCs w:val="24"/>
        </w:rPr>
        <w:t xml:space="preserve"> pos</w:t>
      </w:r>
      <w:r w:rsidR="00A739A7">
        <w:rPr>
          <w:sz w:val="24"/>
          <w:szCs w:val="24"/>
        </w:rPr>
        <w:t>tępowania przygotowawcze. W 2020</w:t>
      </w:r>
      <w:r w:rsidR="00663C8B" w:rsidRPr="00A739A7">
        <w:rPr>
          <w:sz w:val="24"/>
          <w:szCs w:val="24"/>
        </w:rPr>
        <w:t xml:space="preserve"> r odnotowano </w:t>
      </w:r>
      <w:r w:rsidR="00A739A7">
        <w:rPr>
          <w:sz w:val="24"/>
          <w:szCs w:val="24"/>
        </w:rPr>
        <w:t>3 wszczęte postępowania</w:t>
      </w:r>
      <w:r w:rsidRPr="00A739A7">
        <w:rPr>
          <w:sz w:val="24"/>
          <w:szCs w:val="24"/>
        </w:rPr>
        <w:t>.</w:t>
      </w:r>
    </w:p>
    <w:p w:rsidR="00BD75DF" w:rsidRPr="00A739A7" w:rsidRDefault="00BD75DF" w:rsidP="000F6A58">
      <w:pPr>
        <w:pStyle w:val="Teksttreci20"/>
        <w:numPr>
          <w:ilvl w:val="0"/>
          <w:numId w:val="27"/>
        </w:numPr>
        <w:shd w:val="clear" w:color="auto" w:fill="auto"/>
        <w:tabs>
          <w:tab w:val="left" w:pos="747"/>
        </w:tabs>
        <w:spacing w:line="300" w:lineRule="auto"/>
        <w:rPr>
          <w:sz w:val="24"/>
          <w:szCs w:val="24"/>
        </w:rPr>
      </w:pPr>
      <w:r w:rsidRPr="00A739A7">
        <w:rPr>
          <w:sz w:val="24"/>
          <w:szCs w:val="24"/>
        </w:rPr>
        <w:t>W k</w:t>
      </w:r>
      <w:r w:rsidR="00A739A7">
        <w:rPr>
          <w:sz w:val="24"/>
          <w:szCs w:val="24"/>
        </w:rPr>
        <w:t>ategorii kradzieży mienia w 2021</w:t>
      </w:r>
      <w:r w:rsidR="00663C8B" w:rsidRPr="00A739A7">
        <w:rPr>
          <w:sz w:val="24"/>
          <w:szCs w:val="24"/>
        </w:rPr>
        <w:t xml:space="preserve"> r odnotowano 1</w:t>
      </w:r>
      <w:r w:rsidR="00A739A7">
        <w:rPr>
          <w:sz w:val="24"/>
          <w:szCs w:val="24"/>
        </w:rPr>
        <w:t>9</w:t>
      </w:r>
      <w:r w:rsidR="00663C8B" w:rsidRPr="00A739A7">
        <w:rPr>
          <w:sz w:val="24"/>
          <w:szCs w:val="24"/>
        </w:rPr>
        <w:t xml:space="preserve"> wszczętych postępowań </w:t>
      </w:r>
      <w:r w:rsidRPr="00A739A7">
        <w:rPr>
          <w:sz w:val="24"/>
          <w:szCs w:val="24"/>
        </w:rPr>
        <w:t>nato</w:t>
      </w:r>
      <w:r w:rsidR="00A739A7">
        <w:rPr>
          <w:sz w:val="24"/>
          <w:szCs w:val="24"/>
        </w:rPr>
        <w:t>miast w 2020</w:t>
      </w:r>
      <w:r w:rsidR="00663C8B" w:rsidRPr="00A739A7">
        <w:rPr>
          <w:sz w:val="24"/>
          <w:szCs w:val="24"/>
        </w:rPr>
        <w:t xml:space="preserve"> r odnotowano </w:t>
      </w:r>
      <w:r w:rsidR="00A739A7">
        <w:rPr>
          <w:sz w:val="24"/>
          <w:szCs w:val="24"/>
        </w:rPr>
        <w:t>1</w:t>
      </w:r>
      <w:r w:rsidR="00663C8B" w:rsidRPr="00A739A7">
        <w:rPr>
          <w:sz w:val="24"/>
          <w:szCs w:val="24"/>
        </w:rPr>
        <w:t>4</w:t>
      </w:r>
      <w:r w:rsidR="00A739A7">
        <w:rPr>
          <w:sz w:val="24"/>
          <w:szCs w:val="24"/>
        </w:rPr>
        <w:t xml:space="preserve"> </w:t>
      </w:r>
      <w:proofErr w:type="spellStart"/>
      <w:r w:rsidR="00A739A7">
        <w:rPr>
          <w:sz w:val="24"/>
          <w:szCs w:val="24"/>
        </w:rPr>
        <w:t>wszczęć</w:t>
      </w:r>
      <w:proofErr w:type="spellEnd"/>
      <w:r w:rsidRPr="00A739A7">
        <w:rPr>
          <w:sz w:val="24"/>
          <w:szCs w:val="24"/>
        </w:rPr>
        <w:t>.</w:t>
      </w:r>
    </w:p>
    <w:p w:rsidR="00BD75DF" w:rsidRPr="00A739A7" w:rsidRDefault="00BD75DF" w:rsidP="000F6A58">
      <w:pPr>
        <w:pStyle w:val="Teksttreci20"/>
        <w:numPr>
          <w:ilvl w:val="0"/>
          <w:numId w:val="27"/>
        </w:numPr>
        <w:shd w:val="clear" w:color="auto" w:fill="auto"/>
        <w:tabs>
          <w:tab w:val="left" w:pos="747"/>
        </w:tabs>
        <w:spacing w:line="300" w:lineRule="auto"/>
        <w:rPr>
          <w:sz w:val="24"/>
          <w:szCs w:val="24"/>
        </w:rPr>
      </w:pPr>
      <w:r w:rsidRPr="00A739A7">
        <w:rPr>
          <w:sz w:val="24"/>
          <w:szCs w:val="24"/>
        </w:rPr>
        <w:t xml:space="preserve">Kradzież pojazdu. Na terenie miasta </w:t>
      </w:r>
      <w:r w:rsidR="00A739A7">
        <w:rPr>
          <w:sz w:val="24"/>
          <w:szCs w:val="24"/>
        </w:rPr>
        <w:t>i gminy Kazimierza Wielka w 2021</w:t>
      </w:r>
      <w:r w:rsidR="00663C8B" w:rsidRPr="00A739A7">
        <w:rPr>
          <w:sz w:val="24"/>
          <w:szCs w:val="24"/>
        </w:rPr>
        <w:t xml:space="preserve"> </w:t>
      </w:r>
      <w:r w:rsidRPr="00A739A7">
        <w:rPr>
          <w:sz w:val="24"/>
          <w:szCs w:val="24"/>
        </w:rPr>
        <w:t xml:space="preserve">r </w:t>
      </w:r>
      <w:r w:rsidR="00663C8B" w:rsidRPr="00A739A7">
        <w:rPr>
          <w:sz w:val="24"/>
          <w:szCs w:val="24"/>
        </w:rPr>
        <w:t>nie odnotowano</w:t>
      </w:r>
      <w:r w:rsidRPr="00A739A7">
        <w:rPr>
          <w:sz w:val="24"/>
          <w:szCs w:val="24"/>
        </w:rPr>
        <w:t xml:space="preserve"> kradzież</w:t>
      </w:r>
      <w:r w:rsidR="00663C8B" w:rsidRPr="00A739A7">
        <w:rPr>
          <w:sz w:val="24"/>
          <w:szCs w:val="24"/>
        </w:rPr>
        <w:t>y</w:t>
      </w:r>
      <w:r w:rsidR="00A739A7">
        <w:rPr>
          <w:sz w:val="24"/>
          <w:szCs w:val="24"/>
        </w:rPr>
        <w:t xml:space="preserve"> pojazdu</w:t>
      </w:r>
      <w:r w:rsidRPr="00A739A7">
        <w:rPr>
          <w:sz w:val="24"/>
          <w:szCs w:val="24"/>
        </w:rPr>
        <w:t>.</w:t>
      </w:r>
    </w:p>
    <w:p w:rsidR="00BD75DF" w:rsidRPr="00A739A7" w:rsidRDefault="00BD75DF" w:rsidP="000F6A58">
      <w:pPr>
        <w:pStyle w:val="Teksttreci20"/>
        <w:numPr>
          <w:ilvl w:val="0"/>
          <w:numId w:val="27"/>
        </w:numPr>
        <w:shd w:val="clear" w:color="auto" w:fill="auto"/>
        <w:tabs>
          <w:tab w:val="left" w:pos="747"/>
        </w:tabs>
        <w:spacing w:line="300" w:lineRule="auto"/>
        <w:ind w:right="-2"/>
        <w:rPr>
          <w:sz w:val="24"/>
          <w:szCs w:val="24"/>
        </w:rPr>
      </w:pPr>
      <w:r w:rsidRPr="00A739A7">
        <w:rPr>
          <w:sz w:val="24"/>
          <w:szCs w:val="24"/>
        </w:rPr>
        <w:t>Rozbój i wymuszenie rozbójnicze. W tej kategorii w 20</w:t>
      </w:r>
      <w:r w:rsidR="00A739A7">
        <w:rPr>
          <w:sz w:val="24"/>
          <w:szCs w:val="24"/>
        </w:rPr>
        <w:t>21</w:t>
      </w:r>
      <w:r w:rsidRPr="00A739A7">
        <w:rPr>
          <w:sz w:val="24"/>
          <w:szCs w:val="24"/>
        </w:rPr>
        <w:t xml:space="preserve"> roku nie odnotowano wszczętych po</w:t>
      </w:r>
      <w:r w:rsidR="00A739A7">
        <w:rPr>
          <w:sz w:val="24"/>
          <w:szCs w:val="24"/>
        </w:rPr>
        <w:t>stępowań. W tej kategorii w 2020</w:t>
      </w:r>
      <w:r w:rsidRPr="00A739A7">
        <w:rPr>
          <w:sz w:val="24"/>
          <w:szCs w:val="24"/>
        </w:rPr>
        <w:t xml:space="preserve"> roku również nie odnotowano wszczętych postępowań.</w:t>
      </w:r>
    </w:p>
    <w:p w:rsidR="00BD75DF" w:rsidRPr="00A739A7" w:rsidRDefault="00BD75DF" w:rsidP="000F6A58">
      <w:pPr>
        <w:pStyle w:val="Teksttreci20"/>
        <w:numPr>
          <w:ilvl w:val="0"/>
          <w:numId w:val="27"/>
        </w:numPr>
        <w:shd w:val="clear" w:color="auto" w:fill="auto"/>
        <w:tabs>
          <w:tab w:val="left" w:pos="806"/>
        </w:tabs>
        <w:spacing w:line="300" w:lineRule="auto"/>
        <w:rPr>
          <w:sz w:val="24"/>
          <w:szCs w:val="24"/>
        </w:rPr>
      </w:pPr>
      <w:r w:rsidRPr="00A739A7">
        <w:rPr>
          <w:sz w:val="24"/>
          <w:szCs w:val="24"/>
        </w:rPr>
        <w:t>W ka</w:t>
      </w:r>
      <w:r w:rsidR="00A739A7">
        <w:rPr>
          <w:sz w:val="24"/>
          <w:szCs w:val="24"/>
        </w:rPr>
        <w:t>tegorii "bójka i pobicie" w 2021</w:t>
      </w:r>
      <w:r w:rsidR="00663C8B" w:rsidRPr="00A739A7">
        <w:rPr>
          <w:sz w:val="24"/>
          <w:szCs w:val="24"/>
        </w:rPr>
        <w:t xml:space="preserve"> </w:t>
      </w:r>
      <w:r w:rsidRPr="00A739A7">
        <w:rPr>
          <w:sz w:val="24"/>
          <w:szCs w:val="24"/>
        </w:rPr>
        <w:t>r</w:t>
      </w:r>
      <w:r w:rsidR="00663C8B" w:rsidRPr="00A739A7">
        <w:rPr>
          <w:sz w:val="24"/>
          <w:szCs w:val="24"/>
        </w:rPr>
        <w:t xml:space="preserve"> wszczęto </w:t>
      </w:r>
      <w:r w:rsidR="00A739A7">
        <w:rPr>
          <w:sz w:val="24"/>
          <w:szCs w:val="24"/>
        </w:rPr>
        <w:t>2 postępowania. W 2020</w:t>
      </w:r>
      <w:r w:rsidR="00663C8B" w:rsidRPr="00A739A7">
        <w:rPr>
          <w:sz w:val="24"/>
          <w:szCs w:val="24"/>
        </w:rPr>
        <w:t xml:space="preserve"> r wszczynano 1 postępowanie</w:t>
      </w:r>
      <w:r w:rsidRPr="00A739A7">
        <w:rPr>
          <w:sz w:val="24"/>
          <w:szCs w:val="24"/>
        </w:rPr>
        <w:t xml:space="preserve"> przygotowawcze.</w:t>
      </w:r>
    </w:p>
    <w:p w:rsidR="00BD75DF" w:rsidRPr="00A739A7" w:rsidRDefault="00BD75DF" w:rsidP="000F6A58">
      <w:pPr>
        <w:pStyle w:val="Teksttreci20"/>
        <w:numPr>
          <w:ilvl w:val="0"/>
          <w:numId w:val="27"/>
        </w:numPr>
        <w:shd w:val="clear" w:color="auto" w:fill="auto"/>
        <w:tabs>
          <w:tab w:val="left" w:pos="806"/>
        </w:tabs>
        <w:spacing w:line="300" w:lineRule="auto"/>
        <w:rPr>
          <w:sz w:val="24"/>
          <w:szCs w:val="24"/>
        </w:rPr>
      </w:pPr>
      <w:r w:rsidRPr="00A739A7">
        <w:rPr>
          <w:sz w:val="24"/>
          <w:szCs w:val="24"/>
        </w:rPr>
        <w:t>Uszkodzeni</w:t>
      </w:r>
      <w:r w:rsidR="00A739A7">
        <w:rPr>
          <w:sz w:val="24"/>
          <w:szCs w:val="24"/>
        </w:rPr>
        <w:t>e mienia. W tej kategorii w 2021</w:t>
      </w:r>
      <w:r w:rsidR="00663C8B" w:rsidRPr="00A739A7">
        <w:rPr>
          <w:sz w:val="24"/>
          <w:szCs w:val="24"/>
        </w:rPr>
        <w:t xml:space="preserve"> </w:t>
      </w:r>
      <w:r w:rsidRPr="00A739A7">
        <w:rPr>
          <w:sz w:val="24"/>
          <w:szCs w:val="24"/>
        </w:rPr>
        <w:t>r wszcz</w:t>
      </w:r>
      <w:r w:rsidR="00663C8B" w:rsidRPr="00A739A7">
        <w:rPr>
          <w:sz w:val="24"/>
          <w:szCs w:val="24"/>
        </w:rPr>
        <w:t xml:space="preserve">ęto </w:t>
      </w:r>
      <w:r w:rsidR="00A739A7">
        <w:rPr>
          <w:sz w:val="24"/>
          <w:szCs w:val="24"/>
        </w:rPr>
        <w:t>11 postępowań. W 2020 r wszczęto 6</w:t>
      </w:r>
      <w:r w:rsidRPr="00A739A7">
        <w:rPr>
          <w:sz w:val="24"/>
          <w:szCs w:val="24"/>
        </w:rPr>
        <w:t xml:space="preserve"> postępowań.</w:t>
      </w:r>
    </w:p>
    <w:p w:rsidR="00BD75DF" w:rsidRPr="00A739A7" w:rsidRDefault="00BD75DF" w:rsidP="000F6A58">
      <w:pPr>
        <w:pStyle w:val="Teksttreci20"/>
        <w:numPr>
          <w:ilvl w:val="0"/>
          <w:numId w:val="27"/>
        </w:numPr>
        <w:shd w:val="clear" w:color="auto" w:fill="auto"/>
        <w:tabs>
          <w:tab w:val="left" w:pos="806"/>
        </w:tabs>
        <w:spacing w:line="300" w:lineRule="auto"/>
        <w:rPr>
          <w:sz w:val="24"/>
          <w:szCs w:val="24"/>
        </w:rPr>
      </w:pPr>
      <w:r w:rsidRPr="00A739A7">
        <w:rPr>
          <w:sz w:val="24"/>
          <w:szCs w:val="24"/>
        </w:rPr>
        <w:t>Uszczerbek na</w:t>
      </w:r>
      <w:r w:rsidR="00A739A7">
        <w:rPr>
          <w:sz w:val="24"/>
          <w:szCs w:val="24"/>
        </w:rPr>
        <w:t xml:space="preserve"> zdrowiu. W tej kategorii w 2021</w:t>
      </w:r>
      <w:r w:rsidR="00663C8B" w:rsidRPr="00A739A7">
        <w:rPr>
          <w:sz w:val="24"/>
          <w:szCs w:val="24"/>
        </w:rPr>
        <w:t xml:space="preserve"> r odnotowano </w:t>
      </w:r>
      <w:r w:rsidR="00A739A7">
        <w:rPr>
          <w:sz w:val="24"/>
          <w:szCs w:val="24"/>
        </w:rPr>
        <w:t>2</w:t>
      </w:r>
      <w:r w:rsidR="00663C8B" w:rsidRPr="00A739A7">
        <w:rPr>
          <w:sz w:val="24"/>
          <w:szCs w:val="24"/>
        </w:rPr>
        <w:t xml:space="preserve"> wszczętych postępowań. W 2019 r odnotowano </w:t>
      </w:r>
      <w:r w:rsidR="00A739A7">
        <w:rPr>
          <w:sz w:val="24"/>
          <w:szCs w:val="24"/>
        </w:rPr>
        <w:t>5</w:t>
      </w:r>
      <w:r w:rsidRPr="00A739A7">
        <w:rPr>
          <w:sz w:val="24"/>
          <w:szCs w:val="24"/>
        </w:rPr>
        <w:t xml:space="preserve"> </w:t>
      </w:r>
      <w:proofErr w:type="spellStart"/>
      <w:r w:rsidRPr="00A739A7">
        <w:rPr>
          <w:sz w:val="24"/>
          <w:szCs w:val="24"/>
        </w:rPr>
        <w:t>wszczęć</w:t>
      </w:r>
      <w:proofErr w:type="spellEnd"/>
      <w:r w:rsidRPr="00A739A7">
        <w:rPr>
          <w:sz w:val="24"/>
          <w:szCs w:val="24"/>
        </w:rPr>
        <w:t>.</w:t>
      </w:r>
    </w:p>
    <w:p w:rsidR="00A739A7" w:rsidRDefault="00A739A7" w:rsidP="008E2577">
      <w:pPr>
        <w:pStyle w:val="Teksttreci20"/>
        <w:shd w:val="clear" w:color="auto" w:fill="auto"/>
        <w:spacing w:line="300" w:lineRule="auto"/>
        <w:ind w:firstLine="780"/>
        <w:rPr>
          <w:sz w:val="24"/>
          <w:szCs w:val="24"/>
        </w:rPr>
      </w:pPr>
    </w:p>
    <w:p w:rsidR="00BD75DF" w:rsidRPr="00A739A7" w:rsidRDefault="00A739A7" w:rsidP="008E2577">
      <w:pPr>
        <w:pStyle w:val="Teksttreci20"/>
        <w:shd w:val="clear" w:color="auto" w:fill="auto"/>
        <w:spacing w:line="300" w:lineRule="auto"/>
        <w:ind w:firstLine="780"/>
        <w:rPr>
          <w:sz w:val="24"/>
          <w:szCs w:val="24"/>
        </w:rPr>
      </w:pPr>
      <w:r>
        <w:rPr>
          <w:sz w:val="24"/>
          <w:szCs w:val="24"/>
        </w:rPr>
        <w:t>W roku 2021</w:t>
      </w:r>
      <w:r w:rsidR="00BD75DF" w:rsidRPr="00A739A7">
        <w:rPr>
          <w:sz w:val="24"/>
          <w:szCs w:val="24"/>
        </w:rPr>
        <w:t xml:space="preserve"> Komenda Powiatowa Policji w Kazimierzy Wielkiej realizowała zadania wśród których do podstawowych należy zaliczyć ograniczenie ilości wykroczeń przeciwko mieniu.</w:t>
      </w:r>
    </w:p>
    <w:p w:rsidR="00BD75DF" w:rsidRPr="00A739A7" w:rsidRDefault="00BD75DF" w:rsidP="008E2577">
      <w:pPr>
        <w:pStyle w:val="Teksttreci20"/>
        <w:shd w:val="clear" w:color="auto" w:fill="auto"/>
        <w:spacing w:line="300" w:lineRule="auto"/>
        <w:ind w:firstLine="780"/>
        <w:rPr>
          <w:sz w:val="24"/>
          <w:szCs w:val="24"/>
        </w:rPr>
      </w:pPr>
      <w:r w:rsidRPr="00A739A7">
        <w:rPr>
          <w:sz w:val="24"/>
          <w:szCs w:val="24"/>
        </w:rPr>
        <w:t>Analizując ilość wszystkich ujawnionych wykroczeń i dzieląc je na poszczególne kategorie, należy wskazać, że ważną dla poczucia bezpieczeństwa społecznego kategorią s</w:t>
      </w:r>
      <w:r w:rsidR="009C3BE1">
        <w:rPr>
          <w:sz w:val="24"/>
          <w:szCs w:val="24"/>
        </w:rPr>
        <w:t>ą wykroczenia przeciwko mieniu (kradzież, uszkodzenie mienia)</w:t>
      </w:r>
      <w:r w:rsidRPr="00A739A7">
        <w:rPr>
          <w:sz w:val="24"/>
          <w:szCs w:val="24"/>
        </w:rPr>
        <w:t xml:space="preserve">. Na terenie miasta i gminy </w:t>
      </w:r>
      <w:r w:rsidRPr="00A739A7">
        <w:rPr>
          <w:sz w:val="24"/>
          <w:szCs w:val="24"/>
        </w:rPr>
        <w:lastRenderedPageBreak/>
        <w:t>Kazimierza Wielka, zagrożenie tą kategorią wykroczeń jest wysokie, szczególnie w ilości kradzieży sklepowych, gdzie wielkopowierzchniowe sklepy samoobsługowe stanowią swoistą zachętę do popełniania tych czynów.</w:t>
      </w:r>
    </w:p>
    <w:p w:rsidR="00BD75DF" w:rsidRPr="00A739A7" w:rsidRDefault="00A739A7" w:rsidP="008E2577">
      <w:pPr>
        <w:pStyle w:val="Teksttreci20"/>
        <w:shd w:val="clear" w:color="auto" w:fill="auto"/>
        <w:spacing w:line="300" w:lineRule="auto"/>
        <w:ind w:firstLine="780"/>
        <w:rPr>
          <w:sz w:val="24"/>
          <w:szCs w:val="24"/>
        </w:rPr>
      </w:pPr>
      <w:r>
        <w:rPr>
          <w:sz w:val="24"/>
          <w:szCs w:val="24"/>
        </w:rPr>
        <w:t>W 2021</w:t>
      </w:r>
      <w:r w:rsidR="00BD75DF" w:rsidRPr="00A739A7">
        <w:rPr>
          <w:sz w:val="24"/>
          <w:szCs w:val="24"/>
        </w:rPr>
        <w:t xml:space="preserve"> roku na terenie miasta i gminy</w:t>
      </w:r>
      <w:r w:rsidR="00663C8B" w:rsidRPr="00A739A7">
        <w:rPr>
          <w:sz w:val="24"/>
          <w:szCs w:val="24"/>
        </w:rPr>
        <w:t xml:space="preserve"> Kazimierza Wielka odnotowano 58</w:t>
      </w:r>
      <w:r w:rsidR="00BD75DF" w:rsidRPr="00A739A7">
        <w:rPr>
          <w:sz w:val="24"/>
          <w:szCs w:val="24"/>
        </w:rPr>
        <w:t xml:space="preserve"> wykroczeń przeciwko mieniu, z czego w </w:t>
      </w:r>
      <w:r w:rsidR="00663C8B" w:rsidRPr="00A739A7">
        <w:rPr>
          <w:sz w:val="24"/>
          <w:szCs w:val="24"/>
        </w:rPr>
        <w:t>48</w:t>
      </w:r>
      <w:r w:rsidR="00BD75DF" w:rsidRPr="00A739A7">
        <w:rPr>
          <w:sz w:val="24"/>
          <w:szCs w:val="24"/>
        </w:rPr>
        <w:t xml:space="preserve"> przypadkach była to k</w:t>
      </w:r>
      <w:r w:rsidR="00663C8B" w:rsidRPr="00A739A7">
        <w:rPr>
          <w:sz w:val="24"/>
          <w:szCs w:val="24"/>
        </w:rPr>
        <w:t>radzież mienia, w pozostałych 10</w:t>
      </w:r>
      <w:r w:rsidR="00BD75DF" w:rsidRPr="00A739A7">
        <w:rPr>
          <w:sz w:val="24"/>
          <w:szCs w:val="24"/>
        </w:rPr>
        <w:t xml:space="preserve"> przypadkach uszkodzenie mienia. </w:t>
      </w:r>
    </w:p>
    <w:p w:rsidR="00BD75DF" w:rsidRPr="00A739A7" w:rsidRDefault="00BD75DF" w:rsidP="008E2577">
      <w:pPr>
        <w:pStyle w:val="Teksttreci20"/>
        <w:shd w:val="clear" w:color="auto" w:fill="auto"/>
        <w:spacing w:line="300" w:lineRule="auto"/>
        <w:ind w:firstLine="780"/>
        <w:rPr>
          <w:sz w:val="24"/>
          <w:szCs w:val="24"/>
        </w:rPr>
      </w:pPr>
    </w:p>
    <w:p w:rsidR="00BD75DF" w:rsidRPr="00A739A7" w:rsidRDefault="00BD75DF" w:rsidP="008E2577">
      <w:pPr>
        <w:pStyle w:val="Teksttreci20"/>
        <w:shd w:val="clear" w:color="auto" w:fill="auto"/>
        <w:spacing w:line="300" w:lineRule="auto"/>
        <w:ind w:firstLine="780"/>
        <w:rPr>
          <w:sz w:val="24"/>
          <w:szCs w:val="24"/>
        </w:rPr>
      </w:pPr>
      <w:r w:rsidRPr="00A739A7">
        <w:rPr>
          <w:sz w:val="24"/>
          <w:szCs w:val="24"/>
        </w:rPr>
        <w:t>Jednym z elementów, który ma wpływ na poprawę bezpieczeństwa w ruchu drogowym jest ujawnianie i zatrzymywanie nietrzeźwych ki</w:t>
      </w:r>
      <w:r w:rsidR="006418B8">
        <w:rPr>
          <w:sz w:val="24"/>
          <w:szCs w:val="24"/>
        </w:rPr>
        <w:t>erujących pojazdami. W roku 2021</w:t>
      </w:r>
      <w:r w:rsidRPr="00A739A7">
        <w:rPr>
          <w:sz w:val="24"/>
          <w:szCs w:val="24"/>
        </w:rPr>
        <w:t xml:space="preserve"> na terenie miasta i gminy Kazimierza Wielka policjanci zatrzymali </w:t>
      </w:r>
      <w:r w:rsidR="006418B8">
        <w:rPr>
          <w:sz w:val="24"/>
          <w:szCs w:val="24"/>
        </w:rPr>
        <w:t>55</w:t>
      </w:r>
      <w:r w:rsidRPr="00A739A7">
        <w:rPr>
          <w:sz w:val="24"/>
          <w:szCs w:val="24"/>
        </w:rPr>
        <w:t xml:space="preserve"> kierujących nietrzeźwych,</w:t>
      </w:r>
      <w:r w:rsidR="00CB25C4" w:rsidRPr="00A739A7">
        <w:rPr>
          <w:sz w:val="24"/>
          <w:szCs w:val="24"/>
        </w:rPr>
        <w:t xml:space="preserve"> znaj</w:t>
      </w:r>
      <w:r w:rsidRPr="00A739A7">
        <w:rPr>
          <w:sz w:val="24"/>
          <w:szCs w:val="24"/>
        </w:rPr>
        <w:t xml:space="preserve">dujących się po użyciu alkoholu lub podobnie działającego środka. W tej liczbie było </w:t>
      </w:r>
      <w:r w:rsidR="006418B8">
        <w:rPr>
          <w:sz w:val="24"/>
          <w:szCs w:val="24"/>
        </w:rPr>
        <w:t>34</w:t>
      </w:r>
      <w:r w:rsidRPr="00A739A7">
        <w:rPr>
          <w:sz w:val="24"/>
          <w:szCs w:val="24"/>
        </w:rPr>
        <w:t xml:space="preserve"> kieru</w:t>
      </w:r>
      <w:r w:rsidR="00CB25C4" w:rsidRPr="00A739A7">
        <w:rPr>
          <w:sz w:val="24"/>
          <w:szCs w:val="24"/>
        </w:rPr>
        <w:t>jących poj</w:t>
      </w:r>
      <w:r w:rsidRPr="00A739A7">
        <w:rPr>
          <w:sz w:val="24"/>
          <w:szCs w:val="24"/>
        </w:rPr>
        <w:t>azda</w:t>
      </w:r>
      <w:r w:rsidR="00CB25C4" w:rsidRPr="00A739A7">
        <w:rPr>
          <w:sz w:val="24"/>
          <w:szCs w:val="24"/>
        </w:rPr>
        <w:t xml:space="preserve">mi mechanicznymi oraz </w:t>
      </w:r>
      <w:r w:rsidR="005C4E93" w:rsidRPr="00A739A7">
        <w:rPr>
          <w:sz w:val="24"/>
          <w:szCs w:val="24"/>
        </w:rPr>
        <w:t>21</w:t>
      </w:r>
      <w:r w:rsidR="00CB25C4" w:rsidRPr="00A739A7">
        <w:rPr>
          <w:sz w:val="24"/>
          <w:szCs w:val="24"/>
        </w:rPr>
        <w:t xml:space="preserve"> kieruj</w:t>
      </w:r>
      <w:r w:rsidRPr="00A739A7">
        <w:rPr>
          <w:sz w:val="24"/>
          <w:szCs w:val="24"/>
        </w:rPr>
        <w:t>ących rowerami.</w:t>
      </w:r>
      <w:r w:rsidR="00CB25C4" w:rsidRPr="00A739A7">
        <w:rPr>
          <w:sz w:val="24"/>
          <w:szCs w:val="24"/>
        </w:rPr>
        <w:t xml:space="preserve"> </w:t>
      </w:r>
      <w:r w:rsidR="005C4E93" w:rsidRPr="00A739A7">
        <w:rPr>
          <w:sz w:val="24"/>
          <w:szCs w:val="24"/>
        </w:rPr>
        <w:t>Dla porównania w roku 20</w:t>
      </w:r>
      <w:r w:rsidR="006418B8">
        <w:rPr>
          <w:sz w:val="24"/>
          <w:szCs w:val="24"/>
        </w:rPr>
        <w:t>20</w:t>
      </w:r>
      <w:r w:rsidRPr="00A739A7">
        <w:rPr>
          <w:sz w:val="24"/>
          <w:szCs w:val="24"/>
        </w:rPr>
        <w:t xml:space="preserve"> ujawniono </w:t>
      </w:r>
      <w:r w:rsidR="006418B8">
        <w:rPr>
          <w:sz w:val="24"/>
          <w:szCs w:val="24"/>
        </w:rPr>
        <w:t>42</w:t>
      </w:r>
      <w:r w:rsidRPr="00A739A7">
        <w:rPr>
          <w:sz w:val="24"/>
          <w:szCs w:val="24"/>
        </w:rPr>
        <w:t xml:space="preserve"> kierujących nietrzeźwych, znajdujących</w:t>
      </w:r>
      <w:r w:rsidR="00CB25C4" w:rsidRPr="00A739A7">
        <w:rPr>
          <w:sz w:val="24"/>
          <w:szCs w:val="24"/>
        </w:rPr>
        <w:t xml:space="preserve"> się po użyciu alkoholu</w:t>
      </w:r>
      <w:r w:rsidRPr="00A739A7">
        <w:rPr>
          <w:sz w:val="24"/>
          <w:szCs w:val="24"/>
        </w:rPr>
        <w:t xml:space="preserve"> lub podobnie działającego środk</w:t>
      </w:r>
      <w:r w:rsidR="00CB25C4" w:rsidRPr="00A739A7">
        <w:rPr>
          <w:sz w:val="24"/>
          <w:szCs w:val="24"/>
        </w:rPr>
        <w:t>a</w:t>
      </w:r>
      <w:r w:rsidRPr="00A739A7">
        <w:rPr>
          <w:sz w:val="24"/>
          <w:szCs w:val="24"/>
        </w:rPr>
        <w:t xml:space="preserve"> (</w:t>
      </w:r>
      <w:r w:rsidR="006418B8">
        <w:rPr>
          <w:sz w:val="24"/>
          <w:szCs w:val="24"/>
        </w:rPr>
        <w:t>21</w:t>
      </w:r>
      <w:r w:rsidRPr="00A739A7">
        <w:rPr>
          <w:sz w:val="24"/>
          <w:szCs w:val="24"/>
        </w:rPr>
        <w:t xml:space="preserve"> kierujących pojazdami mechanicznymi i </w:t>
      </w:r>
      <w:r w:rsidR="006418B8">
        <w:rPr>
          <w:sz w:val="24"/>
          <w:szCs w:val="24"/>
        </w:rPr>
        <w:t>21</w:t>
      </w:r>
      <w:r w:rsidRPr="00A739A7">
        <w:rPr>
          <w:sz w:val="24"/>
          <w:szCs w:val="24"/>
        </w:rPr>
        <w:t xml:space="preserve"> kierujących rowerami).</w:t>
      </w:r>
    </w:p>
    <w:p w:rsidR="00BD75DF" w:rsidRPr="00A739A7" w:rsidRDefault="00BD75DF" w:rsidP="008E2577">
      <w:pPr>
        <w:pStyle w:val="Teksttreci20"/>
        <w:shd w:val="clear" w:color="auto" w:fill="auto"/>
        <w:spacing w:line="300" w:lineRule="auto"/>
        <w:ind w:firstLine="780"/>
        <w:rPr>
          <w:sz w:val="24"/>
          <w:szCs w:val="24"/>
        </w:rPr>
      </w:pPr>
      <w:r w:rsidRPr="00A739A7">
        <w:rPr>
          <w:sz w:val="24"/>
          <w:szCs w:val="24"/>
        </w:rPr>
        <w:t>Jak wynika z powyższych danych ilość ujawnionych nietrzeźwych kierujących wzrosła pomimo zwiększania ilości kontroli drogowych i zwiększonej ilości badań na zawartość alkoholu kierujących.</w:t>
      </w:r>
    </w:p>
    <w:p w:rsidR="00BD75DF" w:rsidRPr="00A739A7" w:rsidRDefault="006418B8" w:rsidP="008E2577">
      <w:pPr>
        <w:pStyle w:val="Teksttreci20"/>
        <w:shd w:val="clear" w:color="auto" w:fill="auto"/>
        <w:spacing w:line="300" w:lineRule="auto"/>
        <w:ind w:firstLine="780"/>
        <w:rPr>
          <w:sz w:val="24"/>
          <w:szCs w:val="24"/>
        </w:rPr>
      </w:pPr>
      <w:r>
        <w:rPr>
          <w:sz w:val="24"/>
          <w:szCs w:val="24"/>
        </w:rPr>
        <w:t>W 2021</w:t>
      </w:r>
      <w:r w:rsidR="00BD75DF" w:rsidRPr="00A739A7">
        <w:rPr>
          <w:sz w:val="24"/>
          <w:szCs w:val="24"/>
        </w:rPr>
        <w:t xml:space="preserve"> roku odnotowano </w:t>
      </w:r>
      <w:r>
        <w:rPr>
          <w:sz w:val="24"/>
          <w:szCs w:val="24"/>
        </w:rPr>
        <w:t>wzrost</w:t>
      </w:r>
      <w:r w:rsidR="00BD75DF" w:rsidRPr="00A739A7">
        <w:rPr>
          <w:sz w:val="24"/>
          <w:szCs w:val="24"/>
        </w:rPr>
        <w:t xml:space="preserve"> ilości zaistniałych wypadków drogowych z </w:t>
      </w:r>
      <w:r w:rsidR="005C4E93" w:rsidRPr="00A739A7">
        <w:rPr>
          <w:sz w:val="24"/>
          <w:szCs w:val="24"/>
        </w:rPr>
        <w:t>1</w:t>
      </w:r>
      <w:r>
        <w:rPr>
          <w:sz w:val="24"/>
          <w:szCs w:val="24"/>
        </w:rPr>
        <w:t>1</w:t>
      </w:r>
      <w:r w:rsidR="005C4E93" w:rsidRPr="00A739A7">
        <w:rPr>
          <w:sz w:val="24"/>
          <w:szCs w:val="24"/>
        </w:rPr>
        <w:t xml:space="preserve"> w 20</w:t>
      </w:r>
      <w:r>
        <w:rPr>
          <w:sz w:val="24"/>
          <w:szCs w:val="24"/>
        </w:rPr>
        <w:t>20</w:t>
      </w:r>
      <w:r w:rsidR="005C4E93" w:rsidRPr="00A739A7">
        <w:rPr>
          <w:sz w:val="24"/>
          <w:szCs w:val="24"/>
        </w:rPr>
        <w:t xml:space="preserve"> r do 1</w:t>
      </w:r>
      <w:r>
        <w:rPr>
          <w:sz w:val="24"/>
          <w:szCs w:val="24"/>
        </w:rPr>
        <w:t>6</w:t>
      </w:r>
      <w:r w:rsidR="00BD75DF" w:rsidRPr="00A739A7">
        <w:rPr>
          <w:sz w:val="24"/>
          <w:szCs w:val="24"/>
        </w:rPr>
        <w:t xml:space="preserve"> w 20</w:t>
      </w:r>
      <w:r>
        <w:rPr>
          <w:sz w:val="24"/>
          <w:szCs w:val="24"/>
        </w:rPr>
        <w:t>21</w:t>
      </w:r>
      <w:r w:rsidR="00BD75DF" w:rsidRPr="00A739A7">
        <w:rPr>
          <w:sz w:val="24"/>
          <w:szCs w:val="24"/>
        </w:rPr>
        <w:t xml:space="preserve"> roku (zdarzenia drogowe, gdz</w:t>
      </w:r>
      <w:r>
        <w:rPr>
          <w:sz w:val="24"/>
          <w:szCs w:val="24"/>
        </w:rPr>
        <w:t>ie osoby doznały obrażeń ciała)</w:t>
      </w:r>
      <w:r w:rsidR="00BD75DF" w:rsidRPr="00A739A7">
        <w:rPr>
          <w:sz w:val="24"/>
          <w:szCs w:val="24"/>
        </w:rPr>
        <w:t xml:space="preserve">. </w:t>
      </w:r>
      <w:r>
        <w:rPr>
          <w:sz w:val="24"/>
          <w:szCs w:val="24"/>
        </w:rPr>
        <w:t>Spadek</w:t>
      </w:r>
      <w:r w:rsidR="00BD75DF" w:rsidRPr="00A739A7">
        <w:rPr>
          <w:sz w:val="24"/>
          <w:szCs w:val="24"/>
        </w:rPr>
        <w:t xml:space="preserve"> odnotowano w ilości kolizji drogowych (zdarzenia drogowe, gdzie powstały tyl</w:t>
      </w:r>
      <w:r w:rsidR="005C4E93" w:rsidRPr="00A739A7">
        <w:rPr>
          <w:sz w:val="24"/>
          <w:szCs w:val="24"/>
        </w:rPr>
        <w:t>ko uszkodzenia pojazdów). W 2020 r odnotowa</w:t>
      </w:r>
      <w:r>
        <w:rPr>
          <w:sz w:val="24"/>
          <w:szCs w:val="24"/>
        </w:rPr>
        <w:t>no 214 zdarzeń, natomiast w 2021</w:t>
      </w:r>
      <w:r w:rsidR="005C4E93" w:rsidRPr="00A739A7">
        <w:rPr>
          <w:sz w:val="24"/>
          <w:szCs w:val="24"/>
        </w:rPr>
        <w:t xml:space="preserve"> r takich zdarzeń odnotowano </w:t>
      </w:r>
      <w:r>
        <w:rPr>
          <w:sz w:val="24"/>
          <w:szCs w:val="24"/>
        </w:rPr>
        <w:t>83</w:t>
      </w:r>
      <w:r w:rsidR="00BD75DF" w:rsidRPr="00A739A7">
        <w:rPr>
          <w:sz w:val="24"/>
          <w:szCs w:val="24"/>
        </w:rPr>
        <w:t>.</w:t>
      </w:r>
    </w:p>
    <w:p w:rsidR="00BD75DF" w:rsidRPr="00A739A7" w:rsidRDefault="00BD75DF" w:rsidP="008E2577">
      <w:pPr>
        <w:pStyle w:val="Teksttreci20"/>
        <w:shd w:val="clear" w:color="auto" w:fill="auto"/>
        <w:spacing w:line="300" w:lineRule="auto"/>
        <w:ind w:firstLine="780"/>
        <w:rPr>
          <w:sz w:val="24"/>
          <w:szCs w:val="24"/>
        </w:rPr>
      </w:pPr>
      <w:r w:rsidRPr="00A739A7">
        <w:rPr>
          <w:sz w:val="24"/>
          <w:szCs w:val="24"/>
        </w:rPr>
        <w:t>Najczęstszą przyczyną zdar</w:t>
      </w:r>
      <w:r w:rsidR="005C4E93" w:rsidRPr="00A739A7">
        <w:rPr>
          <w:sz w:val="24"/>
          <w:szCs w:val="24"/>
        </w:rPr>
        <w:t>zeń drogowych w 2020</w:t>
      </w:r>
      <w:r w:rsidRPr="00A739A7">
        <w:rPr>
          <w:sz w:val="24"/>
          <w:szCs w:val="24"/>
        </w:rPr>
        <w:t xml:space="preserve"> roku na terenie miasta i gminy Kazimierza Wielka było:</w:t>
      </w:r>
    </w:p>
    <w:p w:rsidR="00BD75DF" w:rsidRPr="00A739A7" w:rsidRDefault="00BD75DF" w:rsidP="000F6A58">
      <w:pPr>
        <w:pStyle w:val="Teksttreci20"/>
        <w:numPr>
          <w:ilvl w:val="0"/>
          <w:numId w:val="28"/>
        </w:numPr>
        <w:shd w:val="clear" w:color="auto" w:fill="auto"/>
        <w:tabs>
          <w:tab w:val="left" w:pos="744"/>
        </w:tabs>
        <w:spacing w:line="300" w:lineRule="auto"/>
        <w:rPr>
          <w:sz w:val="24"/>
          <w:szCs w:val="24"/>
        </w:rPr>
      </w:pPr>
      <w:r w:rsidRPr="00A739A7">
        <w:rPr>
          <w:sz w:val="24"/>
          <w:szCs w:val="24"/>
        </w:rPr>
        <w:t>niedostosowanie prędkości do warunków ruchu</w:t>
      </w:r>
    </w:p>
    <w:p w:rsidR="00BD75DF" w:rsidRPr="00A739A7" w:rsidRDefault="00BD75DF" w:rsidP="000F6A58">
      <w:pPr>
        <w:pStyle w:val="Teksttreci20"/>
        <w:numPr>
          <w:ilvl w:val="0"/>
          <w:numId w:val="28"/>
        </w:numPr>
        <w:shd w:val="clear" w:color="auto" w:fill="auto"/>
        <w:tabs>
          <w:tab w:val="left" w:pos="744"/>
        </w:tabs>
        <w:spacing w:line="300" w:lineRule="auto"/>
        <w:rPr>
          <w:sz w:val="24"/>
          <w:szCs w:val="24"/>
        </w:rPr>
      </w:pPr>
      <w:r w:rsidRPr="00A739A7">
        <w:rPr>
          <w:sz w:val="24"/>
          <w:szCs w:val="24"/>
        </w:rPr>
        <w:t>nieudzielenie pierwszeństwa przejazdu</w:t>
      </w:r>
    </w:p>
    <w:p w:rsidR="00BD75DF" w:rsidRPr="00A739A7" w:rsidRDefault="00BD75DF" w:rsidP="000F6A58">
      <w:pPr>
        <w:pStyle w:val="Teksttreci20"/>
        <w:numPr>
          <w:ilvl w:val="0"/>
          <w:numId w:val="28"/>
        </w:numPr>
        <w:shd w:val="clear" w:color="auto" w:fill="auto"/>
        <w:tabs>
          <w:tab w:val="left" w:pos="744"/>
        </w:tabs>
        <w:spacing w:line="300" w:lineRule="auto"/>
        <w:rPr>
          <w:sz w:val="24"/>
          <w:szCs w:val="24"/>
        </w:rPr>
      </w:pPr>
      <w:r w:rsidRPr="00A739A7">
        <w:rPr>
          <w:sz w:val="24"/>
          <w:szCs w:val="24"/>
        </w:rPr>
        <w:t>niezachowanie bezpiecznej odległości między pojazdami</w:t>
      </w:r>
    </w:p>
    <w:p w:rsidR="00BD75DF" w:rsidRPr="00A739A7" w:rsidRDefault="00BD75DF" w:rsidP="000F6A58">
      <w:pPr>
        <w:pStyle w:val="Teksttreci20"/>
        <w:numPr>
          <w:ilvl w:val="0"/>
          <w:numId w:val="28"/>
        </w:numPr>
        <w:shd w:val="clear" w:color="auto" w:fill="auto"/>
        <w:tabs>
          <w:tab w:val="left" w:pos="744"/>
        </w:tabs>
        <w:spacing w:line="300" w:lineRule="auto"/>
        <w:rPr>
          <w:sz w:val="24"/>
          <w:szCs w:val="24"/>
        </w:rPr>
      </w:pPr>
      <w:r w:rsidRPr="00A739A7">
        <w:rPr>
          <w:sz w:val="24"/>
          <w:szCs w:val="24"/>
        </w:rPr>
        <w:t>nieprawidłowe wyprzedzanie</w:t>
      </w:r>
    </w:p>
    <w:p w:rsidR="00BD75DF" w:rsidRPr="00A739A7" w:rsidRDefault="00BD75DF" w:rsidP="000F6A58">
      <w:pPr>
        <w:pStyle w:val="Teksttreci20"/>
        <w:numPr>
          <w:ilvl w:val="0"/>
          <w:numId w:val="28"/>
        </w:numPr>
        <w:shd w:val="clear" w:color="auto" w:fill="auto"/>
        <w:tabs>
          <w:tab w:val="left" w:pos="744"/>
        </w:tabs>
        <w:spacing w:line="300" w:lineRule="auto"/>
        <w:rPr>
          <w:sz w:val="24"/>
          <w:szCs w:val="24"/>
        </w:rPr>
      </w:pPr>
      <w:r w:rsidRPr="00A739A7">
        <w:rPr>
          <w:sz w:val="24"/>
          <w:szCs w:val="24"/>
        </w:rPr>
        <w:t>nieprawidłowe poruszanie się pieszych po drogach</w:t>
      </w:r>
    </w:p>
    <w:p w:rsidR="00BD75DF" w:rsidRPr="00A739A7" w:rsidRDefault="00BD75DF" w:rsidP="008E2577">
      <w:pPr>
        <w:pStyle w:val="Teksttreci20"/>
        <w:shd w:val="clear" w:color="auto" w:fill="auto"/>
        <w:spacing w:line="300" w:lineRule="auto"/>
        <w:ind w:firstLine="780"/>
        <w:rPr>
          <w:sz w:val="24"/>
          <w:szCs w:val="24"/>
        </w:rPr>
      </w:pPr>
    </w:p>
    <w:p w:rsidR="00BD75DF" w:rsidRPr="00A739A7" w:rsidRDefault="005C4E93" w:rsidP="008E2577">
      <w:pPr>
        <w:pStyle w:val="Teksttreci20"/>
        <w:shd w:val="clear" w:color="auto" w:fill="auto"/>
        <w:spacing w:line="300" w:lineRule="auto"/>
        <w:ind w:left="180" w:right="500" w:firstLine="720"/>
        <w:rPr>
          <w:sz w:val="24"/>
          <w:szCs w:val="24"/>
        </w:rPr>
      </w:pPr>
      <w:r w:rsidRPr="00A739A7">
        <w:rPr>
          <w:sz w:val="24"/>
          <w:szCs w:val="24"/>
        </w:rPr>
        <w:t>W 2</w:t>
      </w:r>
      <w:r w:rsidR="006418B8">
        <w:rPr>
          <w:sz w:val="24"/>
          <w:szCs w:val="24"/>
        </w:rPr>
        <w:t>021</w:t>
      </w:r>
      <w:r w:rsidRPr="00A739A7">
        <w:rPr>
          <w:sz w:val="24"/>
          <w:szCs w:val="24"/>
        </w:rPr>
        <w:t xml:space="preserve"> </w:t>
      </w:r>
      <w:r w:rsidR="00BD75DF" w:rsidRPr="00A739A7">
        <w:rPr>
          <w:sz w:val="24"/>
          <w:szCs w:val="24"/>
        </w:rPr>
        <w:t xml:space="preserve">r na terenie miasta i gminy Kazimierza Wielka odnotowano </w:t>
      </w:r>
      <w:r w:rsidR="006418B8">
        <w:rPr>
          <w:sz w:val="24"/>
          <w:szCs w:val="24"/>
        </w:rPr>
        <w:t>280 interwencji domowych</w:t>
      </w:r>
      <w:r w:rsidRPr="00A739A7">
        <w:rPr>
          <w:sz w:val="24"/>
          <w:szCs w:val="24"/>
        </w:rPr>
        <w:t xml:space="preserve"> z czego w </w:t>
      </w:r>
      <w:r w:rsidR="006418B8">
        <w:rPr>
          <w:sz w:val="24"/>
          <w:szCs w:val="24"/>
        </w:rPr>
        <w:t>34</w:t>
      </w:r>
      <w:r w:rsidR="00BD75DF" w:rsidRPr="00A739A7">
        <w:rPr>
          <w:sz w:val="24"/>
          <w:szCs w:val="24"/>
        </w:rPr>
        <w:t xml:space="preserve"> przypadkach stwierdzono, że zachodzi zjawisko przemoc</w:t>
      </w:r>
      <w:r w:rsidRPr="00A739A7">
        <w:rPr>
          <w:sz w:val="24"/>
          <w:szCs w:val="24"/>
        </w:rPr>
        <w:t>y domowej. Dla porównania w 20</w:t>
      </w:r>
      <w:r w:rsidR="006418B8">
        <w:rPr>
          <w:sz w:val="24"/>
          <w:szCs w:val="24"/>
        </w:rPr>
        <w:t>20</w:t>
      </w:r>
      <w:r w:rsidRPr="00A739A7">
        <w:rPr>
          <w:sz w:val="24"/>
          <w:szCs w:val="24"/>
        </w:rPr>
        <w:t xml:space="preserve"> </w:t>
      </w:r>
      <w:r w:rsidR="00BD75DF" w:rsidRPr="00A739A7">
        <w:rPr>
          <w:sz w:val="24"/>
          <w:szCs w:val="24"/>
        </w:rPr>
        <w:t xml:space="preserve">r odnotowano </w:t>
      </w:r>
      <w:r w:rsidR="006418B8">
        <w:rPr>
          <w:sz w:val="24"/>
          <w:szCs w:val="24"/>
        </w:rPr>
        <w:t>284 interwencje domowe w tym 56</w:t>
      </w:r>
      <w:r w:rsidR="00BD75DF" w:rsidRPr="00A739A7">
        <w:rPr>
          <w:sz w:val="24"/>
          <w:szCs w:val="24"/>
        </w:rPr>
        <w:t xml:space="preserve"> gdzie odnotowano przemoc domową.</w:t>
      </w:r>
    </w:p>
    <w:p w:rsidR="00BD75DF" w:rsidRPr="00A739A7" w:rsidRDefault="00BD75DF" w:rsidP="008E2577">
      <w:pPr>
        <w:pStyle w:val="Teksttreci20"/>
        <w:shd w:val="clear" w:color="auto" w:fill="auto"/>
        <w:spacing w:line="300" w:lineRule="auto"/>
        <w:ind w:left="180" w:right="500" w:firstLine="720"/>
        <w:rPr>
          <w:sz w:val="24"/>
          <w:szCs w:val="24"/>
        </w:rPr>
      </w:pPr>
      <w:r w:rsidRPr="00A739A7">
        <w:rPr>
          <w:sz w:val="24"/>
          <w:szCs w:val="24"/>
        </w:rPr>
        <w:t>Po sporządzeniu Niebieskiej Karty przez policjantów dokument ten trafia do Zespołu Interdyscyplinarnego w skład którego wchodzą przedstawiciel opieki społecznej, służby zdrowia, oświaty, komisji rozwiązywania problemów alkoholowych, Policji oraz innych instytucji pomocowych. W czasie spotkania członkowie tego zespołu decydują</w:t>
      </w:r>
      <w:r w:rsidR="00CB25C4" w:rsidRPr="00A739A7">
        <w:rPr>
          <w:sz w:val="24"/>
          <w:szCs w:val="24"/>
        </w:rPr>
        <w:t xml:space="preserve"> o </w:t>
      </w:r>
      <w:r w:rsidRPr="00A739A7">
        <w:rPr>
          <w:sz w:val="24"/>
          <w:szCs w:val="24"/>
        </w:rPr>
        <w:t>podejmowanych czynnościach w zakresie pomocy i zapobieżenia dalszej przemocy w rodzinie.</w:t>
      </w:r>
    </w:p>
    <w:p w:rsidR="00BD75DF" w:rsidRPr="00BD75DF" w:rsidRDefault="006418B8" w:rsidP="008E2577">
      <w:pPr>
        <w:pStyle w:val="Teksttreci20"/>
        <w:shd w:val="clear" w:color="auto" w:fill="auto"/>
        <w:spacing w:line="300" w:lineRule="auto"/>
        <w:ind w:left="180" w:right="500" w:firstLine="720"/>
        <w:rPr>
          <w:sz w:val="24"/>
          <w:szCs w:val="24"/>
        </w:rPr>
      </w:pPr>
      <w:r>
        <w:rPr>
          <w:sz w:val="24"/>
          <w:szCs w:val="24"/>
        </w:rPr>
        <w:lastRenderedPageBreak/>
        <w:t>W 2021</w:t>
      </w:r>
      <w:r w:rsidR="00BD75DF" w:rsidRPr="00A739A7">
        <w:rPr>
          <w:sz w:val="24"/>
          <w:szCs w:val="24"/>
        </w:rPr>
        <w:t xml:space="preserve"> roku na terenie miasta i gminy Kazimierza Wielka odnotowano </w:t>
      </w:r>
      <w:r>
        <w:rPr>
          <w:sz w:val="24"/>
          <w:szCs w:val="24"/>
        </w:rPr>
        <w:t>13</w:t>
      </w:r>
      <w:r w:rsidR="00BD75DF" w:rsidRPr="00A739A7">
        <w:rPr>
          <w:sz w:val="24"/>
          <w:szCs w:val="24"/>
        </w:rPr>
        <w:t xml:space="preserve"> przestępstw</w:t>
      </w:r>
      <w:r w:rsidR="005C4E93" w:rsidRPr="00A739A7">
        <w:rPr>
          <w:sz w:val="24"/>
          <w:szCs w:val="24"/>
        </w:rPr>
        <w:t xml:space="preserve"> nark</w:t>
      </w:r>
      <w:r>
        <w:rPr>
          <w:sz w:val="24"/>
          <w:szCs w:val="24"/>
        </w:rPr>
        <w:t>otykowych</w:t>
      </w:r>
      <w:r w:rsidR="00BD75DF" w:rsidRPr="00A739A7">
        <w:rPr>
          <w:sz w:val="24"/>
          <w:szCs w:val="24"/>
        </w:rPr>
        <w:t>. W porównaniu do</w:t>
      </w:r>
      <w:r w:rsidR="005C4E93" w:rsidRPr="00A739A7">
        <w:rPr>
          <w:sz w:val="24"/>
          <w:szCs w:val="24"/>
        </w:rPr>
        <w:t xml:space="preserve"> roku 20</w:t>
      </w:r>
      <w:r>
        <w:rPr>
          <w:sz w:val="24"/>
          <w:szCs w:val="24"/>
        </w:rPr>
        <w:t>20</w:t>
      </w:r>
      <w:r w:rsidR="005C4E93" w:rsidRPr="00A739A7">
        <w:rPr>
          <w:sz w:val="24"/>
          <w:szCs w:val="24"/>
        </w:rPr>
        <w:t xml:space="preserve"> </w:t>
      </w:r>
      <w:r w:rsidR="00BD75DF" w:rsidRPr="00A739A7">
        <w:rPr>
          <w:sz w:val="24"/>
          <w:szCs w:val="24"/>
        </w:rPr>
        <w:t>r, na terenie miasta i gmin</w:t>
      </w:r>
      <w:r w:rsidR="005C4E93" w:rsidRPr="00A739A7">
        <w:rPr>
          <w:sz w:val="24"/>
          <w:szCs w:val="24"/>
        </w:rPr>
        <w:t xml:space="preserve">y Kazimierza Wielka odnotowano </w:t>
      </w:r>
      <w:r>
        <w:rPr>
          <w:sz w:val="24"/>
          <w:szCs w:val="24"/>
        </w:rPr>
        <w:t>4</w:t>
      </w:r>
      <w:r w:rsidR="00BD75DF" w:rsidRPr="00A739A7">
        <w:rPr>
          <w:sz w:val="24"/>
          <w:szCs w:val="24"/>
        </w:rPr>
        <w:t xml:space="preserve"> przestępstw</w:t>
      </w:r>
      <w:r>
        <w:rPr>
          <w:sz w:val="24"/>
          <w:szCs w:val="24"/>
        </w:rPr>
        <w:t>a narkotykowe</w:t>
      </w:r>
      <w:r w:rsidR="005C4E93" w:rsidRPr="00A739A7">
        <w:rPr>
          <w:sz w:val="24"/>
          <w:szCs w:val="24"/>
        </w:rPr>
        <w:t>. Wskaźnik wykrywalności w 2020</w:t>
      </w:r>
      <w:r w:rsidR="00BD75DF" w:rsidRPr="00A739A7">
        <w:rPr>
          <w:sz w:val="24"/>
          <w:szCs w:val="24"/>
        </w:rPr>
        <w:t xml:space="preserve"> roku wyniósł 100 procent.</w:t>
      </w:r>
    </w:p>
    <w:p w:rsidR="00D263C3" w:rsidRDefault="0056066B" w:rsidP="00F47B5E">
      <w:pPr>
        <w:jc w:val="both"/>
        <w:rPr>
          <w:rFonts w:ascii="Times New Roman" w:hAnsi="Times New Roman"/>
          <w:b/>
        </w:rPr>
      </w:pPr>
      <w:r w:rsidRPr="00FA07E4">
        <w:rPr>
          <w:noProof/>
          <w:color w:val="FFFFFF" w:themeColor="background1"/>
          <w:lang w:eastAsia="pl-PL"/>
        </w:rPr>
        <mc:AlternateContent>
          <mc:Choice Requires="wps">
            <w:drawing>
              <wp:anchor distT="0" distB="0" distL="114300" distR="114300" simplePos="0" relativeHeight="251718656" behindDoc="1" locked="0" layoutInCell="1" allowOverlap="1" wp14:anchorId="02BB5344" wp14:editId="677602C9">
                <wp:simplePos x="0" y="0"/>
                <wp:positionH relativeFrom="margin">
                  <wp:posOffset>-199390</wp:posOffset>
                </wp:positionH>
                <wp:positionV relativeFrom="paragraph">
                  <wp:posOffset>116205</wp:posOffset>
                </wp:positionV>
                <wp:extent cx="3538220" cy="586105"/>
                <wp:effectExtent l="0" t="0" r="5080" b="4445"/>
                <wp:wrapNone/>
                <wp:docPr id="47" name="Pięciokąt 47"/>
                <wp:cNvGraphicFramePr/>
                <a:graphic xmlns:a="http://schemas.openxmlformats.org/drawingml/2006/main">
                  <a:graphicData uri="http://schemas.microsoft.com/office/word/2010/wordprocessingShape">
                    <wps:wsp>
                      <wps:cNvSpPr/>
                      <wps:spPr>
                        <a:xfrm>
                          <a:off x="0" y="0"/>
                          <a:ext cx="3538220" cy="586105"/>
                        </a:xfrm>
                        <a:prstGeom prst="homePlate">
                          <a:avLst/>
                        </a:prstGeom>
                        <a:solidFill>
                          <a:srgbClr val="4DA1B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ięciokąt 47" o:spid="_x0000_s1026" type="#_x0000_t15" style="position:absolute;margin-left:-15.7pt;margin-top:9.15pt;width:278.6pt;height:46.15pt;z-index:-25159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" adj="19811" fillcolor="#4da1bf" stroked="f" strokeweight="2pt">
                <w10:wrap anchorx="margin"/>
              </v:shape>
            </w:pict>
          </mc:Fallback>
        </mc:AlternateContent>
      </w:r>
    </w:p>
    <w:p w:rsidR="00D50E08" w:rsidRPr="0056066B" w:rsidRDefault="00820528" w:rsidP="00F47B5E">
      <w:pPr>
        <w:jc w:val="both"/>
        <w:rPr>
          <w:rFonts w:ascii="Times New Roman" w:hAnsi="Times New Roman"/>
          <w:b/>
          <w:color w:val="FFFFFF" w:themeColor="background1"/>
          <w:sz w:val="28"/>
          <w:szCs w:val="28"/>
          <w:u w:val="single"/>
        </w:rPr>
      </w:pPr>
      <w:r w:rsidRPr="0056066B">
        <w:rPr>
          <w:rFonts w:ascii="Times New Roman" w:hAnsi="Times New Roman"/>
          <w:b/>
          <w:color w:val="FFFFFF" w:themeColor="background1"/>
          <w:sz w:val="28"/>
          <w:szCs w:val="28"/>
          <w:u w:val="single"/>
        </w:rPr>
        <w:t>15</w:t>
      </w:r>
      <w:r w:rsidR="0043040C" w:rsidRPr="0056066B">
        <w:rPr>
          <w:rFonts w:ascii="Times New Roman" w:hAnsi="Times New Roman"/>
          <w:b/>
          <w:color w:val="FFFFFF" w:themeColor="background1"/>
          <w:sz w:val="28"/>
          <w:szCs w:val="28"/>
          <w:u w:val="single"/>
        </w:rPr>
        <w:t xml:space="preserve">. </w:t>
      </w:r>
      <w:r w:rsidR="00B5027A" w:rsidRPr="0056066B">
        <w:rPr>
          <w:rFonts w:ascii="Times New Roman" w:hAnsi="Times New Roman"/>
          <w:b/>
          <w:color w:val="FFFFFF" w:themeColor="background1"/>
          <w:sz w:val="28"/>
          <w:szCs w:val="28"/>
          <w:u w:val="single"/>
        </w:rPr>
        <w:t>EDUKACJA</w:t>
      </w:r>
    </w:p>
    <w:p w:rsidR="0022665B" w:rsidRPr="00D263C3" w:rsidRDefault="0022665B" w:rsidP="00A16197">
      <w:pPr>
        <w:spacing w:after="0"/>
        <w:ind w:firstLine="708"/>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 xml:space="preserve">Gmina Kazimierza Wielka jest organem prowadzącym  dla:  </w:t>
      </w:r>
      <w:r w:rsidRPr="00D263C3">
        <w:rPr>
          <w:rFonts w:ascii="Times New Roman" w:eastAsia="Times New Roman" w:hAnsi="Times New Roman"/>
          <w:sz w:val="24"/>
          <w:szCs w:val="24"/>
          <w:lang w:eastAsia="pl-PL"/>
        </w:rPr>
        <w:br/>
        <w:t>- Publicznego Przedszkola Samorządowego im. Parkowe Skrzaty w Kazimierzy Wielkiej, oraz czterech  publicznych szkół podstawowych:</w:t>
      </w:r>
    </w:p>
    <w:p w:rsidR="0022665B" w:rsidRPr="00D263C3" w:rsidRDefault="0022665B" w:rsidP="00A16197">
      <w:pPr>
        <w:spacing w:after="0"/>
        <w:rPr>
          <w:rFonts w:ascii="Times New Roman" w:hAnsi="Times New Roman"/>
          <w:b/>
          <w:bCs/>
          <w:sz w:val="24"/>
          <w:szCs w:val="24"/>
          <w:lang w:eastAsia="pl-PL"/>
        </w:rPr>
      </w:pPr>
      <w:bookmarkStart w:id="1" w:name="_Hlk102489043"/>
      <w:r w:rsidRPr="00D263C3">
        <w:rPr>
          <w:rFonts w:ascii="Times New Roman" w:eastAsia="Times New Roman" w:hAnsi="Times New Roman"/>
          <w:sz w:val="24"/>
          <w:szCs w:val="24"/>
          <w:lang w:eastAsia="pl-PL"/>
        </w:rPr>
        <w:t>- Samorządowej Szkoły Podstawowej Nr 1 im. Hugona Kołłątaja w Kazimierzy Wielkiej,</w:t>
      </w:r>
      <w:r w:rsidRPr="00D263C3">
        <w:rPr>
          <w:rFonts w:ascii="Times New Roman" w:eastAsia="Times New Roman" w:hAnsi="Times New Roman"/>
          <w:sz w:val="24"/>
          <w:szCs w:val="24"/>
          <w:lang w:eastAsia="pl-PL"/>
        </w:rPr>
        <w:br/>
        <w:t>- Samorządowej Szkoły Podstawowej Nr 3 im. Jana Pawła II w Kazimierzy Wielkiej,</w:t>
      </w:r>
      <w:r w:rsidRPr="00D263C3">
        <w:rPr>
          <w:rFonts w:ascii="Times New Roman" w:eastAsia="Times New Roman" w:hAnsi="Times New Roman"/>
          <w:sz w:val="24"/>
          <w:szCs w:val="24"/>
          <w:lang w:eastAsia="pl-PL"/>
        </w:rPr>
        <w:br/>
        <w:t>- Samorządowej Szkoły Podstawowej im. Ks. Andrzeja Biernackiego w Wielgusie,</w:t>
      </w:r>
      <w:r w:rsidRPr="00D263C3">
        <w:rPr>
          <w:rFonts w:ascii="Times New Roman" w:eastAsia="Times New Roman" w:hAnsi="Times New Roman"/>
          <w:sz w:val="24"/>
          <w:szCs w:val="24"/>
          <w:lang w:eastAsia="pl-PL"/>
        </w:rPr>
        <w:br/>
        <w:t>- Samorządowej Szkoły Podstawowej im. Ks. Władysława Latosa  w Kamieńczycach.</w:t>
      </w:r>
    </w:p>
    <w:bookmarkEnd w:id="1"/>
    <w:p w:rsidR="0022665B" w:rsidRPr="00D263C3" w:rsidRDefault="0022665B" w:rsidP="00A16197">
      <w:pPr>
        <w:spacing w:after="0"/>
        <w:jc w:val="both"/>
        <w:rPr>
          <w:rFonts w:ascii="Times New Roman" w:hAnsi="Times New Roman"/>
          <w:b/>
          <w:bCs/>
          <w:sz w:val="24"/>
          <w:szCs w:val="24"/>
          <w:lang w:eastAsia="pl-PL"/>
        </w:rPr>
      </w:pPr>
    </w:p>
    <w:p w:rsidR="0022665B" w:rsidRPr="00D263C3" w:rsidRDefault="0022665B" w:rsidP="00A16197">
      <w:pPr>
        <w:spacing w:after="0"/>
        <w:jc w:val="both"/>
        <w:rPr>
          <w:rFonts w:ascii="Times New Roman" w:hAnsi="Times New Roman"/>
          <w:b/>
          <w:bCs/>
          <w:sz w:val="24"/>
          <w:szCs w:val="24"/>
          <w:u w:val="single"/>
        </w:rPr>
      </w:pPr>
      <w:r w:rsidRPr="00D263C3">
        <w:rPr>
          <w:rFonts w:ascii="Times New Roman" w:hAnsi="Times New Roman"/>
          <w:b/>
          <w:bCs/>
          <w:sz w:val="24"/>
          <w:szCs w:val="24"/>
          <w:u w:val="single"/>
          <w:lang w:eastAsia="pl-PL"/>
        </w:rPr>
        <w:t xml:space="preserve">Stan organizacji </w:t>
      </w:r>
      <w:r w:rsidRPr="00D263C3">
        <w:rPr>
          <w:rFonts w:ascii="Times New Roman" w:hAnsi="Times New Roman"/>
          <w:b/>
          <w:bCs/>
          <w:sz w:val="24"/>
          <w:szCs w:val="24"/>
          <w:u w:val="single"/>
        </w:rPr>
        <w:t>wychowania przedszkolnego.</w:t>
      </w:r>
    </w:p>
    <w:p w:rsidR="0022665B" w:rsidRPr="00D263C3" w:rsidRDefault="0022665B" w:rsidP="00A16197">
      <w:pPr>
        <w:spacing w:after="0"/>
        <w:jc w:val="both"/>
        <w:rPr>
          <w:rFonts w:ascii="Times New Roman" w:hAnsi="Times New Roman"/>
          <w:b/>
          <w:bCs/>
          <w:sz w:val="24"/>
          <w:szCs w:val="24"/>
          <w:u w:val="single"/>
        </w:rPr>
      </w:pPr>
    </w:p>
    <w:p w:rsidR="0022665B" w:rsidRPr="00D263C3" w:rsidRDefault="0022665B" w:rsidP="00A16197">
      <w:pPr>
        <w:spacing w:after="0"/>
        <w:ind w:firstLine="708"/>
        <w:jc w:val="both"/>
        <w:rPr>
          <w:rFonts w:ascii="Times New Roman" w:eastAsia="Times New Roman" w:hAnsi="Times New Roman"/>
          <w:b/>
          <w:lang w:eastAsia="pl-PL"/>
        </w:rPr>
      </w:pPr>
      <w:r w:rsidRPr="00D263C3">
        <w:rPr>
          <w:rFonts w:ascii="Times New Roman" w:eastAsiaTheme="minorHAnsi" w:hAnsi="Times New Roman"/>
          <w:sz w:val="24"/>
          <w:szCs w:val="24"/>
        </w:rPr>
        <w:t xml:space="preserve">Celem wychowania przedszkolnego jest wsparcie całościowego rozwoju dziecka. Wsparcie to realizowane jest poprzez proces opieki, wychowania i nauczania, co umożliwia dziecku odkrywanie własnych możliwości, </w:t>
      </w:r>
      <w:bookmarkStart w:id="2" w:name="_Hlk102545075"/>
      <w:r w:rsidRPr="00D263C3">
        <w:rPr>
          <w:rFonts w:ascii="Times New Roman" w:eastAsiaTheme="minorHAnsi" w:hAnsi="Times New Roman"/>
          <w:sz w:val="24"/>
          <w:szCs w:val="24"/>
        </w:rPr>
        <w:t xml:space="preserve">sensu działania oraz </w:t>
      </w:r>
      <w:bookmarkEnd w:id="2"/>
      <w:r w:rsidRPr="00D263C3">
        <w:rPr>
          <w:rFonts w:ascii="Times New Roman" w:eastAsiaTheme="minorHAnsi" w:hAnsi="Times New Roman"/>
          <w:sz w:val="24"/>
          <w:szCs w:val="24"/>
        </w:rPr>
        <w:t>gromadzenie doświadczeń. Przedszkole realizuje cele określone w ustawie Prawo oświatowe oraz przepisach wydanych na jej podstawie, a w szczególności podstawie programowej wychowania przedszkolnego. Koncentrując się na wspomaganiu i ukierunkowywaniu rozwoju dziecka zgodnie z jego wrodzonym potencjałem i możliwościami rozwojowymi, wychowawcy</w:t>
      </w:r>
      <w:r w:rsidRPr="00D263C3">
        <w:rPr>
          <w:rFonts w:ascii="Times New Roman" w:eastAsia="Times New Roman" w:hAnsi="Times New Roman"/>
          <w:sz w:val="24"/>
          <w:szCs w:val="24"/>
          <w:lang w:eastAsia="pl-PL"/>
        </w:rPr>
        <w:t xml:space="preserve"> kształtują wrażliwość dziecka w odniesieniu do wielu sfer aktywności człowieka, tak aby w</w:t>
      </w:r>
      <w:r w:rsidRPr="00D263C3">
        <w:rPr>
          <w:rFonts w:ascii="Times New Roman" w:eastAsiaTheme="minorHAnsi" w:hAnsi="Times New Roman"/>
          <w:sz w:val="24"/>
          <w:szCs w:val="24"/>
        </w:rPr>
        <w:t xml:space="preserve"> efekcie końcowym takiego wsparcia dziecko mogło osiągnąć dojrzałość do podjęcia nauki na pierwszym etapie edukacji. </w:t>
      </w:r>
      <w:r w:rsidRPr="00D263C3">
        <w:rPr>
          <w:rFonts w:ascii="Times New Roman" w:eastAsia="Times New Roman" w:hAnsi="Times New Roman"/>
          <w:b/>
          <w:lang w:eastAsia="pl-PL"/>
        </w:rPr>
        <w:t xml:space="preserve">        </w:t>
      </w:r>
    </w:p>
    <w:p w:rsidR="00D263C3" w:rsidRDefault="00D263C3" w:rsidP="00A16197">
      <w:pPr>
        <w:spacing w:after="0"/>
        <w:ind w:firstLine="708"/>
        <w:jc w:val="both"/>
        <w:rPr>
          <w:rFonts w:ascii="Times New Roman" w:hAnsi="Times New Roman"/>
          <w:sz w:val="24"/>
          <w:szCs w:val="24"/>
        </w:rPr>
      </w:pPr>
    </w:p>
    <w:p w:rsidR="0022665B" w:rsidRPr="00D263C3" w:rsidRDefault="0022665B" w:rsidP="00A16197">
      <w:pPr>
        <w:spacing w:after="0"/>
        <w:ind w:firstLine="708"/>
        <w:jc w:val="both"/>
        <w:rPr>
          <w:rFonts w:ascii="Times New Roman" w:eastAsia="Times New Roman" w:hAnsi="Times New Roman"/>
          <w:sz w:val="24"/>
          <w:szCs w:val="24"/>
          <w:lang w:eastAsia="pl-PL"/>
        </w:rPr>
      </w:pPr>
      <w:r w:rsidRPr="00D263C3">
        <w:rPr>
          <w:rFonts w:ascii="Times New Roman" w:hAnsi="Times New Roman"/>
          <w:sz w:val="24"/>
          <w:szCs w:val="24"/>
        </w:rPr>
        <w:t>W roku 2021</w:t>
      </w:r>
      <w:r w:rsidRPr="00D263C3">
        <w:rPr>
          <w:rFonts w:ascii="Times New Roman" w:hAnsi="Times New Roman"/>
          <w:b/>
          <w:bCs/>
          <w:sz w:val="24"/>
          <w:szCs w:val="24"/>
        </w:rPr>
        <w:t xml:space="preserve"> </w:t>
      </w:r>
      <w:r w:rsidRPr="00D263C3">
        <w:rPr>
          <w:rFonts w:ascii="Times New Roman" w:eastAsia="Times New Roman" w:hAnsi="Times New Roman"/>
          <w:sz w:val="24"/>
          <w:szCs w:val="24"/>
          <w:lang w:eastAsia="pl-PL"/>
        </w:rPr>
        <w:t>wychowanie przedszkolne realizowane było w Publicznym Przedszkolu Samorządowym w Kazimierzy Wielkiej oraz 9 oddziałach przedszkolnych przy Samorządowych Szkołach Podstawowych.</w:t>
      </w:r>
    </w:p>
    <w:p w:rsidR="00D263C3" w:rsidRDefault="00D263C3" w:rsidP="00A16197">
      <w:pPr>
        <w:spacing w:after="0"/>
        <w:ind w:firstLine="708"/>
        <w:jc w:val="both"/>
        <w:rPr>
          <w:rFonts w:ascii="Times New Roman" w:eastAsia="Times New Roman" w:hAnsi="Times New Roman"/>
          <w:sz w:val="24"/>
          <w:szCs w:val="24"/>
          <w:lang w:eastAsia="pl-PL"/>
        </w:rPr>
      </w:pPr>
    </w:p>
    <w:p w:rsidR="00D263C3" w:rsidRDefault="0022665B" w:rsidP="00A16197">
      <w:pPr>
        <w:spacing w:after="0"/>
        <w:ind w:firstLine="708"/>
        <w:jc w:val="both"/>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Wychowanie przedszkolne  realizowane było również w Niepublicznym Przedszkolu „MOTYLEK” do którego uczęszczało  średnio 107 dzieci, Niepublicznym Przedszkolu „SYLABKA” gdzie wychowanie przedszkolne, realizowało średnio 83 dzieci oraz w oddziale przedszkolnym w Niepublicznej Szkole Podstawowej „Twórcza Szkoła” w Cudzynowicach prowadzonej przez Stowarzyszenie, gdzie do oddziału przedszkolnego uczęszczało 18 dzieci.</w:t>
      </w:r>
    </w:p>
    <w:p w:rsidR="0022665B" w:rsidRPr="00D263C3" w:rsidRDefault="0022665B" w:rsidP="00A16197">
      <w:pPr>
        <w:spacing w:after="0"/>
        <w:ind w:firstLine="708"/>
        <w:jc w:val="both"/>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br/>
      </w:r>
      <w:r w:rsidRPr="00D263C3">
        <w:rPr>
          <w:rFonts w:ascii="Times New Roman" w:eastAsia="Times New Roman" w:hAnsi="Times New Roman"/>
          <w:sz w:val="24"/>
          <w:szCs w:val="24"/>
          <w:lang w:eastAsia="pl-PL"/>
        </w:rPr>
        <w:tab/>
      </w:r>
      <w:r w:rsidRPr="00D263C3">
        <w:rPr>
          <w:rFonts w:ascii="Times New Roman" w:hAnsi="Times New Roman"/>
          <w:sz w:val="24"/>
          <w:szCs w:val="24"/>
        </w:rPr>
        <w:t xml:space="preserve">Na podstawie ustawy o finansowaniu zadań oświatowych, w roku 2021 Gmina Kazimierza Wielka przekazała dotację dla dwóch niepublicznych przedszkoli: </w:t>
      </w:r>
      <w:r w:rsidRPr="00D263C3">
        <w:rPr>
          <w:rFonts w:ascii="Times New Roman" w:hAnsi="Times New Roman"/>
          <w:sz w:val="24"/>
          <w:szCs w:val="24"/>
        </w:rPr>
        <w:br/>
        <w:t>Przedszkola „Motylek” w wysokości 779 159,19 zł oraz Przedszkola „</w:t>
      </w:r>
      <w:proofErr w:type="spellStart"/>
      <w:r w:rsidRPr="00D263C3">
        <w:rPr>
          <w:rFonts w:ascii="Times New Roman" w:hAnsi="Times New Roman"/>
          <w:sz w:val="24"/>
          <w:szCs w:val="24"/>
        </w:rPr>
        <w:t>Sylabka</w:t>
      </w:r>
      <w:proofErr w:type="spellEnd"/>
      <w:r w:rsidRPr="00D263C3">
        <w:rPr>
          <w:rFonts w:ascii="Times New Roman" w:hAnsi="Times New Roman"/>
          <w:sz w:val="24"/>
          <w:szCs w:val="24"/>
        </w:rPr>
        <w:t xml:space="preserve">” w wysokości 611 565,30 zł jak również kwotę </w:t>
      </w:r>
      <w:r w:rsidRPr="00D263C3">
        <w:rPr>
          <w:rFonts w:ascii="Times New Roman" w:eastAsia="Times New Roman" w:hAnsi="Times New Roman"/>
          <w:sz w:val="24"/>
          <w:szCs w:val="24"/>
          <w:lang w:eastAsia="pl-PL"/>
        </w:rPr>
        <w:t xml:space="preserve">88 080,48 zł dla Niepublicznej Szkoły Podstawowej </w:t>
      </w:r>
      <w:r w:rsidRPr="00D263C3">
        <w:rPr>
          <w:rFonts w:ascii="Times New Roman" w:eastAsia="Times New Roman" w:hAnsi="Times New Roman"/>
          <w:sz w:val="24"/>
          <w:szCs w:val="24"/>
          <w:lang w:eastAsia="pl-PL"/>
        </w:rPr>
        <w:br/>
        <w:t xml:space="preserve">w Cudzynowicach – Stowarzyszenie „Twórcza Szkoła” z przeznaczeniem na pokrycie </w:t>
      </w:r>
      <w:r w:rsidRPr="00D263C3">
        <w:rPr>
          <w:rFonts w:ascii="Times New Roman" w:eastAsia="Times New Roman" w:hAnsi="Times New Roman"/>
          <w:sz w:val="24"/>
          <w:szCs w:val="24"/>
          <w:lang w:eastAsia="pl-PL"/>
        </w:rPr>
        <w:lastRenderedPageBreak/>
        <w:t xml:space="preserve">kosztów dzieci uczęszczających do tej placówki w oddziale przedszkolnym. </w:t>
      </w:r>
      <w:r w:rsidRPr="00D263C3">
        <w:rPr>
          <w:rFonts w:ascii="Times New Roman" w:hAnsi="Times New Roman"/>
          <w:sz w:val="24"/>
          <w:szCs w:val="24"/>
        </w:rPr>
        <w:t>Wszystkie przekazane dotacje wykorzystano i rozliczono w całości.</w:t>
      </w:r>
    </w:p>
    <w:p w:rsidR="0022665B" w:rsidRPr="00D263C3" w:rsidRDefault="0022665B" w:rsidP="00F62A7E">
      <w:pPr>
        <w:spacing w:after="0" w:line="300" w:lineRule="auto"/>
        <w:jc w:val="both"/>
        <w:rPr>
          <w:rFonts w:ascii="Times New Roman" w:eastAsia="Times New Roman" w:hAnsi="Times New Roman"/>
          <w:sz w:val="24"/>
          <w:szCs w:val="24"/>
          <w:lang w:eastAsia="pl-PL"/>
        </w:rPr>
      </w:pPr>
    </w:p>
    <w:p w:rsidR="0022665B" w:rsidRPr="00D263C3" w:rsidRDefault="0022665B" w:rsidP="0022665B">
      <w:pPr>
        <w:spacing w:after="0"/>
        <w:jc w:val="both"/>
        <w:rPr>
          <w:rFonts w:ascii="Times New Roman" w:eastAsia="Times New Roman" w:hAnsi="Times New Roman"/>
          <w:b/>
          <w:sz w:val="24"/>
          <w:szCs w:val="24"/>
          <w:lang w:eastAsia="pl-PL"/>
        </w:rPr>
      </w:pPr>
      <w:r w:rsidRPr="00D263C3">
        <w:rPr>
          <w:rFonts w:ascii="Times New Roman" w:eastAsia="Times New Roman" w:hAnsi="Times New Roman"/>
          <w:b/>
          <w:bCs/>
          <w:sz w:val="24"/>
          <w:szCs w:val="24"/>
          <w:lang w:eastAsia="pl-PL"/>
        </w:rPr>
        <w:t xml:space="preserve">Stan organizacji wychowania przedszkolnego </w:t>
      </w:r>
      <w:r w:rsidRPr="00D263C3">
        <w:rPr>
          <w:rFonts w:ascii="Times New Roman" w:eastAsia="Times New Roman" w:hAnsi="Times New Roman"/>
          <w:b/>
          <w:sz w:val="24"/>
          <w:szCs w:val="24"/>
          <w:lang w:eastAsia="pl-PL"/>
        </w:rPr>
        <w:t>w roku szkolnym 2020/2021</w:t>
      </w:r>
    </w:p>
    <w:tbl>
      <w:tblPr>
        <w:tblW w:w="8868" w:type="dxa"/>
        <w:tblInd w:w="58" w:type="dxa"/>
        <w:tblLayout w:type="fixed"/>
        <w:tblCellMar>
          <w:left w:w="70" w:type="dxa"/>
          <w:right w:w="70" w:type="dxa"/>
        </w:tblCellMar>
        <w:tblLook w:val="04A0" w:firstRow="1" w:lastRow="0" w:firstColumn="1" w:lastColumn="0" w:noHBand="0" w:noVBand="1"/>
      </w:tblPr>
      <w:tblGrid>
        <w:gridCol w:w="386"/>
        <w:gridCol w:w="1673"/>
        <w:gridCol w:w="1275"/>
        <w:gridCol w:w="993"/>
        <w:gridCol w:w="1275"/>
        <w:gridCol w:w="1139"/>
        <w:gridCol w:w="1356"/>
        <w:gridCol w:w="771"/>
      </w:tblGrid>
      <w:tr w:rsidR="0022665B" w:rsidRPr="00D263C3" w:rsidTr="0022665B">
        <w:trPr>
          <w:cantSplit/>
          <w:trHeight w:val="2425"/>
        </w:trPr>
        <w:tc>
          <w:tcPr>
            <w:tcW w:w="386" w:type="dxa"/>
            <w:tcBorders>
              <w:top w:val="single" w:sz="4" w:space="0" w:color="auto"/>
              <w:left w:val="single" w:sz="8" w:space="0" w:color="auto"/>
              <w:bottom w:val="single" w:sz="4" w:space="0" w:color="auto"/>
              <w:right w:val="single" w:sz="8" w:space="0" w:color="auto"/>
            </w:tcBorders>
            <w:shd w:val="clear" w:color="auto" w:fill="EAF1DD" w:themeFill="accent3" w:themeFillTint="33"/>
            <w:textDirection w:val="btLr"/>
            <w:vAlign w:val="center"/>
            <w:hideMark/>
          </w:tcPr>
          <w:p w:rsidR="0022665B" w:rsidRPr="00D263C3" w:rsidRDefault="0022665B" w:rsidP="0022665B">
            <w:pPr>
              <w:spacing w:after="0" w:line="240" w:lineRule="auto"/>
              <w:ind w:left="113" w:right="113"/>
              <w:rPr>
                <w:rFonts w:ascii="Times New Roman" w:eastAsia="Times New Roman" w:hAnsi="Times New Roman"/>
                <w:b/>
                <w:bCs/>
                <w:sz w:val="18"/>
                <w:szCs w:val="18"/>
                <w:lang w:eastAsia="pl-PL"/>
              </w:rPr>
            </w:pPr>
            <w:r w:rsidRPr="00D263C3">
              <w:rPr>
                <w:rFonts w:ascii="Times New Roman" w:eastAsia="Times New Roman" w:hAnsi="Times New Roman"/>
                <w:b/>
                <w:bCs/>
                <w:sz w:val="18"/>
                <w:szCs w:val="18"/>
                <w:lang w:eastAsia="pl-PL"/>
              </w:rPr>
              <w:t>Lp.</w:t>
            </w:r>
          </w:p>
        </w:tc>
        <w:tc>
          <w:tcPr>
            <w:tcW w:w="1673" w:type="dxa"/>
            <w:tcBorders>
              <w:top w:val="single" w:sz="4" w:space="0" w:color="auto"/>
              <w:left w:val="nil"/>
              <w:bottom w:val="single" w:sz="4" w:space="0" w:color="auto"/>
              <w:right w:val="single" w:sz="8" w:space="0" w:color="auto"/>
            </w:tcBorders>
            <w:shd w:val="clear" w:color="auto" w:fill="EAF1DD" w:themeFill="accent3" w:themeFillTint="33"/>
            <w:textDirection w:val="btLr"/>
            <w:vAlign w:val="center"/>
            <w:hideMark/>
          </w:tcPr>
          <w:p w:rsidR="0022665B" w:rsidRPr="00D263C3" w:rsidRDefault="0022665B" w:rsidP="0022665B">
            <w:pPr>
              <w:spacing w:after="0" w:line="240" w:lineRule="auto"/>
              <w:ind w:left="113" w:right="113"/>
              <w:rPr>
                <w:rFonts w:ascii="Times New Roman" w:eastAsia="Times New Roman" w:hAnsi="Times New Roman"/>
                <w:b/>
                <w:bCs/>
                <w:sz w:val="18"/>
                <w:szCs w:val="18"/>
                <w:lang w:eastAsia="pl-PL"/>
              </w:rPr>
            </w:pPr>
            <w:r w:rsidRPr="00D263C3">
              <w:rPr>
                <w:rFonts w:ascii="Times New Roman" w:eastAsia="Times New Roman" w:hAnsi="Times New Roman"/>
                <w:b/>
                <w:bCs/>
                <w:sz w:val="18"/>
                <w:szCs w:val="18"/>
                <w:lang w:eastAsia="pl-PL"/>
              </w:rPr>
              <w:t>Nazwa jednostki</w:t>
            </w:r>
          </w:p>
        </w:tc>
        <w:tc>
          <w:tcPr>
            <w:tcW w:w="1275" w:type="dxa"/>
            <w:tcBorders>
              <w:top w:val="single" w:sz="4" w:space="0" w:color="auto"/>
              <w:left w:val="nil"/>
              <w:bottom w:val="single" w:sz="4" w:space="0" w:color="auto"/>
              <w:right w:val="single" w:sz="8" w:space="0" w:color="auto"/>
            </w:tcBorders>
            <w:shd w:val="clear" w:color="auto" w:fill="EAF1DD" w:themeFill="accent3" w:themeFillTint="33"/>
            <w:textDirection w:val="btLr"/>
            <w:vAlign w:val="center"/>
            <w:hideMark/>
          </w:tcPr>
          <w:p w:rsidR="0022665B" w:rsidRPr="00D263C3" w:rsidRDefault="0022665B" w:rsidP="0022665B">
            <w:pPr>
              <w:spacing w:after="0" w:line="240" w:lineRule="auto"/>
              <w:ind w:left="113" w:right="113"/>
              <w:rPr>
                <w:rFonts w:ascii="Times New Roman" w:eastAsia="Times New Roman" w:hAnsi="Times New Roman"/>
                <w:b/>
                <w:bCs/>
                <w:sz w:val="18"/>
                <w:szCs w:val="18"/>
                <w:lang w:eastAsia="pl-PL"/>
              </w:rPr>
            </w:pPr>
            <w:r w:rsidRPr="00D263C3">
              <w:rPr>
                <w:rFonts w:ascii="Times New Roman" w:eastAsia="Times New Roman" w:hAnsi="Times New Roman"/>
                <w:b/>
                <w:bCs/>
              </w:rPr>
              <w:t>Liczba wychowanków</w:t>
            </w:r>
          </w:p>
        </w:tc>
        <w:tc>
          <w:tcPr>
            <w:tcW w:w="993" w:type="dxa"/>
            <w:tcBorders>
              <w:top w:val="single" w:sz="4" w:space="0" w:color="auto"/>
              <w:left w:val="nil"/>
              <w:bottom w:val="single" w:sz="4" w:space="0" w:color="auto"/>
              <w:right w:val="single" w:sz="8" w:space="0" w:color="auto"/>
            </w:tcBorders>
            <w:shd w:val="clear" w:color="auto" w:fill="EAF1DD" w:themeFill="accent3" w:themeFillTint="33"/>
            <w:textDirection w:val="btLr"/>
            <w:vAlign w:val="center"/>
            <w:hideMark/>
          </w:tcPr>
          <w:p w:rsidR="0022665B" w:rsidRPr="00D263C3" w:rsidRDefault="0022665B" w:rsidP="0022665B">
            <w:pPr>
              <w:spacing w:after="0" w:line="240" w:lineRule="auto"/>
              <w:ind w:left="113" w:right="113"/>
              <w:rPr>
                <w:rFonts w:ascii="Times New Roman" w:eastAsia="Times New Roman" w:hAnsi="Times New Roman"/>
                <w:b/>
                <w:bCs/>
                <w:sz w:val="18"/>
                <w:szCs w:val="18"/>
                <w:lang w:eastAsia="pl-PL"/>
              </w:rPr>
            </w:pPr>
            <w:r w:rsidRPr="00D263C3">
              <w:rPr>
                <w:rFonts w:ascii="Times New Roman" w:eastAsia="Times New Roman" w:hAnsi="Times New Roman"/>
                <w:b/>
                <w:bCs/>
                <w:sz w:val="18"/>
                <w:szCs w:val="18"/>
                <w:lang w:eastAsia="pl-PL"/>
              </w:rPr>
              <w:t>Liczba oddziałów</w:t>
            </w:r>
          </w:p>
        </w:tc>
        <w:tc>
          <w:tcPr>
            <w:tcW w:w="1275" w:type="dxa"/>
            <w:tcBorders>
              <w:top w:val="single" w:sz="4" w:space="0" w:color="auto"/>
              <w:left w:val="nil"/>
              <w:bottom w:val="single" w:sz="4" w:space="0" w:color="auto"/>
              <w:right w:val="nil"/>
            </w:tcBorders>
            <w:shd w:val="clear" w:color="auto" w:fill="EAF1DD" w:themeFill="accent3" w:themeFillTint="33"/>
            <w:textDirection w:val="btLr"/>
            <w:vAlign w:val="center"/>
            <w:hideMark/>
          </w:tcPr>
          <w:p w:rsidR="0022665B" w:rsidRPr="00D263C3" w:rsidRDefault="0022665B" w:rsidP="0022665B">
            <w:pPr>
              <w:spacing w:after="0" w:line="240" w:lineRule="auto"/>
              <w:ind w:left="113" w:right="113"/>
              <w:rPr>
                <w:rFonts w:ascii="Times New Roman" w:eastAsia="Times New Roman" w:hAnsi="Times New Roman"/>
                <w:b/>
                <w:bCs/>
                <w:sz w:val="18"/>
                <w:szCs w:val="18"/>
                <w:lang w:eastAsia="pl-PL"/>
              </w:rPr>
            </w:pPr>
            <w:r w:rsidRPr="00D263C3">
              <w:rPr>
                <w:rFonts w:ascii="Times New Roman" w:eastAsia="Times New Roman" w:hAnsi="Times New Roman"/>
                <w:b/>
                <w:bCs/>
                <w:sz w:val="18"/>
                <w:szCs w:val="18"/>
                <w:lang w:eastAsia="pl-PL"/>
              </w:rPr>
              <w:t>Liczba etatów nauczycielskich</w:t>
            </w:r>
          </w:p>
        </w:tc>
        <w:tc>
          <w:tcPr>
            <w:tcW w:w="1139" w:type="dxa"/>
            <w:tcBorders>
              <w:top w:val="single" w:sz="4" w:space="0" w:color="auto"/>
              <w:left w:val="single" w:sz="8" w:space="0" w:color="auto"/>
              <w:bottom w:val="single" w:sz="4" w:space="0" w:color="auto"/>
              <w:right w:val="single" w:sz="8" w:space="0" w:color="auto"/>
            </w:tcBorders>
            <w:shd w:val="clear" w:color="auto" w:fill="EAF1DD" w:themeFill="accent3" w:themeFillTint="33"/>
            <w:textDirection w:val="btLr"/>
            <w:vAlign w:val="center"/>
            <w:hideMark/>
          </w:tcPr>
          <w:p w:rsidR="0022665B" w:rsidRPr="00D263C3" w:rsidRDefault="0022665B" w:rsidP="0022665B">
            <w:pPr>
              <w:spacing w:after="0" w:line="240" w:lineRule="auto"/>
              <w:ind w:left="113" w:right="113"/>
              <w:rPr>
                <w:rFonts w:ascii="Times New Roman" w:eastAsia="Times New Roman" w:hAnsi="Times New Roman"/>
                <w:b/>
                <w:bCs/>
                <w:sz w:val="18"/>
                <w:szCs w:val="18"/>
                <w:lang w:eastAsia="pl-PL"/>
              </w:rPr>
            </w:pPr>
            <w:r w:rsidRPr="00D263C3">
              <w:rPr>
                <w:rFonts w:ascii="Times New Roman" w:eastAsia="Times New Roman" w:hAnsi="Times New Roman"/>
                <w:b/>
                <w:bCs/>
                <w:sz w:val="18"/>
                <w:szCs w:val="18"/>
                <w:lang w:eastAsia="pl-PL"/>
              </w:rPr>
              <w:t>Średnia liczba wychowanków na oddział</w:t>
            </w:r>
          </w:p>
        </w:tc>
        <w:tc>
          <w:tcPr>
            <w:tcW w:w="1356" w:type="dxa"/>
            <w:tcBorders>
              <w:top w:val="single" w:sz="4" w:space="0" w:color="auto"/>
              <w:left w:val="nil"/>
              <w:bottom w:val="single" w:sz="4" w:space="0" w:color="auto"/>
              <w:right w:val="single" w:sz="8" w:space="0" w:color="auto"/>
            </w:tcBorders>
            <w:shd w:val="clear" w:color="auto" w:fill="EAF1DD" w:themeFill="accent3" w:themeFillTint="33"/>
            <w:textDirection w:val="btLr"/>
            <w:vAlign w:val="center"/>
            <w:hideMark/>
          </w:tcPr>
          <w:p w:rsidR="0022665B" w:rsidRPr="00D263C3" w:rsidRDefault="0022665B" w:rsidP="0022665B">
            <w:pPr>
              <w:spacing w:after="0" w:line="240" w:lineRule="auto"/>
              <w:ind w:left="113" w:right="113"/>
              <w:rPr>
                <w:rFonts w:ascii="Times New Roman" w:eastAsia="Times New Roman" w:hAnsi="Times New Roman"/>
                <w:b/>
                <w:bCs/>
                <w:sz w:val="18"/>
                <w:szCs w:val="18"/>
                <w:lang w:eastAsia="pl-PL"/>
              </w:rPr>
            </w:pPr>
            <w:r w:rsidRPr="00D263C3">
              <w:rPr>
                <w:rFonts w:ascii="Times New Roman" w:eastAsia="Times New Roman" w:hAnsi="Times New Roman"/>
                <w:b/>
                <w:bCs/>
                <w:sz w:val="18"/>
                <w:szCs w:val="18"/>
                <w:lang w:eastAsia="pl-PL"/>
              </w:rPr>
              <w:t>Średnia liczba wychowanków na etat nauczycielski</w:t>
            </w:r>
          </w:p>
        </w:tc>
        <w:tc>
          <w:tcPr>
            <w:tcW w:w="771" w:type="dxa"/>
            <w:tcBorders>
              <w:top w:val="single" w:sz="4" w:space="0" w:color="auto"/>
              <w:left w:val="nil"/>
              <w:bottom w:val="single" w:sz="4" w:space="0" w:color="auto"/>
              <w:right w:val="single" w:sz="4" w:space="0" w:color="auto"/>
            </w:tcBorders>
            <w:shd w:val="clear" w:color="auto" w:fill="EAF1DD" w:themeFill="accent3" w:themeFillTint="33"/>
            <w:textDirection w:val="btLr"/>
            <w:vAlign w:val="center"/>
            <w:hideMark/>
          </w:tcPr>
          <w:p w:rsidR="0022665B" w:rsidRPr="00D263C3" w:rsidRDefault="0022665B" w:rsidP="0022665B">
            <w:pPr>
              <w:spacing w:after="0" w:line="240" w:lineRule="auto"/>
              <w:ind w:left="113" w:right="113"/>
              <w:rPr>
                <w:rFonts w:ascii="Times New Roman" w:eastAsia="Times New Roman" w:hAnsi="Times New Roman"/>
                <w:b/>
                <w:bCs/>
                <w:sz w:val="18"/>
                <w:szCs w:val="18"/>
                <w:lang w:eastAsia="pl-PL"/>
              </w:rPr>
            </w:pPr>
            <w:r w:rsidRPr="00D263C3">
              <w:rPr>
                <w:rFonts w:ascii="Times New Roman" w:eastAsia="Times New Roman" w:hAnsi="Times New Roman"/>
                <w:b/>
                <w:bCs/>
                <w:sz w:val="18"/>
                <w:szCs w:val="18"/>
                <w:lang w:eastAsia="pl-PL"/>
              </w:rPr>
              <w:t>Liczba etatów adm. i obsługi</w:t>
            </w:r>
          </w:p>
        </w:tc>
      </w:tr>
      <w:tr w:rsidR="0022665B" w:rsidRPr="00D263C3" w:rsidTr="00A16197">
        <w:trPr>
          <w:trHeight w:val="925"/>
        </w:trPr>
        <w:tc>
          <w:tcPr>
            <w:tcW w:w="386" w:type="dxa"/>
            <w:tcBorders>
              <w:top w:val="single" w:sz="4" w:space="0" w:color="auto"/>
              <w:left w:val="single" w:sz="8" w:space="0" w:color="auto"/>
              <w:bottom w:val="single" w:sz="8" w:space="0" w:color="auto"/>
              <w:right w:val="single" w:sz="8" w:space="0" w:color="auto"/>
            </w:tcBorders>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w:t>
            </w:r>
          </w:p>
        </w:tc>
        <w:tc>
          <w:tcPr>
            <w:tcW w:w="1673" w:type="dxa"/>
            <w:tcBorders>
              <w:top w:val="single" w:sz="4" w:space="0" w:color="auto"/>
              <w:left w:val="nil"/>
              <w:bottom w:val="single" w:sz="8" w:space="0" w:color="auto"/>
              <w:right w:val="single" w:sz="8" w:space="0" w:color="auto"/>
            </w:tcBorders>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 xml:space="preserve">Publiczne Przedszkole Samorządowe </w:t>
            </w:r>
            <w:r w:rsidRPr="00D263C3">
              <w:rPr>
                <w:rFonts w:ascii="Times New Roman" w:eastAsia="Times New Roman" w:hAnsi="Times New Roman"/>
                <w:sz w:val="20"/>
                <w:szCs w:val="20"/>
                <w:lang w:eastAsia="pl-PL"/>
              </w:rPr>
              <w:br/>
              <w:t>w  Kazimierzy  Wielkiej</w:t>
            </w:r>
          </w:p>
        </w:tc>
        <w:tc>
          <w:tcPr>
            <w:tcW w:w="1275" w:type="dxa"/>
            <w:tcBorders>
              <w:top w:val="single" w:sz="4" w:space="0" w:color="auto"/>
              <w:left w:val="nil"/>
              <w:bottom w:val="single" w:sz="8" w:space="0" w:color="auto"/>
              <w:right w:val="single" w:sz="8" w:space="0" w:color="auto"/>
            </w:tcBorders>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143</w:t>
            </w:r>
          </w:p>
        </w:tc>
        <w:tc>
          <w:tcPr>
            <w:tcW w:w="993" w:type="dxa"/>
            <w:tcBorders>
              <w:top w:val="single" w:sz="4" w:space="0" w:color="auto"/>
              <w:left w:val="nil"/>
              <w:bottom w:val="single" w:sz="8" w:space="0" w:color="auto"/>
              <w:right w:val="single" w:sz="8" w:space="0" w:color="auto"/>
            </w:tcBorders>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7</w:t>
            </w:r>
          </w:p>
        </w:tc>
        <w:tc>
          <w:tcPr>
            <w:tcW w:w="1275" w:type="dxa"/>
            <w:tcBorders>
              <w:top w:val="single" w:sz="4" w:space="0" w:color="auto"/>
              <w:left w:val="nil"/>
              <w:bottom w:val="single" w:sz="8" w:space="0" w:color="auto"/>
              <w:right w:val="nil"/>
            </w:tcBorders>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10,2</w:t>
            </w:r>
          </w:p>
        </w:tc>
        <w:tc>
          <w:tcPr>
            <w:tcW w:w="1139" w:type="dxa"/>
            <w:tcBorders>
              <w:top w:val="single" w:sz="4" w:space="0" w:color="auto"/>
              <w:left w:val="single" w:sz="8" w:space="0" w:color="auto"/>
              <w:bottom w:val="nil"/>
              <w:right w:val="single" w:sz="8" w:space="0" w:color="auto"/>
            </w:tcBorders>
            <w:noWrap/>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20,4</w:t>
            </w:r>
          </w:p>
        </w:tc>
        <w:tc>
          <w:tcPr>
            <w:tcW w:w="1356" w:type="dxa"/>
            <w:tcBorders>
              <w:top w:val="single" w:sz="4" w:space="0" w:color="auto"/>
              <w:left w:val="nil"/>
              <w:bottom w:val="nil"/>
              <w:right w:val="single" w:sz="8" w:space="0" w:color="auto"/>
            </w:tcBorders>
            <w:noWrap/>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14,02</w:t>
            </w:r>
          </w:p>
        </w:tc>
        <w:tc>
          <w:tcPr>
            <w:tcW w:w="771" w:type="dxa"/>
            <w:tcBorders>
              <w:top w:val="single" w:sz="4" w:space="0" w:color="auto"/>
              <w:left w:val="nil"/>
              <w:bottom w:val="nil"/>
              <w:right w:val="single" w:sz="8" w:space="0" w:color="auto"/>
            </w:tcBorders>
            <w:noWrap/>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8,33</w:t>
            </w:r>
          </w:p>
        </w:tc>
      </w:tr>
      <w:tr w:rsidR="0022665B" w:rsidRPr="00D263C3" w:rsidTr="00A16197">
        <w:trPr>
          <w:trHeight w:val="925"/>
        </w:trPr>
        <w:tc>
          <w:tcPr>
            <w:tcW w:w="386" w:type="dxa"/>
            <w:tcBorders>
              <w:top w:val="nil"/>
              <w:left w:val="single" w:sz="8" w:space="0" w:color="auto"/>
              <w:bottom w:val="single" w:sz="8" w:space="0" w:color="auto"/>
              <w:right w:val="single" w:sz="8" w:space="0" w:color="auto"/>
            </w:tcBorders>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2.</w:t>
            </w:r>
          </w:p>
        </w:tc>
        <w:tc>
          <w:tcPr>
            <w:tcW w:w="1673" w:type="dxa"/>
            <w:tcBorders>
              <w:top w:val="nil"/>
              <w:left w:val="nil"/>
              <w:bottom w:val="single" w:sz="8" w:space="0" w:color="auto"/>
              <w:right w:val="single" w:sz="8" w:space="0" w:color="auto"/>
            </w:tcBorders>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 xml:space="preserve">Oddziały Przedszkolne przy SSP Nr 1 </w:t>
            </w:r>
            <w:r w:rsidRPr="00D263C3">
              <w:rPr>
                <w:rFonts w:ascii="Times New Roman" w:eastAsia="Times New Roman" w:hAnsi="Times New Roman"/>
                <w:sz w:val="20"/>
                <w:szCs w:val="20"/>
                <w:lang w:eastAsia="pl-PL"/>
              </w:rPr>
              <w:br/>
              <w:t>w  Kazimierzy Wielkiej</w:t>
            </w:r>
          </w:p>
        </w:tc>
        <w:tc>
          <w:tcPr>
            <w:tcW w:w="1275" w:type="dxa"/>
            <w:tcBorders>
              <w:top w:val="nil"/>
              <w:left w:val="nil"/>
              <w:bottom w:val="single" w:sz="8" w:space="0" w:color="auto"/>
              <w:right w:val="single" w:sz="8" w:space="0" w:color="auto"/>
            </w:tcBorders>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36</w:t>
            </w:r>
          </w:p>
        </w:tc>
        <w:tc>
          <w:tcPr>
            <w:tcW w:w="993" w:type="dxa"/>
            <w:tcBorders>
              <w:top w:val="nil"/>
              <w:left w:val="nil"/>
              <w:bottom w:val="single" w:sz="8" w:space="0" w:color="auto"/>
              <w:right w:val="single" w:sz="8" w:space="0" w:color="auto"/>
            </w:tcBorders>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2</w:t>
            </w:r>
          </w:p>
        </w:tc>
        <w:tc>
          <w:tcPr>
            <w:tcW w:w="1275" w:type="dxa"/>
            <w:tcBorders>
              <w:top w:val="nil"/>
              <w:left w:val="nil"/>
              <w:bottom w:val="single" w:sz="8" w:space="0" w:color="auto"/>
              <w:right w:val="nil"/>
            </w:tcBorders>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2</w:t>
            </w:r>
          </w:p>
        </w:tc>
        <w:tc>
          <w:tcPr>
            <w:tcW w:w="1139" w:type="dxa"/>
            <w:tcBorders>
              <w:top w:val="single" w:sz="8" w:space="0" w:color="auto"/>
              <w:left w:val="single" w:sz="8" w:space="0" w:color="auto"/>
              <w:bottom w:val="nil"/>
              <w:right w:val="single" w:sz="8" w:space="0" w:color="auto"/>
            </w:tcBorders>
            <w:noWrap/>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18,00</w:t>
            </w:r>
          </w:p>
        </w:tc>
        <w:tc>
          <w:tcPr>
            <w:tcW w:w="1356" w:type="dxa"/>
            <w:tcBorders>
              <w:top w:val="single" w:sz="8" w:space="0" w:color="auto"/>
              <w:left w:val="nil"/>
              <w:bottom w:val="nil"/>
              <w:right w:val="single" w:sz="8" w:space="0" w:color="auto"/>
            </w:tcBorders>
            <w:noWrap/>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18,00</w:t>
            </w:r>
          </w:p>
        </w:tc>
        <w:tc>
          <w:tcPr>
            <w:tcW w:w="771" w:type="dxa"/>
            <w:tcBorders>
              <w:top w:val="single" w:sz="8" w:space="0" w:color="auto"/>
              <w:left w:val="nil"/>
              <w:bottom w:val="single" w:sz="8" w:space="0" w:color="auto"/>
              <w:right w:val="single" w:sz="8" w:space="0" w:color="auto"/>
            </w:tcBorders>
            <w:noWrap/>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p>
        </w:tc>
      </w:tr>
      <w:tr w:rsidR="0022665B" w:rsidRPr="00D263C3" w:rsidTr="00A16197">
        <w:trPr>
          <w:trHeight w:val="925"/>
        </w:trPr>
        <w:tc>
          <w:tcPr>
            <w:tcW w:w="386" w:type="dxa"/>
            <w:tcBorders>
              <w:top w:val="nil"/>
              <w:left w:val="single" w:sz="8" w:space="0" w:color="auto"/>
              <w:bottom w:val="single" w:sz="8" w:space="0" w:color="auto"/>
              <w:right w:val="single" w:sz="8" w:space="0" w:color="auto"/>
            </w:tcBorders>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3</w:t>
            </w:r>
          </w:p>
        </w:tc>
        <w:tc>
          <w:tcPr>
            <w:tcW w:w="1673" w:type="dxa"/>
            <w:tcBorders>
              <w:top w:val="nil"/>
              <w:left w:val="nil"/>
              <w:bottom w:val="single" w:sz="8" w:space="0" w:color="auto"/>
              <w:right w:val="single" w:sz="8" w:space="0" w:color="auto"/>
            </w:tcBorders>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 xml:space="preserve">Oddziały Przedszkolne przy SSP Nr  3 </w:t>
            </w:r>
            <w:r w:rsidRPr="00D263C3">
              <w:rPr>
                <w:rFonts w:ascii="Times New Roman" w:eastAsia="Times New Roman" w:hAnsi="Times New Roman"/>
                <w:sz w:val="20"/>
                <w:szCs w:val="20"/>
                <w:lang w:eastAsia="pl-PL"/>
              </w:rPr>
              <w:br/>
              <w:t>w  Kazimierzy Wielkiej</w:t>
            </w:r>
          </w:p>
        </w:tc>
        <w:tc>
          <w:tcPr>
            <w:tcW w:w="1275" w:type="dxa"/>
            <w:tcBorders>
              <w:top w:val="nil"/>
              <w:left w:val="nil"/>
              <w:bottom w:val="single" w:sz="8" w:space="0" w:color="auto"/>
              <w:right w:val="single" w:sz="8" w:space="0" w:color="auto"/>
            </w:tcBorders>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30</w:t>
            </w:r>
          </w:p>
        </w:tc>
        <w:tc>
          <w:tcPr>
            <w:tcW w:w="993" w:type="dxa"/>
            <w:tcBorders>
              <w:top w:val="nil"/>
              <w:left w:val="nil"/>
              <w:bottom w:val="single" w:sz="8" w:space="0" w:color="auto"/>
              <w:right w:val="single" w:sz="8" w:space="0" w:color="auto"/>
            </w:tcBorders>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2</w:t>
            </w:r>
          </w:p>
        </w:tc>
        <w:tc>
          <w:tcPr>
            <w:tcW w:w="1275" w:type="dxa"/>
            <w:tcBorders>
              <w:top w:val="nil"/>
              <w:left w:val="nil"/>
              <w:bottom w:val="single" w:sz="8" w:space="0" w:color="auto"/>
              <w:right w:val="nil"/>
            </w:tcBorders>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2</w:t>
            </w:r>
          </w:p>
        </w:tc>
        <w:tc>
          <w:tcPr>
            <w:tcW w:w="1139" w:type="dxa"/>
            <w:tcBorders>
              <w:top w:val="single" w:sz="8" w:space="0" w:color="auto"/>
              <w:left w:val="single" w:sz="8" w:space="0" w:color="auto"/>
              <w:bottom w:val="nil"/>
              <w:right w:val="single" w:sz="8" w:space="0" w:color="auto"/>
            </w:tcBorders>
            <w:noWrap/>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15,00</w:t>
            </w:r>
          </w:p>
        </w:tc>
        <w:tc>
          <w:tcPr>
            <w:tcW w:w="1356" w:type="dxa"/>
            <w:tcBorders>
              <w:top w:val="single" w:sz="8" w:space="0" w:color="auto"/>
              <w:left w:val="nil"/>
              <w:bottom w:val="nil"/>
              <w:right w:val="single" w:sz="8" w:space="0" w:color="auto"/>
            </w:tcBorders>
            <w:noWrap/>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15,00</w:t>
            </w:r>
          </w:p>
        </w:tc>
        <w:tc>
          <w:tcPr>
            <w:tcW w:w="771" w:type="dxa"/>
            <w:tcBorders>
              <w:top w:val="nil"/>
              <w:left w:val="nil"/>
              <w:bottom w:val="single" w:sz="8" w:space="0" w:color="auto"/>
              <w:right w:val="single" w:sz="8" w:space="0" w:color="auto"/>
            </w:tcBorders>
            <w:noWrap/>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w:t>
            </w:r>
          </w:p>
        </w:tc>
      </w:tr>
      <w:tr w:rsidR="0022665B" w:rsidRPr="00D263C3" w:rsidTr="00A16197">
        <w:trPr>
          <w:trHeight w:val="912"/>
        </w:trPr>
        <w:tc>
          <w:tcPr>
            <w:tcW w:w="386" w:type="dxa"/>
            <w:tcBorders>
              <w:top w:val="nil"/>
              <w:left w:val="single" w:sz="8" w:space="0" w:color="auto"/>
              <w:bottom w:val="single" w:sz="8" w:space="0" w:color="auto"/>
              <w:right w:val="single" w:sz="8" w:space="0" w:color="auto"/>
            </w:tcBorders>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4</w:t>
            </w:r>
          </w:p>
        </w:tc>
        <w:tc>
          <w:tcPr>
            <w:tcW w:w="1673" w:type="dxa"/>
            <w:tcBorders>
              <w:top w:val="nil"/>
              <w:left w:val="nil"/>
              <w:bottom w:val="single" w:sz="8" w:space="0" w:color="auto"/>
              <w:right w:val="single" w:sz="8" w:space="0" w:color="auto"/>
            </w:tcBorders>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 xml:space="preserve">Oddział Przedszkolny przy  SSP </w:t>
            </w:r>
            <w:r w:rsidRPr="00D263C3">
              <w:rPr>
                <w:rFonts w:ascii="Times New Roman" w:eastAsia="Times New Roman" w:hAnsi="Times New Roman"/>
                <w:sz w:val="20"/>
                <w:szCs w:val="20"/>
                <w:lang w:eastAsia="pl-PL"/>
              </w:rPr>
              <w:br/>
              <w:t>w Kamieńczycach</w:t>
            </w:r>
          </w:p>
        </w:tc>
        <w:tc>
          <w:tcPr>
            <w:tcW w:w="1275" w:type="dxa"/>
            <w:tcBorders>
              <w:top w:val="nil"/>
              <w:left w:val="nil"/>
              <w:bottom w:val="single" w:sz="8" w:space="0" w:color="auto"/>
              <w:right w:val="single" w:sz="8" w:space="0" w:color="auto"/>
            </w:tcBorders>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18</w:t>
            </w:r>
          </w:p>
        </w:tc>
        <w:tc>
          <w:tcPr>
            <w:tcW w:w="993" w:type="dxa"/>
            <w:tcBorders>
              <w:top w:val="nil"/>
              <w:left w:val="nil"/>
              <w:bottom w:val="single" w:sz="8" w:space="0" w:color="auto"/>
              <w:right w:val="single" w:sz="8" w:space="0" w:color="auto"/>
            </w:tcBorders>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w:t>
            </w:r>
          </w:p>
        </w:tc>
        <w:tc>
          <w:tcPr>
            <w:tcW w:w="1275" w:type="dxa"/>
            <w:tcBorders>
              <w:top w:val="nil"/>
              <w:left w:val="nil"/>
              <w:bottom w:val="single" w:sz="8" w:space="0" w:color="auto"/>
              <w:right w:val="nil"/>
            </w:tcBorders>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w:t>
            </w:r>
          </w:p>
        </w:tc>
        <w:tc>
          <w:tcPr>
            <w:tcW w:w="1139" w:type="dxa"/>
            <w:tcBorders>
              <w:top w:val="single" w:sz="8" w:space="0" w:color="auto"/>
              <w:left w:val="single" w:sz="8" w:space="0" w:color="auto"/>
              <w:bottom w:val="nil"/>
              <w:right w:val="single" w:sz="8" w:space="0" w:color="auto"/>
            </w:tcBorders>
            <w:noWrap/>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18,00</w:t>
            </w:r>
          </w:p>
        </w:tc>
        <w:tc>
          <w:tcPr>
            <w:tcW w:w="1356" w:type="dxa"/>
            <w:tcBorders>
              <w:top w:val="single" w:sz="8" w:space="0" w:color="auto"/>
              <w:left w:val="nil"/>
              <w:bottom w:val="nil"/>
              <w:right w:val="single" w:sz="8" w:space="0" w:color="auto"/>
            </w:tcBorders>
            <w:noWrap/>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18,00</w:t>
            </w:r>
          </w:p>
        </w:tc>
        <w:tc>
          <w:tcPr>
            <w:tcW w:w="771" w:type="dxa"/>
            <w:tcBorders>
              <w:top w:val="nil"/>
              <w:left w:val="nil"/>
              <w:bottom w:val="nil"/>
              <w:right w:val="single" w:sz="8" w:space="0" w:color="auto"/>
            </w:tcBorders>
            <w:noWrap/>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p>
        </w:tc>
      </w:tr>
      <w:tr w:rsidR="0022665B" w:rsidRPr="00D263C3" w:rsidTr="00A16197">
        <w:trPr>
          <w:trHeight w:val="925"/>
        </w:trPr>
        <w:tc>
          <w:tcPr>
            <w:tcW w:w="386" w:type="dxa"/>
            <w:tcBorders>
              <w:top w:val="nil"/>
              <w:left w:val="single" w:sz="8" w:space="0" w:color="auto"/>
              <w:bottom w:val="single" w:sz="4" w:space="0" w:color="auto"/>
              <w:right w:val="single" w:sz="8" w:space="0" w:color="auto"/>
            </w:tcBorders>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5</w:t>
            </w:r>
          </w:p>
        </w:tc>
        <w:tc>
          <w:tcPr>
            <w:tcW w:w="1673" w:type="dxa"/>
            <w:tcBorders>
              <w:top w:val="nil"/>
              <w:left w:val="nil"/>
              <w:bottom w:val="single" w:sz="4" w:space="0" w:color="auto"/>
              <w:right w:val="single" w:sz="8" w:space="0" w:color="auto"/>
            </w:tcBorders>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Oddziały Przedszkolne przy SSP w Wielgusie</w:t>
            </w:r>
          </w:p>
        </w:tc>
        <w:tc>
          <w:tcPr>
            <w:tcW w:w="1275" w:type="dxa"/>
            <w:tcBorders>
              <w:top w:val="nil"/>
              <w:left w:val="nil"/>
              <w:bottom w:val="single" w:sz="4" w:space="0" w:color="auto"/>
              <w:right w:val="single" w:sz="8" w:space="0" w:color="auto"/>
            </w:tcBorders>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75</w:t>
            </w:r>
          </w:p>
        </w:tc>
        <w:tc>
          <w:tcPr>
            <w:tcW w:w="993" w:type="dxa"/>
            <w:tcBorders>
              <w:top w:val="nil"/>
              <w:left w:val="nil"/>
              <w:bottom w:val="single" w:sz="4" w:space="0" w:color="auto"/>
              <w:right w:val="single" w:sz="8" w:space="0" w:color="auto"/>
            </w:tcBorders>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4</w:t>
            </w:r>
          </w:p>
        </w:tc>
        <w:tc>
          <w:tcPr>
            <w:tcW w:w="1275" w:type="dxa"/>
            <w:tcBorders>
              <w:top w:val="nil"/>
              <w:left w:val="nil"/>
              <w:bottom w:val="single" w:sz="4" w:space="0" w:color="auto"/>
              <w:right w:val="nil"/>
            </w:tcBorders>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4</w:t>
            </w:r>
          </w:p>
        </w:tc>
        <w:tc>
          <w:tcPr>
            <w:tcW w:w="1139" w:type="dxa"/>
            <w:tcBorders>
              <w:top w:val="single" w:sz="8" w:space="0" w:color="auto"/>
              <w:left w:val="single" w:sz="8" w:space="0" w:color="auto"/>
              <w:bottom w:val="single" w:sz="4" w:space="0" w:color="auto"/>
              <w:right w:val="single" w:sz="8" w:space="0" w:color="auto"/>
            </w:tcBorders>
            <w:noWrap/>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18,75</w:t>
            </w:r>
          </w:p>
        </w:tc>
        <w:tc>
          <w:tcPr>
            <w:tcW w:w="1356" w:type="dxa"/>
            <w:tcBorders>
              <w:top w:val="single" w:sz="8" w:space="0" w:color="auto"/>
              <w:left w:val="nil"/>
              <w:bottom w:val="single" w:sz="4" w:space="0" w:color="auto"/>
              <w:right w:val="single" w:sz="8" w:space="0" w:color="auto"/>
            </w:tcBorders>
            <w:noWrap/>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18,75</w:t>
            </w:r>
          </w:p>
        </w:tc>
        <w:tc>
          <w:tcPr>
            <w:tcW w:w="771" w:type="dxa"/>
            <w:tcBorders>
              <w:top w:val="single" w:sz="8" w:space="0" w:color="auto"/>
              <w:left w:val="nil"/>
              <w:bottom w:val="single" w:sz="4" w:space="0" w:color="auto"/>
              <w:right w:val="single" w:sz="8" w:space="0" w:color="auto"/>
            </w:tcBorders>
            <w:noWrap/>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w:t>
            </w:r>
          </w:p>
        </w:tc>
      </w:tr>
      <w:tr w:rsidR="0022665B" w:rsidRPr="00D263C3" w:rsidTr="00A16197">
        <w:trPr>
          <w:trHeight w:val="292"/>
        </w:trPr>
        <w:tc>
          <w:tcPr>
            <w:tcW w:w="2059" w:type="dxa"/>
            <w:gridSpan w:val="2"/>
            <w:tcBorders>
              <w:top w:val="single" w:sz="4" w:space="0" w:color="auto"/>
              <w:left w:val="single" w:sz="8" w:space="0" w:color="auto"/>
              <w:bottom w:val="single" w:sz="8" w:space="0" w:color="auto"/>
              <w:right w:val="single" w:sz="8" w:space="0" w:color="000000"/>
            </w:tcBorders>
            <w:shd w:val="clear" w:color="auto" w:fill="EAF1DD" w:themeFill="accent3" w:themeFillTint="33"/>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OGÓŁEM</w:t>
            </w:r>
          </w:p>
        </w:tc>
        <w:tc>
          <w:tcPr>
            <w:tcW w:w="1275" w:type="dxa"/>
            <w:tcBorders>
              <w:top w:val="single" w:sz="4" w:space="0" w:color="auto"/>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302</w:t>
            </w:r>
          </w:p>
        </w:tc>
        <w:tc>
          <w:tcPr>
            <w:tcW w:w="993" w:type="dxa"/>
            <w:tcBorders>
              <w:top w:val="single" w:sz="4" w:space="0" w:color="auto"/>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16</w:t>
            </w:r>
          </w:p>
        </w:tc>
        <w:tc>
          <w:tcPr>
            <w:tcW w:w="1275" w:type="dxa"/>
            <w:tcBorders>
              <w:top w:val="single" w:sz="4" w:space="0" w:color="auto"/>
              <w:left w:val="nil"/>
              <w:bottom w:val="single" w:sz="8" w:space="0" w:color="auto"/>
              <w:right w:val="nil"/>
            </w:tcBorders>
            <w:shd w:val="clear" w:color="auto" w:fill="EAF1DD" w:themeFill="accent3" w:themeFillTint="33"/>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19,2</w:t>
            </w:r>
          </w:p>
        </w:tc>
        <w:tc>
          <w:tcPr>
            <w:tcW w:w="1139" w:type="dxa"/>
            <w:tcBorders>
              <w:top w:val="single" w:sz="4" w:space="0" w:color="auto"/>
              <w:left w:val="single" w:sz="8" w:space="0" w:color="auto"/>
              <w:bottom w:val="single" w:sz="8" w:space="0" w:color="auto"/>
              <w:right w:val="single" w:sz="8" w:space="0" w:color="auto"/>
            </w:tcBorders>
            <w:shd w:val="clear" w:color="auto" w:fill="EAF1DD" w:themeFill="accent3" w:themeFillTint="33"/>
            <w:noWrap/>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18,75</w:t>
            </w:r>
          </w:p>
        </w:tc>
        <w:tc>
          <w:tcPr>
            <w:tcW w:w="1356" w:type="dxa"/>
            <w:tcBorders>
              <w:top w:val="single" w:sz="4" w:space="0" w:color="auto"/>
              <w:left w:val="nil"/>
              <w:bottom w:val="single" w:sz="8" w:space="0" w:color="auto"/>
              <w:right w:val="single" w:sz="8" w:space="0" w:color="auto"/>
            </w:tcBorders>
            <w:shd w:val="clear" w:color="auto" w:fill="EAF1DD" w:themeFill="accent3" w:themeFillTint="33"/>
            <w:noWrap/>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15,73</w:t>
            </w:r>
          </w:p>
        </w:tc>
        <w:tc>
          <w:tcPr>
            <w:tcW w:w="771" w:type="dxa"/>
            <w:tcBorders>
              <w:top w:val="single" w:sz="4" w:space="0" w:color="auto"/>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A16197">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10,33</w:t>
            </w:r>
          </w:p>
        </w:tc>
      </w:tr>
    </w:tbl>
    <w:p w:rsidR="0022665B" w:rsidRPr="00D263C3" w:rsidRDefault="0022665B" w:rsidP="0022665B">
      <w:pPr>
        <w:spacing w:after="0" w:line="300" w:lineRule="auto"/>
        <w:rPr>
          <w:rFonts w:ascii="Times New Roman" w:eastAsia="Times New Roman" w:hAnsi="Times New Roman"/>
          <w:b/>
          <w:sz w:val="24"/>
          <w:szCs w:val="24"/>
          <w:lang w:eastAsia="pl-PL"/>
        </w:rPr>
      </w:pPr>
    </w:p>
    <w:p w:rsidR="0022665B" w:rsidRPr="00D263C3" w:rsidRDefault="0022665B" w:rsidP="0022665B">
      <w:pPr>
        <w:spacing w:after="0" w:line="300" w:lineRule="auto"/>
        <w:rPr>
          <w:rFonts w:ascii="Times New Roman" w:eastAsia="Times New Roman" w:hAnsi="Times New Roman"/>
          <w:b/>
          <w:sz w:val="24"/>
          <w:szCs w:val="24"/>
          <w:lang w:eastAsia="pl-PL"/>
        </w:rPr>
      </w:pPr>
    </w:p>
    <w:p w:rsidR="0022665B" w:rsidRPr="00D263C3" w:rsidRDefault="0022665B" w:rsidP="00A16197">
      <w:pPr>
        <w:spacing w:after="0"/>
        <w:rPr>
          <w:rFonts w:ascii="Times New Roman" w:eastAsia="Times New Roman" w:hAnsi="Times New Roman"/>
          <w:b/>
          <w:sz w:val="24"/>
          <w:szCs w:val="24"/>
          <w:u w:val="single"/>
          <w:lang w:eastAsia="pl-PL"/>
        </w:rPr>
      </w:pPr>
      <w:r w:rsidRPr="00D263C3">
        <w:rPr>
          <w:rFonts w:ascii="Times New Roman" w:eastAsia="Times New Roman" w:hAnsi="Times New Roman"/>
          <w:b/>
          <w:sz w:val="24"/>
          <w:szCs w:val="24"/>
          <w:u w:val="single"/>
          <w:lang w:eastAsia="pl-PL"/>
        </w:rPr>
        <w:t>Stan organizacji szkół podstawowych w 2021 roku</w:t>
      </w:r>
      <w:bookmarkStart w:id="3" w:name="_Hlk8365609"/>
    </w:p>
    <w:p w:rsidR="0022665B" w:rsidRPr="00D263C3" w:rsidRDefault="0022665B" w:rsidP="00A16197">
      <w:pPr>
        <w:spacing w:after="0"/>
        <w:rPr>
          <w:rFonts w:ascii="Times New Roman" w:eastAsia="Times New Roman" w:hAnsi="Times New Roman"/>
          <w:b/>
          <w:sz w:val="24"/>
          <w:szCs w:val="24"/>
          <w:lang w:eastAsia="pl-PL"/>
        </w:rPr>
      </w:pPr>
    </w:p>
    <w:p w:rsidR="0022665B" w:rsidRPr="00D263C3" w:rsidRDefault="0022665B" w:rsidP="00A16197">
      <w:pPr>
        <w:spacing w:after="0"/>
        <w:ind w:firstLine="708"/>
        <w:jc w:val="both"/>
        <w:rPr>
          <w:rFonts w:ascii="Times New Roman" w:eastAsia="Times New Roman" w:hAnsi="Times New Roman"/>
          <w:bCs/>
          <w:sz w:val="24"/>
          <w:szCs w:val="24"/>
          <w:lang w:eastAsia="pl-PL"/>
        </w:rPr>
      </w:pPr>
      <w:r w:rsidRPr="00D263C3">
        <w:rPr>
          <w:rFonts w:ascii="Times New Roman" w:eastAsia="Times New Roman" w:hAnsi="Times New Roman"/>
          <w:bCs/>
          <w:sz w:val="24"/>
          <w:szCs w:val="24"/>
          <w:lang w:eastAsia="pl-PL"/>
        </w:rPr>
        <w:t xml:space="preserve">Gmina Kazimierza Wielka jest organem prowadzącym dla czterech szkół podstawowych. </w:t>
      </w:r>
    </w:p>
    <w:p w:rsidR="0022665B" w:rsidRPr="00D263C3" w:rsidRDefault="0022665B" w:rsidP="00A16197">
      <w:pPr>
        <w:spacing w:after="0"/>
        <w:rPr>
          <w:rFonts w:ascii="Times New Roman" w:hAnsi="Times New Roman"/>
          <w:b/>
          <w:bCs/>
          <w:sz w:val="24"/>
          <w:szCs w:val="24"/>
          <w:lang w:eastAsia="pl-PL"/>
        </w:rPr>
      </w:pPr>
      <w:r w:rsidRPr="00D263C3">
        <w:rPr>
          <w:rFonts w:ascii="Times New Roman" w:eastAsia="Times New Roman" w:hAnsi="Times New Roman"/>
          <w:sz w:val="24"/>
          <w:szCs w:val="24"/>
          <w:lang w:eastAsia="pl-PL"/>
        </w:rPr>
        <w:t>- Samorządowej Szkoły Podstawowej Nr 1 im. Hugona Kołłątaja w Kazimierzy Wielkiej,</w:t>
      </w:r>
      <w:r w:rsidRPr="00D263C3">
        <w:rPr>
          <w:rFonts w:ascii="Times New Roman" w:eastAsia="Times New Roman" w:hAnsi="Times New Roman"/>
          <w:sz w:val="24"/>
          <w:szCs w:val="24"/>
          <w:lang w:eastAsia="pl-PL"/>
        </w:rPr>
        <w:br/>
        <w:t>- Samorządowej Szkoły Podstawowej Nr 3 im. Jana Pawła II w Kazimierzy Wielkiej,</w:t>
      </w:r>
      <w:r w:rsidRPr="00D263C3">
        <w:rPr>
          <w:rFonts w:ascii="Times New Roman" w:eastAsia="Times New Roman" w:hAnsi="Times New Roman"/>
          <w:sz w:val="24"/>
          <w:szCs w:val="24"/>
          <w:lang w:eastAsia="pl-PL"/>
        </w:rPr>
        <w:br/>
        <w:t>- Samorządowej Szkoły Podstawowej im. Ks. Andrzeja Biernackiego w Wielgusie,</w:t>
      </w:r>
      <w:r w:rsidRPr="00D263C3">
        <w:rPr>
          <w:rFonts w:ascii="Times New Roman" w:eastAsia="Times New Roman" w:hAnsi="Times New Roman"/>
          <w:sz w:val="24"/>
          <w:szCs w:val="24"/>
          <w:lang w:eastAsia="pl-PL"/>
        </w:rPr>
        <w:br/>
        <w:t>- Samorządowej Szkoły Podstawowej im. Ks. Władysława Latosa  w Kamieńczycach.</w:t>
      </w:r>
    </w:p>
    <w:p w:rsidR="0022665B" w:rsidRPr="00D263C3" w:rsidRDefault="0022665B" w:rsidP="00A16197">
      <w:pPr>
        <w:spacing w:after="0"/>
        <w:ind w:firstLine="708"/>
        <w:jc w:val="both"/>
        <w:rPr>
          <w:rFonts w:ascii="Times New Roman" w:hAnsi="Times New Roman"/>
          <w:sz w:val="24"/>
          <w:szCs w:val="24"/>
        </w:rPr>
      </w:pPr>
      <w:r w:rsidRPr="00D263C3">
        <w:rPr>
          <w:rFonts w:ascii="Times New Roman" w:hAnsi="Times New Roman"/>
          <w:sz w:val="24"/>
          <w:szCs w:val="24"/>
        </w:rPr>
        <w:t>Szkoły realizują cele i zadania wynikające z przepisów prawa, uwzględniając programy wychowawcze, a w szczególności zapewniają uczniom zdobywanie rzetelnej wiedzy, rozwijanie sprawności umysłowych oraz osobistych zainteresowań wychowanków, prowadząc tym samym do lepszego rozumienia przez uczniów świata, ludzi i samych siebie. Udzielają wsparcia w zakresie organizacji pomocy psychologicznej i pedagogicznej.</w:t>
      </w:r>
      <w:r w:rsidRPr="00D263C3">
        <w:rPr>
          <w:rFonts w:ascii="Times New Roman" w:eastAsia="Times New Roman" w:hAnsi="Times New Roman"/>
          <w:bCs/>
          <w:sz w:val="24"/>
          <w:szCs w:val="24"/>
          <w:lang w:eastAsia="pl-PL"/>
        </w:rPr>
        <w:t xml:space="preserve"> </w:t>
      </w:r>
      <w:r w:rsidRPr="00D263C3">
        <w:rPr>
          <w:rFonts w:ascii="Times New Roman" w:hAnsi="Times New Roman"/>
          <w:sz w:val="24"/>
          <w:szCs w:val="24"/>
        </w:rPr>
        <w:lastRenderedPageBreak/>
        <w:t>Zapewniają wszystkim uczniom opiekę z uwzględnieniem zasad bezpieczeństwa oraz promocji i ochrony zdrowia</w:t>
      </w:r>
      <w:bookmarkStart w:id="4" w:name="_Hlk102517783"/>
      <w:r w:rsidRPr="00D263C3">
        <w:rPr>
          <w:rFonts w:ascii="Times New Roman" w:hAnsi="Times New Roman"/>
          <w:sz w:val="24"/>
          <w:szCs w:val="24"/>
        </w:rPr>
        <w:t>.</w:t>
      </w:r>
    </w:p>
    <w:p w:rsidR="00A16197" w:rsidRPr="00D263C3" w:rsidRDefault="00A16197" w:rsidP="00A16197">
      <w:pPr>
        <w:spacing w:after="0"/>
        <w:ind w:firstLine="708"/>
        <w:jc w:val="both"/>
        <w:rPr>
          <w:rFonts w:ascii="Times New Roman" w:hAnsi="Times New Roman"/>
          <w:sz w:val="24"/>
          <w:szCs w:val="24"/>
        </w:rPr>
      </w:pPr>
    </w:p>
    <w:p w:rsidR="00A16197" w:rsidRPr="00D263C3" w:rsidRDefault="00A16197" w:rsidP="00A16197">
      <w:pPr>
        <w:spacing w:after="0"/>
        <w:ind w:firstLine="708"/>
        <w:jc w:val="both"/>
        <w:rPr>
          <w:rFonts w:ascii="Times New Roman" w:hAnsi="Times New Roman"/>
          <w:sz w:val="24"/>
          <w:szCs w:val="24"/>
        </w:rPr>
      </w:pPr>
    </w:p>
    <w:bookmarkEnd w:id="4"/>
    <w:p w:rsidR="0022665B" w:rsidRPr="00D8156F" w:rsidRDefault="0022665B" w:rsidP="0022665B">
      <w:pPr>
        <w:spacing w:after="0" w:line="240" w:lineRule="auto"/>
        <w:jc w:val="both"/>
        <w:rPr>
          <w:rFonts w:ascii="Times New Roman" w:eastAsia="Times New Roman" w:hAnsi="Times New Roman"/>
          <w:b/>
          <w:bCs/>
          <w:sz w:val="24"/>
          <w:szCs w:val="24"/>
          <w:u w:val="single"/>
          <w:lang w:eastAsia="pl-PL"/>
        </w:rPr>
      </w:pPr>
      <w:r w:rsidRPr="00D8156F">
        <w:rPr>
          <w:rFonts w:ascii="Times New Roman" w:eastAsia="Times New Roman" w:hAnsi="Times New Roman"/>
          <w:b/>
          <w:bCs/>
          <w:sz w:val="24"/>
          <w:szCs w:val="24"/>
          <w:u w:val="single"/>
          <w:lang w:eastAsia="pl-PL"/>
        </w:rPr>
        <w:t>Stan organizacji szkół podstawowych  w roku szkolnym 2020/2021.</w:t>
      </w:r>
    </w:p>
    <w:p w:rsidR="0022665B" w:rsidRPr="00D263C3" w:rsidRDefault="0022665B" w:rsidP="0022665B">
      <w:pPr>
        <w:spacing w:after="0" w:line="240" w:lineRule="auto"/>
        <w:ind w:left="300"/>
        <w:jc w:val="both"/>
        <w:rPr>
          <w:rFonts w:ascii="Times New Roman" w:eastAsia="Times New Roman" w:hAnsi="Times New Roman"/>
          <w:b/>
          <w:bCs/>
          <w:sz w:val="24"/>
          <w:szCs w:val="24"/>
          <w:lang w:eastAsia="pl-PL"/>
        </w:rPr>
      </w:pPr>
    </w:p>
    <w:tbl>
      <w:tblPr>
        <w:tblW w:w="9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275"/>
        <w:gridCol w:w="1386"/>
        <w:gridCol w:w="878"/>
        <w:gridCol w:w="717"/>
        <w:gridCol w:w="753"/>
        <w:gridCol w:w="753"/>
        <w:gridCol w:w="753"/>
        <w:gridCol w:w="754"/>
        <w:gridCol w:w="752"/>
        <w:gridCol w:w="753"/>
        <w:gridCol w:w="753"/>
        <w:gridCol w:w="753"/>
      </w:tblGrid>
      <w:tr w:rsidR="0022665B" w:rsidRPr="00D263C3" w:rsidTr="00A16197">
        <w:trPr>
          <w:trHeight w:val="304"/>
        </w:trPr>
        <w:tc>
          <w:tcPr>
            <w:tcW w:w="275" w:type="dxa"/>
            <w:vMerge w:val="restart"/>
            <w:shd w:val="clear" w:color="auto" w:fill="EAF1DD" w:themeFill="accent3" w:themeFillTint="33"/>
            <w:vAlign w:val="center"/>
            <w:hideMark/>
          </w:tcPr>
          <w:p w:rsidR="0022665B" w:rsidRPr="00D263C3" w:rsidRDefault="0022665B" w:rsidP="00A16197">
            <w:pPr>
              <w:autoSpaceDE w:val="0"/>
              <w:autoSpaceDN w:val="0"/>
              <w:adjustRightInd w:val="0"/>
              <w:spacing w:after="0"/>
              <w:jc w:val="center"/>
              <w:rPr>
                <w:rFonts w:ascii="Times New Roman" w:hAnsi="Times New Roman"/>
                <w:sz w:val="18"/>
                <w:szCs w:val="18"/>
              </w:rPr>
            </w:pPr>
          </w:p>
          <w:p w:rsidR="0022665B" w:rsidRPr="00D263C3" w:rsidRDefault="0022665B" w:rsidP="00A16197">
            <w:pPr>
              <w:autoSpaceDE w:val="0"/>
              <w:autoSpaceDN w:val="0"/>
              <w:adjustRightInd w:val="0"/>
              <w:spacing w:after="0"/>
              <w:jc w:val="center"/>
              <w:rPr>
                <w:rFonts w:ascii="Times New Roman" w:hAnsi="Times New Roman"/>
                <w:sz w:val="18"/>
                <w:szCs w:val="18"/>
              </w:rPr>
            </w:pPr>
            <w:proofErr w:type="spellStart"/>
            <w:r w:rsidRPr="00D263C3">
              <w:rPr>
                <w:rFonts w:ascii="Times New Roman" w:hAnsi="Times New Roman"/>
                <w:sz w:val="18"/>
                <w:szCs w:val="18"/>
              </w:rPr>
              <w:t>Lp</w:t>
            </w:r>
            <w:proofErr w:type="spellEnd"/>
          </w:p>
        </w:tc>
        <w:tc>
          <w:tcPr>
            <w:tcW w:w="1386" w:type="dxa"/>
            <w:vMerge w:val="restart"/>
            <w:shd w:val="clear" w:color="auto" w:fill="EAF1DD" w:themeFill="accent3" w:themeFillTint="33"/>
            <w:vAlign w:val="center"/>
            <w:hideMark/>
          </w:tcPr>
          <w:p w:rsidR="0022665B" w:rsidRPr="00D263C3" w:rsidRDefault="0022665B" w:rsidP="00A16197">
            <w:pPr>
              <w:autoSpaceDE w:val="0"/>
              <w:autoSpaceDN w:val="0"/>
              <w:adjustRightInd w:val="0"/>
              <w:spacing w:after="0"/>
              <w:jc w:val="center"/>
              <w:rPr>
                <w:rFonts w:ascii="Times New Roman" w:hAnsi="Times New Roman"/>
                <w:sz w:val="18"/>
                <w:szCs w:val="18"/>
              </w:rPr>
            </w:pPr>
          </w:p>
          <w:p w:rsidR="0022665B" w:rsidRPr="00D263C3" w:rsidRDefault="0022665B" w:rsidP="00A16197">
            <w:pPr>
              <w:autoSpaceDE w:val="0"/>
              <w:autoSpaceDN w:val="0"/>
              <w:adjustRightInd w:val="0"/>
              <w:spacing w:after="0"/>
              <w:jc w:val="center"/>
              <w:rPr>
                <w:rFonts w:ascii="Times New Roman" w:hAnsi="Times New Roman"/>
                <w:sz w:val="18"/>
                <w:szCs w:val="18"/>
              </w:rPr>
            </w:pPr>
            <w:r w:rsidRPr="00D263C3">
              <w:rPr>
                <w:rFonts w:ascii="Times New Roman" w:hAnsi="Times New Roman"/>
                <w:sz w:val="18"/>
                <w:szCs w:val="18"/>
              </w:rPr>
              <w:t>Wyszczególnienie</w:t>
            </w:r>
          </w:p>
        </w:tc>
        <w:tc>
          <w:tcPr>
            <w:tcW w:w="878" w:type="dxa"/>
            <w:vMerge w:val="restart"/>
            <w:shd w:val="clear" w:color="auto" w:fill="EAF1DD" w:themeFill="accent3" w:themeFillTint="33"/>
            <w:vAlign w:val="center"/>
            <w:hideMark/>
          </w:tcPr>
          <w:p w:rsidR="0022665B" w:rsidRPr="00D263C3" w:rsidRDefault="0022665B" w:rsidP="00A16197">
            <w:pPr>
              <w:autoSpaceDE w:val="0"/>
              <w:autoSpaceDN w:val="0"/>
              <w:adjustRightInd w:val="0"/>
              <w:spacing w:after="0"/>
              <w:jc w:val="center"/>
              <w:rPr>
                <w:rFonts w:ascii="Times New Roman" w:hAnsi="Times New Roman"/>
                <w:sz w:val="18"/>
                <w:szCs w:val="18"/>
              </w:rPr>
            </w:pPr>
          </w:p>
          <w:p w:rsidR="0022665B" w:rsidRPr="00D263C3" w:rsidRDefault="0022665B" w:rsidP="00A16197">
            <w:pPr>
              <w:autoSpaceDE w:val="0"/>
              <w:autoSpaceDN w:val="0"/>
              <w:adjustRightInd w:val="0"/>
              <w:spacing w:after="0"/>
              <w:jc w:val="center"/>
              <w:rPr>
                <w:rFonts w:ascii="Times New Roman" w:hAnsi="Times New Roman"/>
                <w:sz w:val="18"/>
                <w:szCs w:val="18"/>
              </w:rPr>
            </w:pPr>
            <w:r w:rsidRPr="00D263C3">
              <w:rPr>
                <w:rFonts w:ascii="Times New Roman" w:hAnsi="Times New Roman"/>
                <w:sz w:val="18"/>
                <w:szCs w:val="18"/>
              </w:rPr>
              <w:t>Liczba oddziałów</w:t>
            </w:r>
          </w:p>
        </w:tc>
        <w:tc>
          <w:tcPr>
            <w:tcW w:w="717" w:type="dxa"/>
            <w:vMerge w:val="restart"/>
            <w:shd w:val="clear" w:color="auto" w:fill="EAF1DD" w:themeFill="accent3" w:themeFillTint="33"/>
            <w:vAlign w:val="center"/>
            <w:hideMark/>
          </w:tcPr>
          <w:p w:rsidR="0022665B" w:rsidRPr="00D263C3" w:rsidRDefault="0022665B" w:rsidP="00A16197">
            <w:pPr>
              <w:autoSpaceDE w:val="0"/>
              <w:autoSpaceDN w:val="0"/>
              <w:adjustRightInd w:val="0"/>
              <w:spacing w:after="0"/>
              <w:jc w:val="center"/>
              <w:rPr>
                <w:rFonts w:ascii="Times New Roman" w:hAnsi="Times New Roman"/>
                <w:sz w:val="18"/>
                <w:szCs w:val="18"/>
              </w:rPr>
            </w:pPr>
          </w:p>
          <w:p w:rsidR="0022665B" w:rsidRPr="00D263C3" w:rsidRDefault="0022665B" w:rsidP="00A16197">
            <w:pPr>
              <w:autoSpaceDE w:val="0"/>
              <w:autoSpaceDN w:val="0"/>
              <w:adjustRightInd w:val="0"/>
              <w:spacing w:after="0"/>
              <w:jc w:val="center"/>
              <w:rPr>
                <w:rFonts w:ascii="Times New Roman" w:hAnsi="Times New Roman"/>
                <w:sz w:val="18"/>
                <w:szCs w:val="18"/>
              </w:rPr>
            </w:pPr>
            <w:r w:rsidRPr="00D263C3">
              <w:rPr>
                <w:rFonts w:ascii="Times New Roman" w:hAnsi="Times New Roman"/>
                <w:sz w:val="18"/>
                <w:szCs w:val="18"/>
              </w:rPr>
              <w:t>Liczba uczniów</w:t>
            </w:r>
          </w:p>
        </w:tc>
        <w:tc>
          <w:tcPr>
            <w:tcW w:w="6024" w:type="dxa"/>
            <w:gridSpan w:val="8"/>
            <w:shd w:val="clear" w:color="auto" w:fill="EAF1DD" w:themeFill="accent3" w:themeFillTint="33"/>
            <w:vAlign w:val="center"/>
            <w:hideMark/>
          </w:tcPr>
          <w:p w:rsidR="0022665B" w:rsidRPr="00D263C3" w:rsidRDefault="0022665B" w:rsidP="00A16197">
            <w:pPr>
              <w:autoSpaceDE w:val="0"/>
              <w:autoSpaceDN w:val="0"/>
              <w:adjustRightInd w:val="0"/>
              <w:spacing w:after="0"/>
              <w:jc w:val="center"/>
              <w:rPr>
                <w:rFonts w:ascii="Times New Roman" w:hAnsi="Times New Roman"/>
                <w:sz w:val="18"/>
                <w:szCs w:val="18"/>
              </w:rPr>
            </w:pPr>
          </w:p>
          <w:p w:rsidR="0022665B" w:rsidRPr="00D263C3" w:rsidRDefault="0022665B" w:rsidP="00A16197">
            <w:pPr>
              <w:autoSpaceDE w:val="0"/>
              <w:autoSpaceDN w:val="0"/>
              <w:adjustRightInd w:val="0"/>
              <w:spacing w:after="0"/>
              <w:jc w:val="center"/>
              <w:rPr>
                <w:rFonts w:ascii="Times New Roman" w:hAnsi="Times New Roman"/>
                <w:sz w:val="18"/>
                <w:szCs w:val="18"/>
              </w:rPr>
            </w:pPr>
            <w:r w:rsidRPr="00D263C3">
              <w:rPr>
                <w:rFonts w:ascii="Times New Roman" w:hAnsi="Times New Roman"/>
                <w:sz w:val="18"/>
                <w:szCs w:val="18"/>
              </w:rPr>
              <w:t>w tym liczba uczniów w klasach</w:t>
            </w:r>
          </w:p>
          <w:p w:rsidR="0022665B" w:rsidRPr="00D263C3" w:rsidRDefault="0022665B" w:rsidP="00A16197">
            <w:pPr>
              <w:autoSpaceDE w:val="0"/>
              <w:autoSpaceDN w:val="0"/>
              <w:adjustRightInd w:val="0"/>
              <w:spacing w:after="0"/>
              <w:jc w:val="center"/>
              <w:rPr>
                <w:rFonts w:ascii="Times New Roman" w:hAnsi="Times New Roman"/>
                <w:sz w:val="18"/>
                <w:szCs w:val="18"/>
              </w:rPr>
            </w:pPr>
          </w:p>
        </w:tc>
      </w:tr>
      <w:tr w:rsidR="0022665B" w:rsidRPr="00D263C3" w:rsidTr="00A16197">
        <w:trPr>
          <w:trHeight w:val="304"/>
        </w:trPr>
        <w:tc>
          <w:tcPr>
            <w:tcW w:w="275" w:type="dxa"/>
            <w:vMerge/>
            <w:shd w:val="clear" w:color="auto" w:fill="EAF1DD" w:themeFill="accent3" w:themeFillTint="33"/>
            <w:vAlign w:val="center"/>
          </w:tcPr>
          <w:p w:rsidR="0022665B" w:rsidRPr="00D263C3" w:rsidRDefault="0022665B" w:rsidP="00A16197">
            <w:pPr>
              <w:autoSpaceDE w:val="0"/>
              <w:autoSpaceDN w:val="0"/>
              <w:adjustRightInd w:val="0"/>
              <w:spacing w:after="0"/>
              <w:jc w:val="center"/>
              <w:rPr>
                <w:rFonts w:ascii="Times New Roman" w:hAnsi="Times New Roman"/>
              </w:rPr>
            </w:pPr>
          </w:p>
        </w:tc>
        <w:tc>
          <w:tcPr>
            <w:tcW w:w="1386" w:type="dxa"/>
            <w:vMerge/>
            <w:shd w:val="clear" w:color="auto" w:fill="EAF1DD" w:themeFill="accent3" w:themeFillTint="33"/>
            <w:vAlign w:val="center"/>
          </w:tcPr>
          <w:p w:rsidR="0022665B" w:rsidRPr="00D263C3" w:rsidRDefault="0022665B" w:rsidP="00A16197">
            <w:pPr>
              <w:autoSpaceDE w:val="0"/>
              <w:autoSpaceDN w:val="0"/>
              <w:adjustRightInd w:val="0"/>
              <w:spacing w:after="0"/>
              <w:jc w:val="center"/>
              <w:rPr>
                <w:rFonts w:ascii="Times New Roman" w:hAnsi="Times New Roman"/>
              </w:rPr>
            </w:pPr>
          </w:p>
        </w:tc>
        <w:tc>
          <w:tcPr>
            <w:tcW w:w="878" w:type="dxa"/>
            <w:vMerge/>
            <w:shd w:val="clear" w:color="auto" w:fill="EAF1DD" w:themeFill="accent3" w:themeFillTint="33"/>
            <w:vAlign w:val="center"/>
          </w:tcPr>
          <w:p w:rsidR="0022665B" w:rsidRPr="00D263C3" w:rsidRDefault="0022665B" w:rsidP="00A16197">
            <w:pPr>
              <w:autoSpaceDE w:val="0"/>
              <w:autoSpaceDN w:val="0"/>
              <w:adjustRightInd w:val="0"/>
              <w:spacing w:after="0"/>
              <w:jc w:val="center"/>
              <w:rPr>
                <w:rFonts w:ascii="Times New Roman" w:hAnsi="Times New Roman"/>
              </w:rPr>
            </w:pPr>
          </w:p>
        </w:tc>
        <w:tc>
          <w:tcPr>
            <w:tcW w:w="717" w:type="dxa"/>
            <w:vMerge/>
            <w:shd w:val="clear" w:color="auto" w:fill="EAF1DD" w:themeFill="accent3" w:themeFillTint="33"/>
            <w:vAlign w:val="center"/>
          </w:tcPr>
          <w:p w:rsidR="0022665B" w:rsidRPr="00D263C3" w:rsidRDefault="0022665B" w:rsidP="00A16197">
            <w:pPr>
              <w:autoSpaceDE w:val="0"/>
              <w:autoSpaceDN w:val="0"/>
              <w:adjustRightInd w:val="0"/>
              <w:spacing w:after="0"/>
              <w:jc w:val="center"/>
              <w:rPr>
                <w:rFonts w:ascii="Times New Roman" w:hAnsi="Times New Roman"/>
              </w:rPr>
            </w:pPr>
          </w:p>
        </w:tc>
        <w:tc>
          <w:tcPr>
            <w:tcW w:w="753" w:type="dxa"/>
            <w:shd w:val="clear" w:color="auto" w:fill="EAF1DD" w:themeFill="accent3" w:themeFillTint="33"/>
            <w:vAlign w:val="center"/>
            <w:hideMark/>
          </w:tcPr>
          <w:p w:rsidR="0022665B" w:rsidRPr="00D263C3" w:rsidRDefault="0022665B" w:rsidP="00A16197">
            <w:pPr>
              <w:autoSpaceDE w:val="0"/>
              <w:autoSpaceDN w:val="0"/>
              <w:adjustRightInd w:val="0"/>
              <w:spacing w:after="0"/>
              <w:jc w:val="center"/>
              <w:rPr>
                <w:rFonts w:ascii="Times New Roman" w:hAnsi="Times New Roman"/>
                <w:sz w:val="18"/>
                <w:szCs w:val="18"/>
              </w:rPr>
            </w:pPr>
          </w:p>
          <w:p w:rsidR="0022665B" w:rsidRPr="00D263C3" w:rsidRDefault="0022665B" w:rsidP="00A16197">
            <w:pPr>
              <w:autoSpaceDE w:val="0"/>
              <w:autoSpaceDN w:val="0"/>
              <w:adjustRightInd w:val="0"/>
              <w:spacing w:after="0"/>
              <w:jc w:val="center"/>
              <w:rPr>
                <w:rFonts w:ascii="Times New Roman" w:hAnsi="Times New Roman"/>
                <w:sz w:val="18"/>
                <w:szCs w:val="18"/>
              </w:rPr>
            </w:pPr>
            <w:r w:rsidRPr="00D263C3">
              <w:rPr>
                <w:rFonts w:ascii="Times New Roman" w:hAnsi="Times New Roman"/>
                <w:sz w:val="18"/>
                <w:szCs w:val="18"/>
              </w:rPr>
              <w:t>I</w:t>
            </w:r>
          </w:p>
        </w:tc>
        <w:tc>
          <w:tcPr>
            <w:tcW w:w="753" w:type="dxa"/>
            <w:shd w:val="clear" w:color="auto" w:fill="EAF1DD" w:themeFill="accent3" w:themeFillTint="33"/>
            <w:vAlign w:val="center"/>
            <w:hideMark/>
          </w:tcPr>
          <w:p w:rsidR="0022665B" w:rsidRPr="00D263C3" w:rsidRDefault="0022665B" w:rsidP="00A16197">
            <w:pPr>
              <w:autoSpaceDE w:val="0"/>
              <w:autoSpaceDN w:val="0"/>
              <w:adjustRightInd w:val="0"/>
              <w:spacing w:after="0"/>
              <w:jc w:val="center"/>
              <w:rPr>
                <w:rFonts w:ascii="Times New Roman" w:hAnsi="Times New Roman"/>
                <w:sz w:val="18"/>
                <w:szCs w:val="18"/>
              </w:rPr>
            </w:pPr>
          </w:p>
          <w:p w:rsidR="0022665B" w:rsidRPr="00D263C3" w:rsidRDefault="0022665B" w:rsidP="00A16197">
            <w:pPr>
              <w:autoSpaceDE w:val="0"/>
              <w:autoSpaceDN w:val="0"/>
              <w:adjustRightInd w:val="0"/>
              <w:spacing w:after="0"/>
              <w:jc w:val="center"/>
              <w:rPr>
                <w:rFonts w:ascii="Times New Roman" w:hAnsi="Times New Roman"/>
                <w:sz w:val="18"/>
                <w:szCs w:val="18"/>
              </w:rPr>
            </w:pPr>
            <w:r w:rsidRPr="00D263C3">
              <w:rPr>
                <w:rFonts w:ascii="Times New Roman" w:hAnsi="Times New Roman"/>
                <w:sz w:val="18"/>
                <w:szCs w:val="18"/>
              </w:rPr>
              <w:t>II</w:t>
            </w:r>
          </w:p>
        </w:tc>
        <w:tc>
          <w:tcPr>
            <w:tcW w:w="753" w:type="dxa"/>
            <w:shd w:val="clear" w:color="auto" w:fill="EAF1DD" w:themeFill="accent3" w:themeFillTint="33"/>
            <w:vAlign w:val="center"/>
            <w:hideMark/>
          </w:tcPr>
          <w:p w:rsidR="0022665B" w:rsidRPr="00D263C3" w:rsidRDefault="0022665B" w:rsidP="00A16197">
            <w:pPr>
              <w:autoSpaceDE w:val="0"/>
              <w:autoSpaceDN w:val="0"/>
              <w:adjustRightInd w:val="0"/>
              <w:spacing w:after="0"/>
              <w:jc w:val="center"/>
              <w:rPr>
                <w:rFonts w:ascii="Times New Roman" w:hAnsi="Times New Roman"/>
                <w:sz w:val="18"/>
                <w:szCs w:val="18"/>
              </w:rPr>
            </w:pPr>
          </w:p>
          <w:p w:rsidR="0022665B" w:rsidRPr="00D263C3" w:rsidRDefault="0022665B" w:rsidP="00A16197">
            <w:pPr>
              <w:autoSpaceDE w:val="0"/>
              <w:autoSpaceDN w:val="0"/>
              <w:adjustRightInd w:val="0"/>
              <w:spacing w:after="0"/>
              <w:jc w:val="center"/>
              <w:rPr>
                <w:rFonts w:ascii="Times New Roman" w:hAnsi="Times New Roman"/>
                <w:sz w:val="18"/>
                <w:szCs w:val="18"/>
              </w:rPr>
            </w:pPr>
            <w:r w:rsidRPr="00D263C3">
              <w:rPr>
                <w:rFonts w:ascii="Times New Roman" w:hAnsi="Times New Roman"/>
                <w:sz w:val="18"/>
                <w:szCs w:val="18"/>
              </w:rPr>
              <w:t>III</w:t>
            </w:r>
          </w:p>
        </w:tc>
        <w:tc>
          <w:tcPr>
            <w:tcW w:w="754" w:type="dxa"/>
            <w:shd w:val="clear" w:color="auto" w:fill="EAF1DD" w:themeFill="accent3" w:themeFillTint="33"/>
            <w:vAlign w:val="center"/>
            <w:hideMark/>
          </w:tcPr>
          <w:p w:rsidR="0022665B" w:rsidRPr="00D263C3" w:rsidRDefault="0022665B" w:rsidP="00A16197">
            <w:pPr>
              <w:autoSpaceDE w:val="0"/>
              <w:autoSpaceDN w:val="0"/>
              <w:adjustRightInd w:val="0"/>
              <w:spacing w:after="0"/>
              <w:jc w:val="center"/>
              <w:rPr>
                <w:rFonts w:ascii="Times New Roman" w:hAnsi="Times New Roman"/>
                <w:sz w:val="18"/>
                <w:szCs w:val="18"/>
              </w:rPr>
            </w:pPr>
          </w:p>
          <w:p w:rsidR="0022665B" w:rsidRPr="00D263C3" w:rsidRDefault="0022665B" w:rsidP="00A16197">
            <w:pPr>
              <w:autoSpaceDE w:val="0"/>
              <w:autoSpaceDN w:val="0"/>
              <w:adjustRightInd w:val="0"/>
              <w:spacing w:after="0"/>
              <w:jc w:val="center"/>
              <w:rPr>
                <w:rFonts w:ascii="Times New Roman" w:hAnsi="Times New Roman"/>
                <w:sz w:val="18"/>
                <w:szCs w:val="18"/>
              </w:rPr>
            </w:pPr>
            <w:r w:rsidRPr="00D263C3">
              <w:rPr>
                <w:rFonts w:ascii="Times New Roman" w:hAnsi="Times New Roman"/>
                <w:sz w:val="18"/>
                <w:szCs w:val="18"/>
              </w:rPr>
              <w:t>IV</w:t>
            </w:r>
          </w:p>
        </w:tc>
        <w:tc>
          <w:tcPr>
            <w:tcW w:w="752" w:type="dxa"/>
            <w:shd w:val="clear" w:color="auto" w:fill="EAF1DD" w:themeFill="accent3" w:themeFillTint="33"/>
            <w:vAlign w:val="center"/>
            <w:hideMark/>
          </w:tcPr>
          <w:p w:rsidR="0022665B" w:rsidRPr="00D263C3" w:rsidRDefault="0022665B" w:rsidP="00A16197">
            <w:pPr>
              <w:autoSpaceDE w:val="0"/>
              <w:autoSpaceDN w:val="0"/>
              <w:adjustRightInd w:val="0"/>
              <w:spacing w:after="0"/>
              <w:jc w:val="center"/>
              <w:rPr>
                <w:rFonts w:ascii="Times New Roman" w:hAnsi="Times New Roman"/>
                <w:sz w:val="18"/>
                <w:szCs w:val="18"/>
              </w:rPr>
            </w:pPr>
          </w:p>
          <w:p w:rsidR="0022665B" w:rsidRPr="00D263C3" w:rsidRDefault="0022665B" w:rsidP="00A16197">
            <w:pPr>
              <w:autoSpaceDE w:val="0"/>
              <w:autoSpaceDN w:val="0"/>
              <w:adjustRightInd w:val="0"/>
              <w:spacing w:after="0"/>
              <w:jc w:val="center"/>
              <w:rPr>
                <w:rFonts w:ascii="Times New Roman" w:hAnsi="Times New Roman"/>
                <w:sz w:val="18"/>
                <w:szCs w:val="18"/>
              </w:rPr>
            </w:pPr>
            <w:r w:rsidRPr="00D263C3">
              <w:rPr>
                <w:rFonts w:ascii="Times New Roman" w:hAnsi="Times New Roman"/>
                <w:sz w:val="18"/>
                <w:szCs w:val="18"/>
              </w:rPr>
              <w:t>V</w:t>
            </w:r>
          </w:p>
        </w:tc>
        <w:tc>
          <w:tcPr>
            <w:tcW w:w="753" w:type="dxa"/>
            <w:shd w:val="clear" w:color="auto" w:fill="EAF1DD" w:themeFill="accent3" w:themeFillTint="33"/>
            <w:vAlign w:val="center"/>
            <w:hideMark/>
          </w:tcPr>
          <w:p w:rsidR="0022665B" w:rsidRPr="00D263C3" w:rsidRDefault="0022665B" w:rsidP="00A16197">
            <w:pPr>
              <w:autoSpaceDE w:val="0"/>
              <w:autoSpaceDN w:val="0"/>
              <w:adjustRightInd w:val="0"/>
              <w:spacing w:after="0"/>
              <w:jc w:val="center"/>
              <w:rPr>
                <w:rFonts w:ascii="Times New Roman" w:hAnsi="Times New Roman"/>
                <w:sz w:val="18"/>
                <w:szCs w:val="18"/>
              </w:rPr>
            </w:pPr>
          </w:p>
          <w:p w:rsidR="0022665B" w:rsidRPr="00D263C3" w:rsidRDefault="0022665B" w:rsidP="00A16197">
            <w:pPr>
              <w:autoSpaceDE w:val="0"/>
              <w:autoSpaceDN w:val="0"/>
              <w:adjustRightInd w:val="0"/>
              <w:spacing w:after="0"/>
              <w:jc w:val="center"/>
              <w:rPr>
                <w:rFonts w:ascii="Times New Roman" w:hAnsi="Times New Roman"/>
                <w:sz w:val="18"/>
                <w:szCs w:val="18"/>
              </w:rPr>
            </w:pPr>
            <w:r w:rsidRPr="00D263C3">
              <w:rPr>
                <w:rFonts w:ascii="Times New Roman" w:hAnsi="Times New Roman"/>
                <w:sz w:val="18"/>
                <w:szCs w:val="18"/>
              </w:rPr>
              <w:t>VI</w:t>
            </w:r>
          </w:p>
        </w:tc>
        <w:tc>
          <w:tcPr>
            <w:tcW w:w="753" w:type="dxa"/>
            <w:shd w:val="clear" w:color="auto" w:fill="EAF1DD" w:themeFill="accent3" w:themeFillTint="33"/>
            <w:vAlign w:val="center"/>
            <w:hideMark/>
          </w:tcPr>
          <w:p w:rsidR="0022665B" w:rsidRPr="00D263C3" w:rsidRDefault="0022665B" w:rsidP="00A16197">
            <w:pPr>
              <w:autoSpaceDE w:val="0"/>
              <w:autoSpaceDN w:val="0"/>
              <w:adjustRightInd w:val="0"/>
              <w:spacing w:after="0"/>
              <w:jc w:val="center"/>
              <w:rPr>
                <w:rFonts w:ascii="Times New Roman" w:hAnsi="Times New Roman"/>
                <w:sz w:val="18"/>
                <w:szCs w:val="18"/>
              </w:rPr>
            </w:pPr>
          </w:p>
          <w:p w:rsidR="0022665B" w:rsidRPr="00D263C3" w:rsidRDefault="0022665B" w:rsidP="00A16197">
            <w:pPr>
              <w:autoSpaceDE w:val="0"/>
              <w:autoSpaceDN w:val="0"/>
              <w:adjustRightInd w:val="0"/>
              <w:spacing w:after="0"/>
              <w:jc w:val="center"/>
              <w:rPr>
                <w:rFonts w:ascii="Times New Roman" w:hAnsi="Times New Roman"/>
                <w:sz w:val="18"/>
                <w:szCs w:val="18"/>
              </w:rPr>
            </w:pPr>
            <w:r w:rsidRPr="00D263C3">
              <w:rPr>
                <w:rFonts w:ascii="Times New Roman" w:hAnsi="Times New Roman"/>
                <w:sz w:val="18"/>
                <w:szCs w:val="18"/>
              </w:rPr>
              <w:t>VII</w:t>
            </w:r>
          </w:p>
          <w:p w:rsidR="0022665B" w:rsidRPr="00D263C3" w:rsidRDefault="0022665B" w:rsidP="00A16197">
            <w:pPr>
              <w:autoSpaceDE w:val="0"/>
              <w:autoSpaceDN w:val="0"/>
              <w:adjustRightInd w:val="0"/>
              <w:spacing w:after="0"/>
              <w:jc w:val="center"/>
              <w:rPr>
                <w:rFonts w:ascii="Times New Roman" w:hAnsi="Times New Roman"/>
                <w:sz w:val="18"/>
                <w:szCs w:val="18"/>
              </w:rPr>
            </w:pPr>
          </w:p>
        </w:tc>
        <w:tc>
          <w:tcPr>
            <w:tcW w:w="753" w:type="dxa"/>
            <w:shd w:val="clear" w:color="auto" w:fill="EAF1DD" w:themeFill="accent3" w:themeFillTint="33"/>
            <w:vAlign w:val="center"/>
            <w:hideMark/>
          </w:tcPr>
          <w:p w:rsidR="0022665B" w:rsidRPr="00D263C3" w:rsidRDefault="0022665B" w:rsidP="00A16197">
            <w:pPr>
              <w:autoSpaceDE w:val="0"/>
              <w:autoSpaceDN w:val="0"/>
              <w:adjustRightInd w:val="0"/>
              <w:spacing w:after="0"/>
              <w:jc w:val="center"/>
              <w:rPr>
                <w:rFonts w:ascii="Times New Roman" w:hAnsi="Times New Roman"/>
                <w:sz w:val="18"/>
                <w:szCs w:val="18"/>
              </w:rPr>
            </w:pPr>
          </w:p>
          <w:p w:rsidR="0022665B" w:rsidRPr="00D263C3" w:rsidRDefault="0022665B" w:rsidP="00A16197">
            <w:pPr>
              <w:autoSpaceDE w:val="0"/>
              <w:autoSpaceDN w:val="0"/>
              <w:adjustRightInd w:val="0"/>
              <w:spacing w:after="0"/>
              <w:jc w:val="center"/>
              <w:rPr>
                <w:rFonts w:ascii="Times New Roman" w:hAnsi="Times New Roman"/>
                <w:sz w:val="18"/>
                <w:szCs w:val="18"/>
              </w:rPr>
            </w:pPr>
            <w:r w:rsidRPr="00D263C3">
              <w:rPr>
                <w:rFonts w:ascii="Times New Roman" w:hAnsi="Times New Roman"/>
                <w:sz w:val="18"/>
                <w:szCs w:val="18"/>
              </w:rPr>
              <w:t>VIII</w:t>
            </w:r>
          </w:p>
        </w:tc>
      </w:tr>
      <w:tr w:rsidR="0022665B" w:rsidRPr="00D263C3" w:rsidTr="00A16197">
        <w:trPr>
          <w:trHeight w:val="1269"/>
        </w:trPr>
        <w:tc>
          <w:tcPr>
            <w:tcW w:w="275"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1.</w:t>
            </w:r>
          </w:p>
        </w:tc>
        <w:tc>
          <w:tcPr>
            <w:tcW w:w="1386" w:type="dxa"/>
            <w:vAlign w:val="center"/>
            <w:hideMark/>
          </w:tcPr>
          <w:p w:rsidR="0022665B" w:rsidRPr="00D263C3" w:rsidRDefault="0022665B" w:rsidP="00A16197">
            <w:pPr>
              <w:autoSpaceDE w:val="0"/>
              <w:autoSpaceDN w:val="0"/>
              <w:adjustRightInd w:val="0"/>
              <w:spacing w:after="0"/>
              <w:jc w:val="center"/>
              <w:rPr>
                <w:rFonts w:ascii="Times New Roman" w:hAnsi="Times New Roman"/>
                <w:sz w:val="18"/>
                <w:szCs w:val="18"/>
              </w:rPr>
            </w:pPr>
            <w:r w:rsidRPr="00D263C3">
              <w:rPr>
                <w:rFonts w:ascii="Times New Roman" w:hAnsi="Times New Roman"/>
                <w:sz w:val="18"/>
                <w:szCs w:val="18"/>
              </w:rPr>
              <w:t>Samorządowa Szkoła Podstawowa Nr 1 w Kazimierzy Wielkiej</w:t>
            </w:r>
          </w:p>
        </w:tc>
        <w:tc>
          <w:tcPr>
            <w:tcW w:w="878"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18</w:t>
            </w:r>
          </w:p>
        </w:tc>
        <w:tc>
          <w:tcPr>
            <w:tcW w:w="717"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393</w:t>
            </w:r>
          </w:p>
        </w:tc>
        <w:tc>
          <w:tcPr>
            <w:tcW w:w="753"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37</w:t>
            </w:r>
          </w:p>
        </w:tc>
        <w:tc>
          <w:tcPr>
            <w:tcW w:w="753"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45</w:t>
            </w:r>
          </w:p>
        </w:tc>
        <w:tc>
          <w:tcPr>
            <w:tcW w:w="753"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41</w:t>
            </w:r>
          </w:p>
        </w:tc>
        <w:tc>
          <w:tcPr>
            <w:tcW w:w="754"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47</w:t>
            </w:r>
          </w:p>
        </w:tc>
        <w:tc>
          <w:tcPr>
            <w:tcW w:w="752"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15</w:t>
            </w:r>
          </w:p>
        </w:tc>
        <w:tc>
          <w:tcPr>
            <w:tcW w:w="753"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73</w:t>
            </w:r>
          </w:p>
        </w:tc>
        <w:tc>
          <w:tcPr>
            <w:tcW w:w="753"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86</w:t>
            </w:r>
          </w:p>
        </w:tc>
        <w:tc>
          <w:tcPr>
            <w:tcW w:w="753"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49</w:t>
            </w:r>
          </w:p>
        </w:tc>
      </w:tr>
      <w:tr w:rsidR="0022665B" w:rsidRPr="00D263C3" w:rsidTr="00A16197">
        <w:trPr>
          <w:trHeight w:val="1269"/>
        </w:trPr>
        <w:tc>
          <w:tcPr>
            <w:tcW w:w="275"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2.</w:t>
            </w:r>
          </w:p>
        </w:tc>
        <w:tc>
          <w:tcPr>
            <w:tcW w:w="1386" w:type="dxa"/>
            <w:vAlign w:val="center"/>
            <w:hideMark/>
          </w:tcPr>
          <w:p w:rsidR="0022665B" w:rsidRPr="00D263C3" w:rsidRDefault="0022665B" w:rsidP="00A16197">
            <w:pPr>
              <w:autoSpaceDE w:val="0"/>
              <w:autoSpaceDN w:val="0"/>
              <w:adjustRightInd w:val="0"/>
              <w:spacing w:after="0"/>
              <w:jc w:val="center"/>
              <w:rPr>
                <w:rFonts w:ascii="Times New Roman" w:hAnsi="Times New Roman"/>
                <w:sz w:val="18"/>
                <w:szCs w:val="18"/>
              </w:rPr>
            </w:pPr>
            <w:r w:rsidRPr="00D263C3">
              <w:rPr>
                <w:rFonts w:ascii="Times New Roman" w:hAnsi="Times New Roman"/>
                <w:sz w:val="18"/>
                <w:szCs w:val="18"/>
              </w:rPr>
              <w:t>Samorządowa Szkoła Podstawowa Nr 3 w Kazimierzy Wielkiej</w:t>
            </w:r>
          </w:p>
        </w:tc>
        <w:tc>
          <w:tcPr>
            <w:tcW w:w="878"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16</w:t>
            </w:r>
          </w:p>
        </w:tc>
        <w:tc>
          <w:tcPr>
            <w:tcW w:w="717"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293</w:t>
            </w:r>
          </w:p>
        </w:tc>
        <w:tc>
          <w:tcPr>
            <w:tcW w:w="753"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35</w:t>
            </w:r>
          </w:p>
        </w:tc>
        <w:tc>
          <w:tcPr>
            <w:tcW w:w="753"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37</w:t>
            </w:r>
          </w:p>
        </w:tc>
        <w:tc>
          <w:tcPr>
            <w:tcW w:w="753"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36</w:t>
            </w:r>
          </w:p>
        </w:tc>
        <w:tc>
          <w:tcPr>
            <w:tcW w:w="754"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35</w:t>
            </w:r>
          </w:p>
        </w:tc>
        <w:tc>
          <w:tcPr>
            <w:tcW w:w="752"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16</w:t>
            </w:r>
          </w:p>
        </w:tc>
        <w:tc>
          <w:tcPr>
            <w:tcW w:w="753"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42</w:t>
            </w:r>
          </w:p>
        </w:tc>
        <w:tc>
          <w:tcPr>
            <w:tcW w:w="753"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61</w:t>
            </w:r>
          </w:p>
        </w:tc>
        <w:tc>
          <w:tcPr>
            <w:tcW w:w="753"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31</w:t>
            </w:r>
          </w:p>
        </w:tc>
      </w:tr>
      <w:tr w:rsidR="0022665B" w:rsidRPr="00D263C3" w:rsidTr="00A16197">
        <w:trPr>
          <w:trHeight w:val="1269"/>
        </w:trPr>
        <w:tc>
          <w:tcPr>
            <w:tcW w:w="275"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3.</w:t>
            </w:r>
          </w:p>
        </w:tc>
        <w:tc>
          <w:tcPr>
            <w:tcW w:w="1386" w:type="dxa"/>
            <w:vAlign w:val="center"/>
            <w:hideMark/>
          </w:tcPr>
          <w:p w:rsidR="0022665B" w:rsidRPr="00D263C3" w:rsidRDefault="0022665B" w:rsidP="00A16197">
            <w:pPr>
              <w:autoSpaceDE w:val="0"/>
              <w:autoSpaceDN w:val="0"/>
              <w:adjustRightInd w:val="0"/>
              <w:spacing w:after="0"/>
              <w:jc w:val="center"/>
              <w:rPr>
                <w:rFonts w:ascii="Times New Roman" w:hAnsi="Times New Roman"/>
                <w:sz w:val="18"/>
                <w:szCs w:val="18"/>
              </w:rPr>
            </w:pPr>
            <w:r w:rsidRPr="00D263C3">
              <w:rPr>
                <w:rFonts w:ascii="Times New Roman" w:hAnsi="Times New Roman"/>
                <w:sz w:val="18"/>
                <w:szCs w:val="18"/>
              </w:rPr>
              <w:t>Samorządowa Szkoła Podstawowa</w:t>
            </w:r>
            <w:r w:rsidRPr="00D263C3">
              <w:rPr>
                <w:rFonts w:ascii="Times New Roman" w:hAnsi="Times New Roman"/>
                <w:sz w:val="18"/>
                <w:szCs w:val="18"/>
              </w:rPr>
              <w:br/>
              <w:t xml:space="preserve"> w Wielgusie</w:t>
            </w:r>
          </w:p>
        </w:tc>
        <w:tc>
          <w:tcPr>
            <w:tcW w:w="878"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11</w:t>
            </w:r>
          </w:p>
        </w:tc>
        <w:tc>
          <w:tcPr>
            <w:tcW w:w="717"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203</w:t>
            </w:r>
          </w:p>
        </w:tc>
        <w:tc>
          <w:tcPr>
            <w:tcW w:w="753"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19</w:t>
            </w:r>
          </w:p>
        </w:tc>
        <w:tc>
          <w:tcPr>
            <w:tcW w:w="753"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28</w:t>
            </w:r>
          </w:p>
        </w:tc>
        <w:tc>
          <w:tcPr>
            <w:tcW w:w="753"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36</w:t>
            </w:r>
          </w:p>
        </w:tc>
        <w:tc>
          <w:tcPr>
            <w:tcW w:w="754"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26</w:t>
            </w:r>
          </w:p>
        </w:tc>
        <w:tc>
          <w:tcPr>
            <w:tcW w:w="752"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25</w:t>
            </w:r>
          </w:p>
        </w:tc>
        <w:tc>
          <w:tcPr>
            <w:tcW w:w="753"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19</w:t>
            </w:r>
          </w:p>
        </w:tc>
        <w:tc>
          <w:tcPr>
            <w:tcW w:w="753"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28</w:t>
            </w:r>
          </w:p>
        </w:tc>
        <w:tc>
          <w:tcPr>
            <w:tcW w:w="753"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22</w:t>
            </w:r>
          </w:p>
        </w:tc>
      </w:tr>
      <w:tr w:rsidR="0022665B" w:rsidRPr="00D263C3" w:rsidTr="00A16197">
        <w:trPr>
          <w:trHeight w:val="1269"/>
        </w:trPr>
        <w:tc>
          <w:tcPr>
            <w:tcW w:w="275"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4.</w:t>
            </w:r>
          </w:p>
        </w:tc>
        <w:tc>
          <w:tcPr>
            <w:tcW w:w="1386" w:type="dxa"/>
            <w:vAlign w:val="center"/>
            <w:hideMark/>
          </w:tcPr>
          <w:p w:rsidR="0022665B" w:rsidRPr="00D263C3" w:rsidRDefault="0022665B" w:rsidP="00A16197">
            <w:pPr>
              <w:autoSpaceDE w:val="0"/>
              <w:autoSpaceDN w:val="0"/>
              <w:adjustRightInd w:val="0"/>
              <w:spacing w:after="0"/>
              <w:jc w:val="center"/>
              <w:rPr>
                <w:rFonts w:ascii="Times New Roman" w:hAnsi="Times New Roman"/>
                <w:sz w:val="18"/>
                <w:szCs w:val="18"/>
              </w:rPr>
            </w:pPr>
            <w:r w:rsidRPr="00D263C3">
              <w:rPr>
                <w:rFonts w:ascii="Times New Roman" w:hAnsi="Times New Roman"/>
                <w:sz w:val="18"/>
                <w:szCs w:val="18"/>
              </w:rPr>
              <w:t xml:space="preserve">Samorządowa Szkoła Podstawowa </w:t>
            </w:r>
            <w:r w:rsidRPr="00D263C3">
              <w:rPr>
                <w:rFonts w:ascii="Times New Roman" w:hAnsi="Times New Roman"/>
                <w:sz w:val="18"/>
                <w:szCs w:val="18"/>
              </w:rPr>
              <w:br/>
              <w:t>w Kamieńczycach</w:t>
            </w:r>
          </w:p>
        </w:tc>
        <w:tc>
          <w:tcPr>
            <w:tcW w:w="878"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8</w:t>
            </w:r>
          </w:p>
        </w:tc>
        <w:tc>
          <w:tcPr>
            <w:tcW w:w="717"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98</w:t>
            </w:r>
          </w:p>
        </w:tc>
        <w:tc>
          <w:tcPr>
            <w:tcW w:w="753"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11</w:t>
            </w:r>
          </w:p>
        </w:tc>
        <w:tc>
          <w:tcPr>
            <w:tcW w:w="753"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9</w:t>
            </w:r>
          </w:p>
        </w:tc>
        <w:tc>
          <w:tcPr>
            <w:tcW w:w="753"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15</w:t>
            </w:r>
          </w:p>
        </w:tc>
        <w:tc>
          <w:tcPr>
            <w:tcW w:w="754"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9</w:t>
            </w:r>
          </w:p>
        </w:tc>
        <w:tc>
          <w:tcPr>
            <w:tcW w:w="752"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9</w:t>
            </w:r>
          </w:p>
        </w:tc>
        <w:tc>
          <w:tcPr>
            <w:tcW w:w="753"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15</w:t>
            </w:r>
          </w:p>
        </w:tc>
        <w:tc>
          <w:tcPr>
            <w:tcW w:w="753"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16</w:t>
            </w:r>
          </w:p>
        </w:tc>
        <w:tc>
          <w:tcPr>
            <w:tcW w:w="753" w:type="dxa"/>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14</w:t>
            </w:r>
          </w:p>
        </w:tc>
      </w:tr>
      <w:tr w:rsidR="0022665B" w:rsidRPr="00D263C3" w:rsidTr="00A16197">
        <w:trPr>
          <w:trHeight w:val="304"/>
        </w:trPr>
        <w:tc>
          <w:tcPr>
            <w:tcW w:w="1661" w:type="dxa"/>
            <w:gridSpan w:val="2"/>
            <w:shd w:val="clear" w:color="auto" w:fill="EAF1DD" w:themeFill="accent3" w:themeFillTint="33"/>
            <w:vAlign w:val="center"/>
            <w:hideMark/>
          </w:tcPr>
          <w:p w:rsidR="0022665B" w:rsidRPr="00D263C3" w:rsidRDefault="0022665B" w:rsidP="00A16197">
            <w:pPr>
              <w:autoSpaceDE w:val="0"/>
              <w:autoSpaceDN w:val="0"/>
              <w:adjustRightInd w:val="0"/>
              <w:spacing w:after="0"/>
              <w:jc w:val="center"/>
              <w:rPr>
                <w:rFonts w:ascii="Times New Roman" w:hAnsi="Times New Roman"/>
                <w:b/>
                <w:bCs/>
                <w:sz w:val="20"/>
                <w:szCs w:val="20"/>
              </w:rPr>
            </w:pPr>
          </w:p>
          <w:p w:rsidR="0022665B" w:rsidRPr="00D263C3" w:rsidRDefault="0022665B" w:rsidP="00A16197">
            <w:pPr>
              <w:autoSpaceDE w:val="0"/>
              <w:autoSpaceDN w:val="0"/>
              <w:adjustRightInd w:val="0"/>
              <w:spacing w:after="0"/>
              <w:jc w:val="center"/>
              <w:rPr>
                <w:rFonts w:ascii="Times New Roman" w:hAnsi="Times New Roman"/>
                <w:b/>
                <w:bCs/>
                <w:sz w:val="20"/>
                <w:szCs w:val="20"/>
              </w:rPr>
            </w:pPr>
            <w:r w:rsidRPr="00D263C3">
              <w:rPr>
                <w:rFonts w:ascii="Times New Roman" w:hAnsi="Times New Roman"/>
                <w:b/>
                <w:bCs/>
                <w:sz w:val="20"/>
                <w:szCs w:val="20"/>
              </w:rPr>
              <w:t>Razem</w:t>
            </w:r>
          </w:p>
          <w:p w:rsidR="0022665B" w:rsidRPr="00D263C3" w:rsidRDefault="0022665B" w:rsidP="00A16197">
            <w:pPr>
              <w:autoSpaceDE w:val="0"/>
              <w:autoSpaceDN w:val="0"/>
              <w:adjustRightInd w:val="0"/>
              <w:spacing w:after="0"/>
              <w:jc w:val="center"/>
              <w:rPr>
                <w:rFonts w:ascii="Times New Roman" w:hAnsi="Times New Roman"/>
                <w:b/>
                <w:bCs/>
                <w:sz w:val="20"/>
                <w:szCs w:val="20"/>
              </w:rPr>
            </w:pPr>
          </w:p>
        </w:tc>
        <w:tc>
          <w:tcPr>
            <w:tcW w:w="878" w:type="dxa"/>
            <w:shd w:val="clear" w:color="auto" w:fill="EAF1DD" w:themeFill="accent3" w:themeFillTint="33"/>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p>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53</w:t>
            </w:r>
          </w:p>
        </w:tc>
        <w:tc>
          <w:tcPr>
            <w:tcW w:w="717" w:type="dxa"/>
            <w:shd w:val="clear" w:color="auto" w:fill="EAF1DD" w:themeFill="accent3" w:themeFillTint="33"/>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p>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987</w:t>
            </w:r>
          </w:p>
        </w:tc>
        <w:tc>
          <w:tcPr>
            <w:tcW w:w="753" w:type="dxa"/>
            <w:shd w:val="clear" w:color="auto" w:fill="EAF1DD" w:themeFill="accent3" w:themeFillTint="33"/>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p>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65</w:t>
            </w:r>
          </w:p>
        </w:tc>
        <w:tc>
          <w:tcPr>
            <w:tcW w:w="753" w:type="dxa"/>
            <w:shd w:val="clear" w:color="auto" w:fill="EAF1DD" w:themeFill="accent3" w:themeFillTint="33"/>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p>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119</w:t>
            </w:r>
          </w:p>
        </w:tc>
        <w:tc>
          <w:tcPr>
            <w:tcW w:w="753" w:type="dxa"/>
            <w:shd w:val="clear" w:color="auto" w:fill="EAF1DD" w:themeFill="accent3" w:themeFillTint="33"/>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p>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128</w:t>
            </w:r>
          </w:p>
        </w:tc>
        <w:tc>
          <w:tcPr>
            <w:tcW w:w="754" w:type="dxa"/>
            <w:shd w:val="clear" w:color="auto" w:fill="EAF1DD" w:themeFill="accent3" w:themeFillTint="33"/>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p>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117</w:t>
            </w:r>
          </w:p>
        </w:tc>
        <w:tc>
          <w:tcPr>
            <w:tcW w:w="752" w:type="dxa"/>
            <w:shd w:val="clear" w:color="auto" w:fill="EAF1DD" w:themeFill="accent3" w:themeFillTint="33"/>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p>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65</w:t>
            </w:r>
          </w:p>
        </w:tc>
        <w:tc>
          <w:tcPr>
            <w:tcW w:w="753" w:type="dxa"/>
            <w:shd w:val="clear" w:color="auto" w:fill="EAF1DD" w:themeFill="accent3" w:themeFillTint="33"/>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p>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149</w:t>
            </w:r>
          </w:p>
        </w:tc>
        <w:tc>
          <w:tcPr>
            <w:tcW w:w="753" w:type="dxa"/>
            <w:shd w:val="clear" w:color="auto" w:fill="EAF1DD" w:themeFill="accent3" w:themeFillTint="33"/>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p>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191</w:t>
            </w:r>
          </w:p>
        </w:tc>
        <w:tc>
          <w:tcPr>
            <w:tcW w:w="753" w:type="dxa"/>
            <w:shd w:val="clear" w:color="auto" w:fill="EAF1DD" w:themeFill="accent3" w:themeFillTint="33"/>
            <w:vAlign w:val="center"/>
            <w:hideMark/>
          </w:tcPr>
          <w:p w:rsidR="0022665B" w:rsidRPr="00D263C3" w:rsidRDefault="0022665B" w:rsidP="00A16197">
            <w:pPr>
              <w:autoSpaceDE w:val="0"/>
              <w:autoSpaceDN w:val="0"/>
              <w:adjustRightInd w:val="0"/>
              <w:spacing w:after="0"/>
              <w:jc w:val="center"/>
              <w:rPr>
                <w:rFonts w:ascii="Times New Roman" w:hAnsi="Times New Roman"/>
                <w:sz w:val="20"/>
                <w:szCs w:val="20"/>
              </w:rPr>
            </w:pPr>
          </w:p>
          <w:p w:rsidR="0022665B" w:rsidRPr="00D263C3" w:rsidRDefault="0022665B" w:rsidP="00A16197">
            <w:pPr>
              <w:autoSpaceDE w:val="0"/>
              <w:autoSpaceDN w:val="0"/>
              <w:adjustRightInd w:val="0"/>
              <w:spacing w:after="0"/>
              <w:jc w:val="center"/>
              <w:rPr>
                <w:rFonts w:ascii="Times New Roman" w:hAnsi="Times New Roman"/>
                <w:sz w:val="20"/>
                <w:szCs w:val="20"/>
              </w:rPr>
            </w:pPr>
            <w:r w:rsidRPr="00D263C3">
              <w:rPr>
                <w:rFonts w:ascii="Times New Roman" w:hAnsi="Times New Roman"/>
                <w:sz w:val="20"/>
                <w:szCs w:val="20"/>
              </w:rPr>
              <w:t>116</w:t>
            </w:r>
          </w:p>
        </w:tc>
      </w:tr>
    </w:tbl>
    <w:p w:rsidR="0022665B" w:rsidRPr="00D263C3" w:rsidRDefault="0022665B" w:rsidP="0022665B">
      <w:pPr>
        <w:spacing w:after="0" w:line="240" w:lineRule="auto"/>
        <w:rPr>
          <w:rFonts w:ascii="Times New Roman" w:eastAsia="Times New Roman" w:hAnsi="Times New Roman"/>
          <w:bCs/>
          <w:sz w:val="24"/>
          <w:szCs w:val="24"/>
          <w:lang w:eastAsia="pl-PL"/>
        </w:rPr>
      </w:pPr>
    </w:p>
    <w:p w:rsidR="0022665B" w:rsidRPr="00D263C3" w:rsidRDefault="0022665B" w:rsidP="00A16197">
      <w:pPr>
        <w:spacing w:after="0"/>
        <w:rPr>
          <w:rFonts w:ascii="Times New Roman" w:eastAsia="Times New Roman" w:hAnsi="Times New Roman"/>
          <w:bCs/>
          <w:sz w:val="24"/>
          <w:szCs w:val="24"/>
          <w:lang w:eastAsia="pl-PL"/>
        </w:rPr>
      </w:pPr>
    </w:p>
    <w:p w:rsidR="0022665B" w:rsidRPr="00D263C3" w:rsidRDefault="0022665B" w:rsidP="00A16197">
      <w:pPr>
        <w:spacing w:after="0"/>
        <w:jc w:val="both"/>
        <w:rPr>
          <w:rFonts w:ascii="Times New Roman" w:eastAsia="Times New Roman" w:hAnsi="Times New Roman"/>
          <w:bCs/>
          <w:sz w:val="24"/>
          <w:szCs w:val="24"/>
          <w:lang w:eastAsia="pl-PL"/>
        </w:rPr>
      </w:pPr>
      <w:r w:rsidRPr="00D263C3">
        <w:rPr>
          <w:rFonts w:ascii="Times New Roman" w:eastAsia="Times New Roman" w:hAnsi="Times New Roman"/>
          <w:bCs/>
          <w:sz w:val="24"/>
          <w:szCs w:val="24"/>
          <w:lang w:eastAsia="pl-PL"/>
        </w:rPr>
        <w:tab/>
      </w:r>
      <w:r w:rsidRPr="00D263C3">
        <w:rPr>
          <w:rFonts w:ascii="Times New Roman" w:eastAsia="Times New Roman" w:hAnsi="Times New Roman"/>
          <w:sz w:val="24"/>
          <w:szCs w:val="24"/>
          <w:lang w:eastAsia="pl-PL"/>
        </w:rPr>
        <w:t xml:space="preserve">W roku szkolnym 2020/2021 w 53 oddziałach klasowych uczyło się łącznie 987 uczniów. </w:t>
      </w:r>
      <w:r w:rsidRPr="00D263C3">
        <w:rPr>
          <w:rFonts w:ascii="Times New Roman" w:eastAsia="Times New Roman" w:hAnsi="Times New Roman"/>
          <w:bCs/>
          <w:sz w:val="24"/>
          <w:szCs w:val="24"/>
          <w:lang w:eastAsia="pl-PL"/>
        </w:rPr>
        <w:t>W stosunku do roku ubiegłego</w:t>
      </w:r>
      <w:r w:rsidRPr="00D263C3">
        <w:rPr>
          <w:rFonts w:ascii="Times New Roman" w:eastAsia="Times New Roman" w:hAnsi="Times New Roman"/>
          <w:sz w:val="24"/>
          <w:szCs w:val="24"/>
          <w:lang w:eastAsia="pl-PL"/>
        </w:rPr>
        <w:t xml:space="preserve"> liczba wychowanków w szkołach podstawowych zmniejszyła się o 31 uczniów. </w:t>
      </w:r>
      <w:r w:rsidRPr="00D263C3">
        <w:rPr>
          <w:rFonts w:ascii="Times New Roman" w:eastAsia="Times New Roman" w:hAnsi="Times New Roman"/>
          <w:bCs/>
          <w:sz w:val="24"/>
          <w:szCs w:val="24"/>
          <w:lang w:eastAsia="pl-PL"/>
        </w:rPr>
        <w:t>W ślad za zmniejszoną liczbą dzieci, zmniejszyła się również</w:t>
      </w:r>
      <w:r w:rsidRPr="00D263C3">
        <w:rPr>
          <w:rFonts w:ascii="Times New Roman" w:eastAsia="Times New Roman" w:hAnsi="Times New Roman"/>
          <w:bCs/>
          <w:sz w:val="24"/>
          <w:szCs w:val="24"/>
          <w:lang w:eastAsia="pl-PL"/>
        </w:rPr>
        <w:br/>
        <w:t xml:space="preserve"> o 1 liczba oddziałów.</w:t>
      </w:r>
    </w:p>
    <w:p w:rsidR="0022665B" w:rsidRPr="00D263C3" w:rsidRDefault="0022665B" w:rsidP="00A16197">
      <w:pPr>
        <w:spacing w:after="0"/>
        <w:jc w:val="both"/>
        <w:rPr>
          <w:rFonts w:ascii="Times New Roman" w:eastAsia="Times New Roman" w:hAnsi="Times New Roman"/>
          <w:b/>
          <w:bCs/>
          <w:sz w:val="24"/>
          <w:szCs w:val="24"/>
          <w:lang w:eastAsia="pl-PL"/>
        </w:rPr>
      </w:pPr>
      <w:r w:rsidRPr="00D263C3">
        <w:rPr>
          <w:rFonts w:ascii="Times New Roman" w:eastAsia="Times New Roman" w:hAnsi="Times New Roman"/>
          <w:sz w:val="24"/>
          <w:szCs w:val="24"/>
          <w:lang w:eastAsia="pl-PL"/>
        </w:rPr>
        <w:tab/>
        <w:t>Spełnianie obowiązku szkolnego następowało również w Niepublicznej Szkole Podstawowej „Twórcza Szkoła” w Cudzynowicach, gdzie uczęszczało łącznie 85 uczniów.</w:t>
      </w:r>
    </w:p>
    <w:bookmarkEnd w:id="3"/>
    <w:p w:rsidR="0022665B" w:rsidRPr="00D263C3" w:rsidRDefault="0022665B" w:rsidP="00A16197">
      <w:pPr>
        <w:spacing w:after="0"/>
        <w:ind w:firstLine="708"/>
        <w:jc w:val="both"/>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Gmina Kazimierza Wielka przekazała dotację wynikającą z metryczki subwencji oświatowej dla tej placówki  w wysokości 984 133,68 zł z przeznaczeniem na pokrycie bieżących wydatków. Dotacja została wykorzystana i rozliczona w całości.</w:t>
      </w:r>
    </w:p>
    <w:p w:rsidR="0022665B" w:rsidRPr="00D263C3" w:rsidRDefault="0022665B" w:rsidP="00A16197">
      <w:pPr>
        <w:spacing w:after="0"/>
        <w:ind w:firstLine="708"/>
        <w:jc w:val="both"/>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 xml:space="preserve">Sieć przedszkoli i szkół podstawowych  w gminie Kazimierza Wielka (łącznie </w:t>
      </w:r>
      <w:r w:rsidRPr="00D263C3">
        <w:rPr>
          <w:rFonts w:ascii="Times New Roman" w:eastAsia="Times New Roman" w:hAnsi="Times New Roman"/>
          <w:sz w:val="24"/>
          <w:szCs w:val="24"/>
          <w:lang w:eastAsia="pl-PL"/>
        </w:rPr>
        <w:br/>
        <w:t>z niepubliczną Szkołą w Cudzynowicach) w pełni zabezpiecza aktualne potrzeby mieszkańców.</w:t>
      </w:r>
    </w:p>
    <w:p w:rsidR="0022665B" w:rsidRDefault="0022665B" w:rsidP="00A16197">
      <w:pPr>
        <w:spacing w:after="0"/>
        <w:jc w:val="both"/>
        <w:rPr>
          <w:rFonts w:ascii="Times New Roman" w:eastAsia="Times New Roman" w:hAnsi="Times New Roman"/>
          <w:b/>
          <w:bCs/>
          <w:sz w:val="24"/>
          <w:szCs w:val="24"/>
          <w:lang w:eastAsia="pl-PL"/>
        </w:rPr>
      </w:pPr>
    </w:p>
    <w:p w:rsidR="00BE5EEF" w:rsidRPr="00D263C3" w:rsidRDefault="00BE5EEF" w:rsidP="00A16197">
      <w:pPr>
        <w:spacing w:after="0"/>
        <w:jc w:val="both"/>
        <w:rPr>
          <w:rFonts w:ascii="Times New Roman" w:eastAsia="Times New Roman" w:hAnsi="Times New Roman"/>
          <w:b/>
          <w:bCs/>
          <w:sz w:val="24"/>
          <w:szCs w:val="24"/>
          <w:lang w:eastAsia="pl-PL"/>
        </w:rPr>
      </w:pPr>
    </w:p>
    <w:p w:rsidR="0022665B" w:rsidRPr="00D263C3" w:rsidRDefault="0022665B" w:rsidP="00A16197">
      <w:pPr>
        <w:spacing w:after="0"/>
        <w:rPr>
          <w:rFonts w:ascii="Times New Roman" w:eastAsia="Times New Roman" w:hAnsi="Times New Roman"/>
          <w:b/>
          <w:bCs/>
          <w:sz w:val="24"/>
          <w:szCs w:val="24"/>
          <w:u w:val="single"/>
          <w:lang w:eastAsia="pl-PL"/>
        </w:rPr>
      </w:pPr>
      <w:r w:rsidRPr="00D263C3">
        <w:rPr>
          <w:rFonts w:ascii="Times New Roman" w:eastAsia="Times New Roman" w:hAnsi="Times New Roman"/>
          <w:b/>
          <w:bCs/>
          <w:sz w:val="24"/>
          <w:szCs w:val="24"/>
          <w:u w:val="single"/>
          <w:lang w:eastAsia="pl-PL"/>
        </w:rPr>
        <w:lastRenderedPageBreak/>
        <w:t>Zatrudnienie w placówkach oświatowych Gminy Kazimierza Wielka</w:t>
      </w:r>
    </w:p>
    <w:p w:rsidR="0022665B" w:rsidRPr="00D263C3" w:rsidRDefault="0022665B" w:rsidP="00A16197">
      <w:pPr>
        <w:spacing w:after="0"/>
        <w:rPr>
          <w:rFonts w:ascii="Times New Roman" w:eastAsia="Times New Roman" w:hAnsi="Times New Roman"/>
          <w:b/>
          <w:bCs/>
          <w:sz w:val="24"/>
          <w:szCs w:val="24"/>
          <w:u w:val="single"/>
          <w:lang w:eastAsia="pl-PL"/>
        </w:rPr>
      </w:pPr>
    </w:p>
    <w:p w:rsidR="0022665B" w:rsidRDefault="0022665B" w:rsidP="00A16197">
      <w:pPr>
        <w:spacing w:after="0"/>
        <w:ind w:firstLine="708"/>
        <w:jc w:val="both"/>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W roku szkolnym 2020/2021 w Przedszkolu oraz Szkołach Podstawowych prowadzonych przez Gminę Kazimierza Wielka pracowało łącznie187 osób (133 osoby na etatach nauczycielskich oraz 54 osoby na etatach administracyjnych  i obsługowych).</w:t>
      </w:r>
    </w:p>
    <w:p w:rsidR="00D263C3" w:rsidRPr="00D263C3" w:rsidRDefault="00D263C3" w:rsidP="00A16197">
      <w:pPr>
        <w:spacing w:after="0"/>
        <w:ind w:firstLine="708"/>
        <w:jc w:val="both"/>
        <w:rPr>
          <w:rFonts w:ascii="Times New Roman" w:eastAsia="Times New Roman" w:hAnsi="Times New Roman"/>
          <w:sz w:val="24"/>
          <w:szCs w:val="24"/>
          <w:lang w:eastAsia="pl-PL"/>
        </w:rPr>
      </w:pPr>
    </w:p>
    <w:p w:rsidR="0022665B" w:rsidRPr="00D263C3" w:rsidRDefault="0022665B" w:rsidP="0022665B">
      <w:pPr>
        <w:spacing w:after="0"/>
        <w:ind w:firstLine="708"/>
        <w:jc w:val="both"/>
        <w:rPr>
          <w:rFonts w:ascii="Times New Roman" w:eastAsia="Times New Roman" w:hAnsi="Times New Roman"/>
          <w:b/>
          <w:bCs/>
          <w:sz w:val="24"/>
          <w:szCs w:val="24"/>
          <w:u w:val="single"/>
          <w:lang w:eastAsia="pl-PL"/>
        </w:rPr>
      </w:pPr>
      <w:r w:rsidRPr="00D263C3">
        <w:rPr>
          <w:rFonts w:ascii="Times New Roman" w:eastAsia="Times New Roman" w:hAnsi="Times New Roman"/>
          <w:b/>
          <w:bCs/>
          <w:sz w:val="24"/>
          <w:szCs w:val="24"/>
          <w:lang w:eastAsia="pl-PL"/>
        </w:rPr>
        <w:t>Zatrudnienie w placówkach oświatowych w roku szkolnym 2020/2021</w:t>
      </w:r>
    </w:p>
    <w:p w:rsidR="0022665B" w:rsidRPr="00D263C3" w:rsidRDefault="0022665B" w:rsidP="0022665B">
      <w:pPr>
        <w:spacing w:after="0" w:line="300" w:lineRule="auto"/>
        <w:jc w:val="both"/>
        <w:rPr>
          <w:rFonts w:ascii="Times New Roman" w:eastAsia="Times New Roman" w:hAnsi="Times New Roman"/>
          <w:b/>
          <w:bCs/>
          <w:sz w:val="24"/>
          <w:szCs w:val="24"/>
          <w:u w:val="single"/>
          <w:lang w:eastAsia="pl-PL"/>
        </w:rPr>
      </w:pPr>
    </w:p>
    <w:tbl>
      <w:tblPr>
        <w:tblW w:w="8360" w:type="dxa"/>
        <w:jc w:val="center"/>
        <w:tblInd w:w="58" w:type="dxa"/>
        <w:tblCellMar>
          <w:left w:w="70" w:type="dxa"/>
          <w:right w:w="70" w:type="dxa"/>
        </w:tblCellMar>
        <w:tblLook w:val="04A0" w:firstRow="1" w:lastRow="0" w:firstColumn="1" w:lastColumn="0" w:noHBand="0" w:noVBand="1"/>
      </w:tblPr>
      <w:tblGrid>
        <w:gridCol w:w="340"/>
        <w:gridCol w:w="1660"/>
        <w:gridCol w:w="1060"/>
        <w:gridCol w:w="1060"/>
        <w:gridCol w:w="1060"/>
        <w:gridCol w:w="1060"/>
        <w:gridCol w:w="1060"/>
        <w:gridCol w:w="1060"/>
      </w:tblGrid>
      <w:tr w:rsidR="0022665B" w:rsidRPr="00D263C3" w:rsidTr="00A16197">
        <w:trPr>
          <w:trHeight w:val="307"/>
          <w:jc w:val="center"/>
        </w:trPr>
        <w:tc>
          <w:tcPr>
            <w:tcW w:w="2000" w:type="dxa"/>
            <w:gridSpan w:val="2"/>
            <w:vMerge w:val="restart"/>
            <w:tcBorders>
              <w:top w:val="single" w:sz="8" w:space="0" w:color="000000"/>
              <w:left w:val="single" w:sz="8" w:space="0" w:color="000000"/>
              <w:bottom w:val="single" w:sz="8" w:space="0" w:color="000000"/>
              <w:right w:val="single" w:sz="8" w:space="0" w:color="000000"/>
            </w:tcBorders>
            <w:shd w:val="clear" w:color="auto" w:fill="EAF1DD" w:themeFill="accent3" w:themeFillTint="33"/>
            <w:vAlign w:val="center"/>
            <w:hideMark/>
          </w:tcPr>
          <w:p w:rsidR="0022665B" w:rsidRPr="00D263C3" w:rsidRDefault="0022665B" w:rsidP="00A16197">
            <w:pPr>
              <w:spacing w:after="0" w:line="240" w:lineRule="auto"/>
              <w:jc w:val="center"/>
              <w:rPr>
                <w:rFonts w:ascii="Times New Roman" w:eastAsia="Times New Roman" w:hAnsi="Times New Roman"/>
                <w:b/>
                <w:bCs/>
                <w:lang w:eastAsia="pl-PL"/>
              </w:rPr>
            </w:pPr>
            <w:r w:rsidRPr="00D263C3">
              <w:rPr>
                <w:rFonts w:ascii="Times New Roman" w:eastAsia="Times New Roman" w:hAnsi="Times New Roman"/>
                <w:b/>
                <w:bCs/>
                <w:lang w:eastAsia="pl-PL"/>
              </w:rPr>
              <w:t>Wyszczególnienie</w:t>
            </w:r>
          </w:p>
        </w:tc>
        <w:tc>
          <w:tcPr>
            <w:tcW w:w="2120" w:type="dxa"/>
            <w:gridSpan w:val="2"/>
            <w:vMerge w:val="restart"/>
            <w:tcBorders>
              <w:top w:val="single" w:sz="8" w:space="0" w:color="000000"/>
              <w:left w:val="single" w:sz="8" w:space="0" w:color="000000"/>
              <w:bottom w:val="single" w:sz="8" w:space="0" w:color="000000"/>
              <w:right w:val="single" w:sz="8" w:space="0" w:color="000000"/>
            </w:tcBorders>
            <w:shd w:val="clear" w:color="auto" w:fill="EAF1DD" w:themeFill="accent3" w:themeFillTint="33"/>
            <w:vAlign w:val="center"/>
            <w:hideMark/>
          </w:tcPr>
          <w:p w:rsidR="0022665B" w:rsidRPr="00D263C3" w:rsidRDefault="0022665B" w:rsidP="00A16197">
            <w:pPr>
              <w:spacing w:after="0" w:line="240" w:lineRule="auto"/>
              <w:jc w:val="center"/>
              <w:rPr>
                <w:rFonts w:ascii="Times New Roman" w:eastAsia="Times New Roman" w:hAnsi="Times New Roman"/>
                <w:b/>
                <w:bCs/>
                <w:lang w:eastAsia="pl-PL"/>
              </w:rPr>
            </w:pPr>
            <w:r w:rsidRPr="00D263C3">
              <w:rPr>
                <w:rFonts w:ascii="Times New Roman" w:eastAsia="Times New Roman" w:hAnsi="Times New Roman"/>
                <w:b/>
                <w:bCs/>
                <w:lang w:eastAsia="pl-PL"/>
              </w:rPr>
              <w:t>Zatrudnienie</w:t>
            </w:r>
          </w:p>
        </w:tc>
        <w:tc>
          <w:tcPr>
            <w:tcW w:w="4240" w:type="dxa"/>
            <w:gridSpan w:val="4"/>
            <w:tcBorders>
              <w:top w:val="single" w:sz="8" w:space="0" w:color="000000"/>
              <w:left w:val="nil"/>
              <w:bottom w:val="single" w:sz="8" w:space="0" w:color="000000"/>
              <w:right w:val="single" w:sz="8" w:space="0" w:color="000000"/>
            </w:tcBorders>
            <w:shd w:val="clear" w:color="auto" w:fill="EAF1DD" w:themeFill="accent3" w:themeFillTint="33"/>
            <w:vAlign w:val="center"/>
            <w:hideMark/>
          </w:tcPr>
          <w:p w:rsidR="0022665B" w:rsidRPr="00D263C3" w:rsidRDefault="0022665B" w:rsidP="00A16197">
            <w:pPr>
              <w:spacing w:after="0" w:line="240" w:lineRule="auto"/>
              <w:jc w:val="center"/>
              <w:rPr>
                <w:rFonts w:ascii="Times New Roman" w:eastAsia="Times New Roman" w:hAnsi="Times New Roman"/>
                <w:b/>
                <w:bCs/>
                <w:lang w:eastAsia="pl-PL"/>
              </w:rPr>
            </w:pPr>
            <w:r w:rsidRPr="00D263C3">
              <w:rPr>
                <w:rFonts w:ascii="Times New Roman" w:eastAsia="Times New Roman" w:hAnsi="Times New Roman"/>
                <w:b/>
                <w:bCs/>
                <w:lang w:eastAsia="pl-PL"/>
              </w:rPr>
              <w:t>w tym:</w:t>
            </w:r>
          </w:p>
        </w:tc>
      </w:tr>
      <w:tr w:rsidR="0022665B" w:rsidRPr="00D263C3" w:rsidTr="00A16197">
        <w:trPr>
          <w:trHeight w:val="307"/>
          <w:jc w:val="center"/>
        </w:trPr>
        <w:tc>
          <w:tcPr>
            <w:tcW w:w="2000" w:type="dxa"/>
            <w:gridSpan w:val="2"/>
            <w:vMerge/>
            <w:tcBorders>
              <w:top w:val="single" w:sz="8" w:space="0" w:color="000000"/>
              <w:left w:val="single" w:sz="8" w:space="0" w:color="000000"/>
              <w:bottom w:val="single" w:sz="8" w:space="0" w:color="000000"/>
              <w:right w:val="single" w:sz="8" w:space="0" w:color="000000"/>
            </w:tcBorders>
            <w:vAlign w:val="center"/>
            <w:hideMark/>
          </w:tcPr>
          <w:p w:rsidR="0022665B" w:rsidRPr="00D263C3" w:rsidRDefault="0022665B" w:rsidP="00A16197">
            <w:pPr>
              <w:spacing w:after="0" w:line="240" w:lineRule="auto"/>
              <w:jc w:val="center"/>
              <w:rPr>
                <w:rFonts w:ascii="Times New Roman" w:eastAsia="Times New Roman" w:hAnsi="Times New Roman"/>
                <w:b/>
                <w:bCs/>
                <w:lang w:eastAsia="pl-PL"/>
              </w:rPr>
            </w:pPr>
          </w:p>
        </w:tc>
        <w:tc>
          <w:tcPr>
            <w:tcW w:w="2120" w:type="dxa"/>
            <w:gridSpan w:val="2"/>
            <w:vMerge/>
            <w:tcBorders>
              <w:top w:val="single" w:sz="8" w:space="0" w:color="000000"/>
              <w:left w:val="single" w:sz="8" w:space="0" w:color="000000"/>
              <w:bottom w:val="single" w:sz="8" w:space="0" w:color="000000"/>
              <w:right w:val="single" w:sz="8" w:space="0" w:color="000000"/>
            </w:tcBorders>
            <w:vAlign w:val="center"/>
            <w:hideMark/>
          </w:tcPr>
          <w:p w:rsidR="0022665B" w:rsidRPr="00D263C3" w:rsidRDefault="0022665B" w:rsidP="00A16197">
            <w:pPr>
              <w:spacing w:after="0" w:line="240" w:lineRule="auto"/>
              <w:jc w:val="center"/>
              <w:rPr>
                <w:rFonts w:ascii="Times New Roman" w:eastAsia="Times New Roman" w:hAnsi="Times New Roman"/>
                <w:b/>
                <w:bCs/>
                <w:lang w:eastAsia="pl-PL"/>
              </w:rPr>
            </w:pPr>
          </w:p>
        </w:tc>
        <w:tc>
          <w:tcPr>
            <w:tcW w:w="2120" w:type="dxa"/>
            <w:gridSpan w:val="2"/>
            <w:tcBorders>
              <w:top w:val="single" w:sz="8" w:space="0" w:color="000000"/>
              <w:left w:val="nil"/>
              <w:bottom w:val="single" w:sz="8" w:space="0" w:color="000000"/>
              <w:right w:val="single" w:sz="8" w:space="0" w:color="000000"/>
            </w:tcBorders>
            <w:shd w:val="clear" w:color="auto" w:fill="EAF1DD" w:themeFill="accent3" w:themeFillTint="33"/>
            <w:vAlign w:val="center"/>
            <w:hideMark/>
          </w:tcPr>
          <w:p w:rsidR="0022665B" w:rsidRPr="00D263C3" w:rsidRDefault="0022665B" w:rsidP="00A16197">
            <w:pPr>
              <w:spacing w:after="0" w:line="240" w:lineRule="auto"/>
              <w:jc w:val="center"/>
              <w:rPr>
                <w:rFonts w:ascii="Times New Roman" w:eastAsia="Times New Roman" w:hAnsi="Times New Roman"/>
                <w:b/>
                <w:bCs/>
                <w:lang w:eastAsia="pl-PL"/>
              </w:rPr>
            </w:pPr>
            <w:r w:rsidRPr="00D263C3">
              <w:rPr>
                <w:rFonts w:ascii="Times New Roman" w:eastAsia="Times New Roman" w:hAnsi="Times New Roman"/>
                <w:b/>
                <w:bCs/>
                <w:lang w:eastAsia="pl-PL"/>
              </w:rPr>
              <w:t>nauczyciele</w:t>
            </w:r>
          </w:p>
        </w:tc>
        <w:tc>
          <w:tcPr>
            <w:tcW w:w="2120" w:type="dxa"/>
            <w:gridSpan w:val="2"/>
            <w:tcBorders>
              <w:top w:val="single" w:sz="8" w:space="0" w:color="000000"/>
              <w:left w:val="nil"/>
              <w:bottom w:val="single" w:sz="8" w:space="0" w:color="000000"/>
              <w:right w:val="single" w:sz="8" w:space="0" w:color="000000"/>
            </w:tcBorders>
            <w:shd w:val="clear" w:color="auto" w:fill="EAF1DD" w:themeFill="accent3" w:themeFillTint="33"/>
            <w:vAlign w:val="center"/>
            <w:hideMark/>
          </w:tcPr>
          <w:p w:rsidR="0022665B" w:rsidRPr="00D263C3" w:rsidRDefault="0022665B" w:rsidP="00A16197">
            <w:pPr>
              <w:spacing w:after="0" w:line="240" w:lineRule="auto"/>
              <w:jc w:val="center"/>
              <w:rPr>
                <w:rFonts w:ascii="Times New Roman" w:eastAsia="Times New Roman" w:hAnsi="Times New Roman"/>
                <w:b/>
                <w:bCs/>
                <w:lang w:eastAsia="pl-PL"/>
              </w:rPr>
            </w:pPr>
            <w:r w:rsidRPr="00D263C3">
              <w:rPr>
                <w:rFonts w:ascii="Times New Roman" w:eastAsia="Times New Roman" w:hAnsi="Times New Roman"/>
                <w:b/>
                <w:bCs/>
                <w:lang w:eastAsia="pl-PL"/>
              </w:rPr>
              <w:t>pozostali</w:t>
            </w:r>
          </w:p>
        </w:tc>
      </w:tr>
      <w:tr w:rsidR="0022665B" w:rsidRPr="00D263C3" w:rsidTr="00A16197">
        <w:trPr>
          <w:trHeight w:val="307"/>
          <w:jc w:val="center"/>
        </w:trPr>
        <w:tc>
          <w:tcPr>
            <w:tcW w:w="2000" w:type="dxa"/>
            <w:gridSpan w:val="2"/>
            <w:vMerge/>
            <w:tcBorders>
              <w:top w:val="single" w:sz="8" w:space="0" w:color="000000"/>
              <w:left w:val="single" w:sz="8" w:space="0" w:color="000000"/>
              <w:bottom w:val="single" w:sz="8" w:space="0" w:color="000000"/>
              <w:right w:val="single" w:sz="8" w:space="0" w:color="000000"/>
            </w:tcBorders>
            <w:vAlign w:val="center"/>
            <w:hideMark/>
          </w:tcPr>
          <w:p w:rsidR="0022665B" w:rsidRPr="00D263C3" w:rsidRDefault="0022665B" w:rsidP="00A16197">
            <w:pPr>
              <w:spacing w:after="0" w:line="240" w:lineRule="auto"/>
              <w:jc w:val="center"/>
              <w:rPr>
                <w:rFonts w:ascii="Times New Roman" w:eastAsia="Times New Roman" w:hAnsi="Times New Roman"/>
                <w:b/>
                <w:bCs/>
                <w:lang w:eastAsia="pl-PL"/>
              </w:rPr>
            </w:pPr>
          </w:p>
        </w:tc>
        <w:tc>
          <w:tcPr>
            <w:tcW w:w="1060" w:type="dxa"/>
            <w:tcBorders>
              <w:top w:val="nil"/>
              <w:left w:val="nil"/>
              <w:bottom w:val="single" w:sz="8" w:space="0" w:color="000000"/>
              <w:right w:val="single" w:sz="8" w:space="0" w:color="000000"/>
            </w:tcBorders>
            <w:shd w:val="clear" w:color="auto" w:fill="EAF1DD" w:themeFill="accent3" w:themeFillTint="33"/>
            <w:vAlign w:val="center"/>
            <w:hideMark/>
          </w:tcPr>
          <w:p w:rsidR="0022665B" w:rsidRPr="00D263C3" w:rsidRDefault="0022665B" w:rsidP="00A16197">
            <w:pPr>
              <w:spacing w:after="0" w:line="240" w:lineRule="auto"/>
              <w:jc w:val="center"/>
              <w:rPr>
                <w:rFonts w:ascii="Times New Roman" w:eastAsia="Times New Roman" w:hAnsi="Times New Roman"/>
                <w:b/>
                <w:bCs/>
                <w:lang w:eastAsia="pl-PL"/>
              </w:rPr>
            </w:pPr>
            <w:r w:rsidRPr="00D263C3">
              <w:rPr>
                <w:rFonts w:ascii="Times New Roman" w:eastAsia="Times New Roman" w:hAnsi="Times New Roman"/>
                <w:b/>
                <w:bCs/>
                <w:lang w:eastAsia="pl-PL"/>
              </w:rPr>
              <w:t>etaty</w:t>
            </w:r>
          </w:p>
        </w:tc>
        <w:tc>
          <w:tcPr>
            <w:tcW w:w="1060" w:type="dxa"/>
            <w:tcBorders>
              <w:top w:val="nil"/>
              <w:left w:val="nil"/>
              <w:bottom w:val="single" w:sz="8" w:space="0" w:color="000000"/>
              <w:right w:val="single" w:sz="8" w:space="0" w:color="000000"/>
            </w:tcBorders>
            <w:shd w:val="clear" w:color="auto" w:fill="EAF1DD" w:themeFill="accent3" w:themeFillTint="33"/>
            <w:vAlign w:val="center"/>
            <w:hideMark/>
          </w:tcPr>
          <w:p w:rsidR="0022665B" w:rsidRPr="00D263C3" w:rsidRDefault="0022665B" w:rsidP="00A16197">
            <w:pPr>
              <w:spacing w:after="0" w:line="240" w:lineRule="auto"/>
              <w:jc w:val="center"/>
              <w:rPr>
                <w:rFonts w:ascii="Times New Roman" w:eastAsia="Times New Roman" w:hAnsi="Times New Roman"/>
                <w:b/>
                <w:bCs/>
                <w:lang w:eastAsia="pl-PL"/>
              </w:rPr>
            </w:pPr>
            <w:r w:rsidRPr="00D263C3">
              <w:rPr>
                <w:rFonts w:ascii="Times New Roman" w:eastAsia="Times New Roman" w:hAnsi="Times New Roman"/>
                <w:b/>
                <w:bCs/>
                <w:lang w:eastAsia="pl-PL"/>
              </w:rPr>
              <w:t>osoby</w:t>
            </w:r>
          </w:p>
        </w:tc>
        <w:tc>
          <w:tcPr>
            <w:tcW w:w="1060" w:type="dxa"/>
            <w:tcBorders>
              <w:top w:val="nil"/>
              <w:left w:val="nil"/>
              <w:bottom w:val="single" w:sz="8" w:space="0" w:color="000000"/>
              <w:right w:val="single" w:sz="8" w:space="0" w:color="000000"/>
            </w:tcBorders>
            <w:shd w:val="clear" w:color="auto" w:fill="EAF1DD" w:themeFill="accent3" w:themeFillTint="33"/>
            <w:vAlign w:val="center"/>
            <w:hideMark/>
          </w:tcPr>
          <w:p w:rsidR="0022665B" w:rsidRPr="00D263C3" w:rsidRDefault="0022665B" w:rsidP="00A16197">
            <w:pPr>
              <w:spacing w:after="0" w:line="240" w:lineRule="auto"/>
              <w:jc w:val="center"/>
              <w:rPr>
                <w:rFonts w:ascii="Times New Roman" w:eastAsia="Times New Roman" w:hAnsi="Times New Roman"/>
                <w:b/>
                <w:bCs/>
                <w:lang w:eastAsia="pl-PL"/>
              </w:rPr>
            </w:pPr>
            <w:r w:rsidRPr="00D263C3">
              <w:rPr>
                <w:rFonts w:ascii="Times New Roman" w:eastAsia="Times New Roman" w:hAnsi="Times New Roman"/>
                <w:b/>
                <w:bCs/>
                <w:lang w:eastAsia="pl-PL"/>
              </w:rPr>
              <w:t>etaty</w:t>
            </w:r>
          </w:p>
        </w:tc>
        <w:tc>
          <w:tcPr>
            <w:tcW w:w="1060" w:type="dxa"/>
            <w:tcBorders>
              <w:top w:val="nil"/>
              <w:left w:val="nil"/>
              <w:bottom w:val="single" w:sz="8" w:space="0" w:color="000000"/>
              <w:right w:val="single" w:sz="8" w:space="0" w:color="000000"/>
            </w:tcBorders>
            <w:shd w:val="clear" w:color="auto" w:fill="EAF1DD" w:themeFill="accent3" w:themeFillTint="33"/>
            <w:vAlign w:val="center"/>
            <w:hideMark/>
          </w:tcPr>
          <w:p w:rsidR="0022665B" w:rsidRPr="00D263C3" w:rsidRDefault="0022665B" w:rsidP="00A16197">
            <w:pPr>
              <w:spacing w:after="0" w:line="240" w:lineRule="auto"/>
              <w:jc w:val="center"/>
              <w:rPr>
                <w:rFonts w:ascii="Times New Roman" w:eastAsia="Times New Roman" w:hAnsi="Times New Roman"/>
                <w:b/>
                <w:bCs/>
                <w:lang w:eastAsia="pl-PL"/>
              </w:rPr>
            </w:pPr>
            <w:r w:rsidRPr="00D263C3">
              <w:rPr>
                <w:rFonts w:ascii="Times New Roman" w:eastAsia="Times New Roman" w:hAnsi="Times New Roman"/>
                <w:b/>
                <w:bCs/>
                <w:lang w:eastAsia="pl-PL"/>
              </w:rPr>
              <w:t>osoby</w:t>
            </w:r>
          </w:p>
        </w:tc>
        <w:tc>
          <w:tcPr>
            <w:tcW w:w="1060" w:type="dxa"/>
            <w:tcBorders>
              <w:top w:val="nil"/>
              <w:left w:val="nil"/>
              <w:bottom w:val="single" w:sz="8" w:space="0" w:color="000000"/>
              <w:right w:val="single" w:sz="8" w:space="0" w:color="000000"/>
            </w:tcBorders>
            <w:shd w:val="clear" w:color="auto" w:fill="EAF1DD" w:themeFill="accent3" w:themeFillTint="33"/>
            <w:vAlign w:val="center"/>
            <w:hideMark/>
          </w:tcPr>
          <w:p w:rsidR="0022665B" w:rsidRPr="00D263C3" w:rsidRDefault="0022665B" w:rsidP="00A16197">
            <w:pPr>
              <w:spacing w:after="0" w:line="240" w:lineRule="auto"/>
              <w:jc w:val="center"/>
              <w:rPr>
                <w:rFonts w:ascii="Times New Roman" w:eastAsia="Times New Roman" w:hAnsi="Times New Roman"/>
                <w:b/>
                <w:bCs/>
                <w:lang w:eastAsia="pl-PL"/>
              </w:rPr>
            </w:pPr>
            <w:r w:rsidRPr="00D263C3">
              <w:rPr>
                <w:rFonts w:ascii="Times New Roman" w:eastAsia="Times New Roman" w:hAnsi="Times New Roman"/>
                <w:b/>
                <w:bCs/>
                <w:lang w:eastAsia="pl-PL"/>
              </w:rPr>
              <w:t>etaty</w:t>
            </w:r>
          </w:p>
        </w:tc>
        <w:tc>
          <w:tcPr>
            <w:tcW w:w="1060" w:type="dxa"/>
            <w:tcBorders>
              <w:top w:val="nil"/>
              <w:left w:val="nil"/>
              <w:bottom w:val="single" w:sz="8" w:space="0" w:color="000000"/>
              <w:right w:val="single" w:sz="8" w:space="0" w:color="000000"/>
            </w:tcBorders>
            <w:shd w:val="clear" w:color="auto" w:fill="EAF1DD" w:themeFill="accent3" w:themeFillTint="33"/>
            <w:vAlign w:val="center"/>
            <w:hideMark/>
          </w:tcPr>
          <w:p w:rsidR="0022665B" w:rsidRPr="00D263C3" w:rsidRDefault="0022665B" w:rsidP="00A16197">
            <w:pPr>
              <w:spacing w:after="0" w:line="240" w:lineRule="auto"/>
              <w:jc w:val="center"/>
              <w:rPr>
                <w:rFonts w:ascii="Times New Roman" w:eastAsia="Times New Roman" w:hAnsi="Times New Roman"/>
                <w:b/>
                <w:bCs/>
                <w:lang w:eastAsia="pl-PL"/>
              </w:rPr>
            </w:pPr>
            <w:r w:rsidRPr="00D263C3">
              <w:rPr>
                <w:rFonts w:ascii="Times New Roman" w:eastAsia="Times New Roman" w:hAnsi="Times New Roman"/>
                <w:b/>
                <w:bCs/>
                <w:lang w:eastAsia="pl-PL"/>
              </w:rPr>
              <w:t>osoby</w:t>
            </w:r>
          </w:p>
        </w:tc>
      </w:tr>
      <w:tr w:rsidR="0022665B" w:rsidRPr="00D263C3" w:rsidTr="00A16197">
        <w:trPr>
          <w:trHeight w:val="934"/>
          <w:jc w:val="center"/>
        </w:trPr>
        <w:tc>
          <w:tcPr>
            <w:tcW w:w="340" w:type="dxa"/>
            <w:tcBorders>
              <w:top w:val="nil"/>
              <w:left w:val="single" w:sz="8" w:space="0" w:color="000000"/>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lang w:eastAsia="pl-PL"/>
              </w:rPr>
            </w:pPr>
            <w:r w:rsidRPr="00D263C3">
              <w:rPr>
                <w:rFonts w:ascii="Times New Roman" w:eastAsia="Times New Roman" w:hAnsi="Times New Roman"/>
                <w:lang w:eastAsia="pl-PL"/>
              </w:rPr>
              <w:t>1.</w:t>
            </w:r>
          </w:p>
        </w:tc>
        <w:tc>
          <w:tcPr>
            <w:tcW w:w="16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lang w:eastAsia="pl-PL"/>
              </w:rPr>
            </w:pPr>
            <w:r w:rsidRPr="00D263C3">
              <w:rPr>
                <w:rFonts w:ascii="Times New Roman" w:eastAsia="Times New Roman" w:hAnsi="Times New Roman"/>
                <w:lang w:eastAsia="pl-PL"/>
              </w:rPr>
              <w:t>Przedszkole w Kazimierzy Wielkiej</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18,5</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20</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10,20</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11</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8,3</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9</w:t>
            </w:r>
          </w:p>
        </w:tc>
      </w:tr>
      <w:tr w:rsidR="0022665B" w:rsidRPr="00D263C3" w:rsidTr="00A16197">
        <w:trPr>
          <w:trHeight w:val="934"/>
          <w:jc w:val="center"/>
        </w:trPr>
        <w:tc>
          <w:tcPr>
            <w:tcW w:w="340" w:type="dxa"/>
            <w:tcBorders>
              <w:top w:val="nil"/>
              <w:left w:val="single" w:sz="8" w:space="0" w:color="000000"/>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lang w:eastAsia="pl-PL"/>
              </w:rPr>
            </w:pPr>
            <w:r w:rsidRPr="00D263C3">
              <w:rPr>
                <w:rFonts w:ascii="Times New Roman" w:eastAsia="Times New Roman" w:hAnsi="Times New Roman"/>
                <w:lang w:eastAsia="pl-PL"/>
              </w:rPr>
              <w:t>2.</w:t>
            </w:r>
          </w:p>
        </w:tc>
        <w:tc>
          <w:tcPr>
            <w:tcW w:w="16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lang w:eastAsia="pl-PL"/>
              </w:rPr>
            </w:pPr>
            <w:r w:rsidRPr="00D263C3">
              <w:rPr>
                <w:rFonts w:ascii="Times New Roman" w:eastAsia="Times New Roman" w:hAnsi="Times New Roman"/>
                <w:lang w:eastAsia="pl-PL"/>
              </w:rPr>
              <w:t>SSP Nr 1 w Kazimierzy Wielkiej</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55</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56</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40</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41</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15</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15</w:t>
            </w:r>
          </w:p>
        </w:tc>
      </w:tr>
      <w:tr w:rsidR="0022665B" w:rsidRPr="00D263C3" w:rsidTr="00A16197">
        <w:trPr>
          <w:trHeight w:val="894"/>
          <w:jc w:val="center"/>
        </w:trPr>
        <w:tc>
          <w:tcPr>
            <w:tcW w:w="340" w:type="dxa"/>
            <w:tcBorders>
              <w:top w:val="nil"/>
              <w:left w:val="single" w:sz="8" w:space="0" w:color="000000"/>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lang w:eastAsia="pl-PL"/>
              </w:rPr>
            </w:pPr>
            <w:r w:rsidRPr="00D263C3">
              <w:rPr>
                <w:rFonts w:ascii="Times New Roman" w:eastAsia="Times New Roman" w:hAnsi="Times New Roman"/>
                <w:lang w:eastAsia="pl-PL"/>
              </w:rPr>
              <w:t>3.</w:t>
            </w:r>
          </w:p>
        </w:tc>
        <w:tc>
          <w:tcPr>
            <w:tcW w:w="16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lang w:eastAsia="pl-PL"/>
              </w:rPr>
            </w:pPr>
            <w:r w:rsidRPr="00D263C3">
              <w:rPr>
                <w:rFonts w:ascii="Times New Roman" w:eastAsia="Times New Roman" w:hAnsi="Times New Roman"/>
                <w:lang w:eastAsia="pl-PL"/>
              </w:rPr>
              <w:t>SSP Nr 3 w Kazimierzy Wielkiej</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53,25</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56</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37,75</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40</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15,5</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16</w:t>
            </w:r>
          </w:p>
        </w:tc>
      </w:tr>
      <w:tr w:rsidR="0022665B" w:rsidRPr="00D263C3" w:rsidTr="00A16197">
        <w:trPr>
          <w:trHeight w:val="600"/>
          <w:jc w:val="center"/>
        </w:trPr>
        <w:tc>
          <w:tcPr>
            <w:tcW w:w="340" w:type="dxa"/>
            <w:tcBorders>
              <w:top w:val="nil"/>
              <w:left w:val="single" w:sz="8" w:space="0" w:color="000000"/>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lang w:eastAsia="pl-PL"/>
              </w:rPr>
            </w:pPr>
            <w:r w:rsidRPr="00D263C3">
              <w:rPr>
                <w:rFonts w:ascii="Times New Roman" w:eastAsia="Times New Roman" w:hAnsi="Times New Roman"/>
                <w:lang w:eastAsia="pl-PL"/>
              </w:rPr>
              <w:t>4.</w:t>
            </w:r>
          </w:p>
        </w:tc>
        <w:tc>
          <w:tcPr>
            <w:tcW w:w="16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lang w:eastAsia="pl-PL"/>
              </w:rPr>
            </w:pPr>
            <w:r w:rsidRPr="00D263C3">
              <w:rPr>
                <w:rFonts w:ascii="Times New Roman" w:eastAsia="Times New Roman" w:hAnsi="Times New Roman"/>
                <w:lang w:eastAsia="pl-PL"/>
              </w:rPr>
              <w:t>SSP w Wielgusie</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38,33</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39</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27,83</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28</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10,5</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11</w:t>
            </w:r>
          </w:p>
        </w:tc>
      </w:tr>
      <w:tr w:rsidR="0022665B" w:rsidRPr="00D263C3" w:rsidTr="00A16197">
        <w:trPr>
          <w:trHeight w:val="600"/>
          <w:jc w:val="center"/>
        </w:trPr>
        <w:tc>
          <w:tcPr>
            <w:tcW w:w="340" w:type="dxa"/>
            <w:tcBorders>
              <w:top w:val="nil"/>
              <w:left w:val="single" w:sz="8" w:space="0" w:color="000000"/>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lang w:eastAsia="pl-PL"/>
              </w:rPr>
            </w:pPr>
            <w:r w:rsidRPr="00D263C3">
              <w:rPr>
                <w:rFonts w:ascii="Times New Roman" w:eastAsia="Times New Roman" w:hAnsi="Times New Roman"/>
                <w:lang w:eastAsia="pl-PL"/>
              </w:rPr>
              <w:t>5</w:t>
            </w:r>
          </w:p>
        </w:tc>
        <w:tc>
          <w:tcPr>
            <w:tcW w:w="16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lang w:eastAsia="pl-PL"/>
              </w:rPr>
            </w:pPr>
            <w:r w:rsidRPr="00D263C3">
              <w:rPr>
                <w:rFonts w:ascii="Times New Roman" w:eastAsia="Times New Roman" w:hAnsi="Times New Roman"/>
                <w:lang w:eastAsia="pl-PL"/>
              </w:rPr>
              <w:t>SSP w Kamieńczycach</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15,06</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16</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12,06</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13</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3</w:t>
            </w:r>
          </w:p>
        </w:tc>
        <w:tc>
          <w:tcPr>
            <w:tcW w:w="1060" w:type="dxa"/>
            <w:tcBorders>
              <w:top w:val="nil"/>
              <w:left w:val="nil"/>
              <w:bottom w:val="single" w:sz="8" w:space="0" w:color="000000"/>
              <w:right w:val="single" w:sz="8" w:space="0" w:color="000000"/>
            </w:tcBorders>
            <w:shd w:val="clear" w:color="auto" w:fill="auto"/>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3</w:t>
            </w:r>
          </w:p>
        </w:tc>
      </w:tr>
      <w:tr w:rsidR="0022665B" w:rsidRPr="00D263C3" w:rsidTr="00A16197">
        <w:trPr>
          <w:trHeight w:val="320"/>
          <w:jc w:val="center"/>
        </w:trPr>
        <w:tc>
          <w:tcPr>
            <w:tcW w:w="2000" w:type="dxa"/>
            <w:gridSpan w:val="2"/>
            <w:tcBorders>
              <w:top w:val="single" w:sz="8" w:space="0" w:color="000000"/>
              <w:left w:val="single" w:sz="8" w:space="0" w:color="000000"/>
              <w:bottom w:val="single" w:sz="8" w:space="0" w:color="000000"/>
              <w:right w:val="single" w:sz="8" w:space="0" w:color="000000"/>
            </w:tcBorders>
            <w:shd w:val="clear" w:color="auto" w:fill="EAF1DD" w:themeFill="accent3" w:themeFillTint="33"/>
            <w:vAlign w:val="center"/>
            <w:hideMark/>
          </w:tcPr>
          <w:p w:rsidR="0022665B" w:rsidRPr="00D263C3" w:rsidRDefault="0022665B" w:rsidP="00A16197">
            <w:pPr>
              <w:spacing w:after="0" w:line="240" w:lineRule="auto"/>
              <w:jc w:val="center"/>
              <w:rPr>
                <w:rFonts w:ascii="Times New Roman" w:eastAsia="Times New Roman" w:hAnsi="Times New Roman"/>
                <w:lang w:eastAsia="pl-PL"/>
              </w:rPr>
            </w:pPr>
            <w:r w:rsidRPr="00D263C3">
              <w:rPr>
                <w:rFonts w:ascii="Times New Roman" w:eastAsia="Times New Roman" w:hAnsi="Times New Roman"/>
                <w:lang w:eastAsia="pl-PL"/>
              </w:rPr>
              <w:t>OGÓŁEM</w:t>
            </w:r>
          </w:p>
        </w:tc>
        <w:tc>
          <w:tcPr>
            <w:tcW w:w="1060" w:type="dxa"/>
            <w:tcBorders>
              <w:top w:val="nil"/>
              <w:left w:val="nil"/>
              <w:bottom w:val="single" w:sz="8" w:space="0" w:color="000000"/>
              <w:right w:val="single" w:sz="8" w:space="0" w:color="000000"/>
            </w:tcBorders>
            <w:shd w:val="clear" w:color="auto" w:fill="EAF1DD" w:themeFill="accent3" w:themeFillTint="33"/>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180,14</w:t>
            </w:r>
          </w:p>
        </w:tc>
        <w:tc>
          <w:tcPr>
            <w:tcW w:w="1060" w:type="dxa"/>
            <w:tcBorders>
              <w:top w:val="nil"/>
              <w:left w:val="nil"/>
              <w:bottom w:val="single" w:sz="8" w:space="0" w:color="000000"/>
              <w:right w:val="single" w:sz="8" w:space="0" w:color="000000"/>
            </w:tcBorders>
            <w:shd w:val="clear" w:color="auto" w:fill="EAF1DD" w:themeFill="accent3" w:themeFillTint="33"/>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187</w:t>
            </w:r>
          </w:p>
        </w:tc>
        <w:tc>
          <w:tcPr>
            <w:tcW w:w="1060" w:type="dxa"/>
            <w:tcBorders>
              <w:top w:val="nil"/>
              <w:left w:val="nil"/>
              <w:bottom w:val="single" w:sz="8" w:space="0" w:color="000000"/>
              <w:right w:val="single" w:sz="8" w:space="0" w:color="000000"/>
            </w:tcBorders>
            <w:shd w:val="clear" w:color="auto" w:fill="EAF1DD" w:themeFill="accent3" w:themeFillTint="33"/>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127,84</w:t>
            </w:r>
          </w:p>
        </w:tc>
        <w:tc>
          <w:tcPr>
            <w:tcW w:w="1060" w:type="dxa"/>
            <w:tcBorders>
              <w:top w:val="nil"/>
              <w:left w:val="nil"/>
              <w:bottom w:val="single" w:sz="8" w:space="0" w:color="000000"/>
              <w:right w:val="single" w:sz="8" w:space="0" w:color="000000"/>
            </w:tcBorders>
            <w:shd w:val="clear" w:color="auto" w:fill="EAF1DD" w:themeFill="accent3" w:themeFillTint="33"/>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133</w:t>
            </w:r>
          </w:p>
        </w:tc>
        <w:tc>
          <w:tcPr>
            <w:tcW w:w="1060" w:type="dxa"/>
            <w:tcBorders>
              <w:top w:val="nil"/>
              <w:left w:val="nil"/>
              <w:bottom w:val="single" w:sz="8" w:space="0" w:color="000000"/>
              <w:right w:val="single" w:sz="8" w:space="0" w:color="000000"/>
            </w:tcBorders>
            <w:shd w:val="clear" w:color="auto" w:fill="EAF1DD" w:themeFill="accent3" w:themeFillTint="33"/>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52,3</w:t>
            </w:r>
          </w:p>
        </w:tc>
        <w:tc>
          <w:tcPr>
            <w:tcW w:w="1060" w:type="dxa"/>
            <w:tcBorders>
              <w:top w:val="nil"/>
              <w:left w:val="nil"/>
              <w:bottom w:val="single" w:sz="8" w:space="0" w:color="000000"/>
              <w:right w:val="single" w:sz="8" w:space="0" w:color="000000"/>
            </w:tcBorders>
            <w:shd w:val="clear" w:color="auto" w:fill="EAF1DD" w:themeFill="accent3" w:themeFillTint="33"/>
            <w:vAlign w:val="center"/>
            <w:hideMark/>
          </w:tcPr>
          <w:p w:rsidR="0022665B" w:rsidRPr="00D263C3" w:rsidRDefault="0022665B" w:rsidP="00A16197">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54</w:t>
            </w:r>
          </w:p>
        </w:tc>
      </w:tr>
    </w:tbl>
    <w:p w:rsidR="00A16197" w:rsidRPr="00D263C3" w:rsidRDefault="00A16197" w:rsidP="0022665B">
      <w:pPr>
        <w:spacing w:after="0"/>
        <w:jc w:val="both"/>
        <w:rPr>
          <w:rFonts w:ascii="Times New Roman" w:eastAsia="Times New Roman" w:hAnsi="Times New Roman"/>
          <w:sz w:val="24"/>
          <w:szCs w:val="24"/>
          <w:lang w:eastAsia="pl-PL"/>
        </w:rPr>
      </w:pPr>
    </w:p>
    <w:p w:rsidR="0022665B" w:rsidRPr="00D263C3" w:rsidRDefault="0022665B" w:rsidP="0022665B">
      <w:pPr>
        <w:spacing w:after="0"/>
        <w:jc w:val="both"/>
        <w:rPr>
          <w:rFonts w:ascii="Times New Roman" w:eastAsia="Times New Roman" w:hAnsi="Times New Roman"/>
          <w:sz w:val="24"/>
          <w:szCs w:val="24"/>
          <w:lang w:eastAsia="pl-PL"/>
        </w:rPr>
      </w:pPr>
    </w:p>
    <w:p w:rsidR="0022665B" w:rsidRPr="00D263C3" w:rsidRDefault="0022665B" w:rsidP="00A16197">
      <w:pPr>
        <w:spacing w:after="0"/>
        <w:ind w:firstLine="300"/>
        <w:jc w:val="both"/>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 xml:space="preserve">Efektem właściwej polityki kadrowej jest niewątpliwie aktualna bardzo dobra struktura  w zakresie poziomu wykształcenia nauczycieli. Wyższe wykształcenie magisterskie posiada  ponad  96 % zatrudnionych nauczycieli, większość osób posiada kwalifikacje do nauczania </w:t>
      </w:r>
      <w:r w:rsidRPr="00D263C3">
        <w:rPr>
          <w:rFonts w:ascii="Times New Roman" w:eastAsia="Times New Roman" w:hAnsi="Times New Roman"/>
          <w:sz w:val="24"/>
          <w:szCs w:val="24"/>
          <w:lang w:eastAsia="pl-PL"/>
        </w:rPr>
        <w:br/>
        <w:t>co najmniej dwóch przedmiotów. Stopniem zawodowym nauczyciela dyplomowanego legitymowało się 121 nauczycieli tj. 90 % spośród ogółu zatrudnionych.</w:t>
      </w:r>
    </w:p>
    <w:p w:rsidR="00D263C3" w:rsidRPr="00D263C3" w:rsidRDefault="0022665B" w:rsidP="0022665B">
      <w:pPr>
        <w:spacing w:after="0"/>
        <w:jc w:val="both"/>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ab/>
      </w:r>
    </w:p>
    <w:p w:rsidR="0022665B" w:rsidRPr="00D263C3" w:rsidRDefault="0022665B" w:rsidP="0022665B">
      <w:pPr>
        <w:spacing w:after="0" w:line="360" w:lineRule="auto"/>
        <w:ind w:left="300"/>
        <w:jc w:val="both"/>
        <w:rPr>
          <w:rFonts w:ascii="Times New Roman" w:eastAsia="Times New Roman" w:hAnsi="Times New Roman"/>
          <w:b/>
          <w:bCs/>
          <w:sz w:val="24"/>
          <w:szCs w:val="24"/>
          <w:lang w:eastAsia="pl-PL"/>
        </w:rPr>
      </w:pPr>
      <w:r w:rsidRPr="00D263C3">
        <w:rPr>
          <w:rFonts w:ascii="Times New Roman" w:eastAsia="Times New Roman" w:hAnsi="Times New Roman"/>
          <w:b/>
          <w:bCs/>
          <w:sz w:val="24"/>
          <w:szCs w:val="24"/>
          <w:lang w:eastAsia="pl-PL"/>
        </w:rPr>
        <w:t>Stopnie awansu zawodowego nauczycieli w 2020/2021r.</w:t>
      </w:r>
    </w:p>
    <w:tbl>
      <w:tblPr>
        <w:tblW w:w="8813" w:type="dxa"/>
        <w:jc w:val="center"/>
        <w:tblCellMar>
          <w:left w:w="70" w:type="dxa"/>
          <w:right w:w="70" w:type="dxa"/>
        </w:tblCellMar>
        <w:tblLook w:val="04A0" w:firstRow="1" w:lastRow="0" w:firstColumn="1" w:lastColumn="0" w:noHBand="0" w:noVBand="1"/>
      </w:tblPr>
      <w:tblGrid>
        <w:gridCol w:w="730"/>
        <w:gridCol w:w="901"/>
        <w:gridCol w:w="891"/>
        <w:gridCol w:w="901"/>
        <w:gridCol w:w="894"/>
        <w:gridCol w:w="901"/>
        <w:gridCol w:w="894"/>
        <w:gridCol w:w="901"/>
        <w:gridCol w:w="899"/>
        <w:gridCol w:w="901"/>
      </w:tblGrid>
      <w:tr w:rsidR="0022665B" w:rsidRPr="00D263C3" w:rsidTr="0022665B">
        <w:trPr>
          <w:trHeight w:val="287"/>
          <w:jc w:val="center"/>
        </w:trPr>
        <w:tc>
          <w:tcPr>
            <w:tcW w:w="650" w:type="dxa"/>
            <w:vMerge w:val="restart"/>
            <w:tcBorders>
              <w:top w:val="single" w:sz="8" w:space="0" w:color="000000"/>
              <w:left w:val="single" w:sz="8" w:space="0" w:color="000000"/>
              <w:bottom w:val="single" w:sz="8" w:space="0" w:color="000000"/>
              <w:right w:val="single" w:sz="8" w:space="0" w:color="000000"/>
            </w:tcBorders>
            <w:shd w:val="clear" w:color="auto" w:fill="auto"/>
            <w:vAlign w:val="bottom"/>
            <w:hideMark/>
          </w:tcPr>
          <w:p w:rsidR="0022665B" w:rsidRPr="00D263C3" w:rsidRDefault="0022665B" w:rsidP="0022665B">
            <w:pPr>
              <w:spacing w:after="0" w:line="240" w:lineRule="auto"/>
              <w:jc w:val="both"/>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 </w:t>
            </w:r>
          </w:p>
        </w:tc>
        <w:tc>
          <w:tcPr>
            <w:tcW w:w="8160" w:type="dxa"/>
            <w:gridSpan w:val="9"/>
            <w:tcBorders>
              <w:top w:val="single" w:sz="8" w:space="0" w:color="000000"/>
              <w:left w:val="nil"/>
              <w:bottom w:val="nil"/>
              <w:right w:val="single" w:sz="8" w:space="0" w:color="000000"/>
            </w:tcBorders>
            <w:shd w:val="clear" w:color="auto" w:fill="EAF1DD" w:themeFill="accent3" w:themeFillTint="33"/>
            <w:vAlign w:val="bottom"/>
            <w:hideMark/>
          </w:tcPr>
          <w:p w:rsidR="0022665B" w:rsidRPr="00D263C3" w:rsidRDefault="0022665B" w:rsidP="0022665B">
            <w:pPr>
              <w:spacing w:after="0" w:line="240" w:lineRule="auto"/>
              <w:jc w:val="both"/>
              <w:rPr>
                <w:rFonts w:ascii="Times New Roman" w:eastAsia="Times New Roman" w:hAnsi="Times New Roman"/>
                <w:b/>
                <w:bCs/>
                <w:sz w:val="20"/>
                <w:szCs w:val="20"/>
                <w:lang w:eastAsia="pl-PL"/>
              </w:rPr>
            </w:pPr>
            <w:r w:rsidRPr="00D263C3">
              <w:rPr>
                <w:rFonts w:ascii="Times New Roman" w:eastAsia="Times New Roman" w:hAnsi="Times New Roman"/>
                <w:b/>
                <w:bCs/>
                <w:sz w:val="20"/>
                <w:szCs w:val="20"/>
                <w:lang w:eastAsia="pl-PL"/>
              </w:rPr>
              <w:t>Stopień awansu zawodowego (w osobach)</w:t>
            </w:r>
          </w:p>
        </w:tc>
      </w:tr>
      <w:tr w:rsidR="0022665B" w:rsidRPr="00D263C3" w:rsidTr="0022665B">
        <w:trPr>
          <w:trHeight w:val="509"/>
          <w:jc w:val="center"/>
        </w:trPr>
        <w:tc>
          <w:tcPr>
            <w:tcW w:w="650" w:type="dxa"/>
            <w:vMerge/>
            <w:tcBorders>
              <w:top w:val="single" w:sz="8" w:space="0" w:color="000000"/>
              <w:left w:val="single" w:sz="8" w:space="0" w:color="000000"/>
              <w:bottom w:val="single" w:sz="8" w:space="0" w:color="000000"/>
              <w:right w:val="single" w:sz="8" w:space="0" w:color="000000"/>
            </w:tcBorders>
            <w:vAlign w:val="center"/>
            <w:hideMark/>
          </w:tcPr>
          <w:p w:rsidR="0022665B" w:rsidRPr="00D263C3" w:rsidRDefault="0022665B" w:rsidP="0022665B">
            <w:pPr>
              <w:spacing w:after="0" w:line="240" w:lineRule="auto"/>
              <w:rPr>
                <w:rFonts w:ascii="Times New Roman" w:eastAsia="Times New Roman" w:hAnsi="Times New Roman"/>
                <w:sz w:val="20"/>
                <w:szCs w:val="20"/>
                <w:lang w:eastAsia="pl-PL"/>
              </w:rPr>
            </w:pPr>
          </w:p>
        </w:tc>
        <w:tc>
          <w:tcPr>
            <w:tcW w:w="1813" w:type="dxa"/>
            <w:gridSpan w:val="2"/>
            <w:vMerge w:val="restart"/>
            <w:tcBorders>
              <w:top w:val="single" w:sz="8" w:space="0" w:color="000000"/>
              <w:left w:val="single" w:sz="8" w:space="0" w:color="000000"/>
              <w:bottom w:val="single" w:sz="8" w:space="0" w:color="000000"/>
              <w:right w:val="single" w:sz="8" w:space="0" w:color="000000"/>
            </w:tcBorders>
            <w:shd w:val="clear" w:color="auto" w:fill="auto"/>
            <w:vAlign w:val="bottom"/>
            <w:hideMark/>
          </w:tcPr>
          <w:p w:rsidR="0022665B" w:rsidRPr="00D263C3" w:rsidRDefault="0022665B" w:rsidP="0022665B">
            <w:pPr>
              <w:spacing w:after="0" w:line="240" w:lineRule="auto"/>
              <w:jc w:val="both"/>
              <w:rPr>
                <w:rFonts w:ascii="Times New Roman" w:eastAsia="Times New Roman" w:hAnsi="Times New Roman"/>
                <w:b/>
                <w:bCs/>
                <w:sz w:val="20"/>
                <w:szCs w:val="20"/>
                <w:lang w:eastAsia="pl-PL"/>
              </w:rPr>
            </w:pPr>
            <w:r w:rsidRPr="00D263C3">
              <w:rPr>
                <w:rFonts w:ascii="Times New Roman" w:eastAsia="Times New Roman" w:hAnsi="Times New Roman"/>
                <w:b/>
                <w:bCs/>
                <w:sz w:val="20"/>
                <w:szCs w:val="20"/>
                <w:lang w:eastAsia="pl-PL"/>
              </w:rPr>
              <w:t>Stażysta</w:t>
            </w:r>
          </w:p>
        </w:tc>
        <w:tc>
          <w:tcPr>
            <w:tcW w:w="1813" w:type="dxa"/>
            <w:gridSpan w:val="2"/>
            <w:vMerge w:val="restart"/>
            <w:tcBorders>
              <w:top w:val="single" w:sz="8" w:space="0" w:color="000000"/>
              <w:left w:val="single" w:sz="8" w:space="0" w:color="000000"/>
              <w:bottom w:val="single" w:sz="8" w:space="0" w:color="000000"/>
              <w:right w:val="single" w:sz="8" w:space="0" w:color="000000"/>
            </w:tcBorders>
            <w:shd w:val="clear" w:color="auto" w:fill="auto"/>
            <w:vAlign w:val="bottom"/>
            <w:hideMark/>
          </w:tcPr>
          <w:p w:rsidR="0022665B" w:rsidRPr="00D263C3" w:rsidRDefault="0022665B" w:rsidP="0022665B">
            <w:pPr>
              <w:spacing w:after="0" w:line="240" w:lineRule="auto"/>
              <w:jc w:val="both"/>
              <w:rPr>
                <w:rFonts w:ascii="Times New Roman" w:eastAsia="Times New Roman" w:hAnsi="Times New Roman"/>
                <w:b/>
                <w:bCs/>
                <w:sz w:val="20"/>
                <w:szCs w:val="20"/>
                <w:lang w:eastAsia="pl-PL"/>
              </w:rPr>
            </w:pPr>
            <w:r w:rsidRPr="00D263C3">
              <w:rPr>
                <w:rFonts w:ascii="Times New Roman" w:eastAsia="Times New Roman" w:hAnsi="Times New Roman"/>
                <w:b/>
                <w:bCs/>
                <w:sz w:val="20"/>
                <w:szCs w:val="20"/>
                <w:lang w:eastAsia="pl-PL"/>
              </w:rPr>
              <w:t>Kontraktowy</w:t>
            </w:r>
          </w:p>
        </w:tc>
        <w:tc>
          <w:tcPr>
            <w:tcW w:w="1813" w:type="dxa"/>
            <w:gridSpan w:val="2"/>
            <w:vMerge w:val="restart"/>
            <w:tcBorders>
              <w:top w:val="single" w:sz="8" w:space="0" w:color="000000"/>
              <w:left w:val="single" w:sz="8" w:space="0" w:color="000000"/>
              <w:bottom w:val="single" w:sz="8" w:space="0" w:color="000000"/>
              <w:right w:val="single" w:sz="8" w:space="0" w:color="000000"/>
            </w:tcBorders>
            <w:shd w:val="clear" w:color="auto" w:fill="auto"/>
            <w:vAlign w:val="bottom"/>
            <w:hideMark/>
          </w:tcPr>
          <w:p w:rsidR="0022665B" w:rsidRPr="00D263C3" w:rsidRDefault="0022665B" w:rsidP="0022665B">
            <w:pPr>
              <w:spacing w:after="0" w:line="240" w:lineRule="auto"/>
              <w:jc w:val="both"/>
              <w:rPr>
                <w:rFonts w:ascii="Times New Roman" w:eastAsia="Times New Roman" w:hAnsi="Times New Roman"/>
                <w:b/>
                <w:bCs/>
                <w:sz w:val="20"/>
                <w:szCs w:val="20"/>
                <w:lang w:eastAsia="pl-PL"/>
              </w:rPr>
            </w:pPr>
            <w:r w:rsidRPr="00D263C3">
              <w:rPr>
                <w:rFonts w:ascii="Times New Roman" w:eastAsia="Times New Roman" w:hAnsi="Times New Roman"/>
                <w:b/>
                <w:bCs/>
                <w:sz w:val="20"/>
                <w:szCs w:val="20"/>
                <w:lang w:eastAsia="pl-PL"/>
              </w:rPr>
              <w:t>Mianowany</w:t>
            </w:r>
          </w:p>
        </w:tc>
        <w:tc>
          <w:tcPr>
            <w:tcW w:w="1813" w:type="dxa"/>
            <w:gridSpan w:val="2"/>
            <w:vMerge w:val="restart"/>
            <w:tcBorders>
              <w:top w:val="single" w:sz="8" w:space="0" w:color="000000"/>
              <w:left w:val="single" w:sz="8" w:space="0" w:color="000000"/>
              <w:bottom w:val="single" w:sz="8" w:space="0" w:color="000000"/>
              <w:right w:val="single" w:sz="8" w:space="0" w:color="000000"/>
            </w:tcBorders>
            <w:shd w:val="clear" w:color="auto" w:fill="auto"/>
            <w:vAlign w:val="bottom"/>
            <w:hideMark/>
          </w:tcPr>
          <w:p w:rsidR="0022665B" w:rsidRPr="00D263C3" w:rsidRDefault="0022665B" w:rsidP="0022665B">
            <w:pPr>
              <w:spacing w:after="0" w:line="240" w:lineRule="auto"/>
              <w:jc w:val="both"/>
              <w:rPr>
                <w:rFonts w:ascii="Times New Roman" w:eastAsia="Times New Roman" w:hAnsi="Times New Roman"/>
                <w:b/>
                <w:bCs/>
                <w:sz w:val="20"/>
                <w:szCs w:val="20"/>
                <w:lang w:eastAsia="pl-PL"/>
              </w:rPr>
            </w:pPr>
            <w:r w:rsidRPr="00D263C3">
              <w:rPr>
                <w:rFonts w:ascii="Times New Roman" w:eastAsia="Times New Roman" w:hAnsi="Times New Roman"/>
                <w:b/>
                <w:bCs/>
                <w:sz w:val="20"/>
                <w:szCs w:val="20"/>
                <w:lang w:eastAsia="pl-PL"/>
              </w:rPr>
              <w:t>Dyplomowany</w:t>
            </w:r>
          </w:p>
        </w:tc>
        <w:tc>
          <w:tcPr>
            <w:tcW w:w="907" w:type="dxa"/>
            <w:vMerge w:val="restart"/>
            <w:tcBorders>
              <w:top w:val="single" w:sz="8" w:space="0" w:color="000000"/>
              <w:left w:val="single" w:sz="8" w:space="0" w:color="000000"/>
              <w:bottom w:val="single" w:sz="8" w:space="0" w:color="000000"/>
              <w:right w:val="single" w:sz="8" w:space="0" w:color="000000"/>
            </w:tcBorders>
            <w:shd w:val="clear" w:color="auto" w:fill="EAF1DD" w:themeFill="accent3" w:themeFillTint="33"/>
            <w:vAlign w:val="bottom"/>
            <w:hideMark/>
          </w:tcPr>
          <w:p w:rsidR="0022665B" w:rsidRPr="00D263C3" w:rsidRDefault="0022665B" w:rsidP="0022665B">
            <w:pPr>
              <w:spacing w:after="0" w:line="240" w:lineRule="auto"/>
              <w:jc w:val="both"/>
              <w:rPr>
                <w:rFonts w:ascii="Times New Roman" w:eastAsia="Times New Roman" w:hAnsi="Times New Roman"/>
                <w:b/>
                <w:bCs/>
                <w:sz w:val="20"/>
                <w:szCs w:val="20"/>
                <w:lang w:eastAsia="pl-PL"/>
              </w:rPr>
            </w:pPr>
            <w:r w:rsidRPr="00D263C3">
              <w:rPr>
                <w:rFonts w:ascii="Times New Roman" w:eastAsia="Times New Roman" w:hAnsi="Times New Roman"/>
                <w:b/>
                <w:bCs/>
                <w:sz w:val="20"/>
                <w:szCs w:val="20"/>
                <w:lang w:eastAsia="pl-PL"/>
              </w:rPr>
              <w:t>Razem</w:t>
            </w:r>
          </w:p>
        </w:tc>
      </w:tr>
      <w:tr w:rsidR="0022665B" w:rsidRPr="00D263C3" w:rsidTr="0022665B">
        <w:trPr>
          <w:trHeight w:val="509"/>
          <w:jc w:val="center"/>
        </w:trPr>
        <w:tc>
          <w:tcPr>
            <w:tcW w:w="650" w:type="dxa"/>
            <w:vMerge/>
            <w:tcBorders>
              <w:top w:val="single" w:sz="8" w:space="0" w:color="000000"/>
              <w:left w:val="single" w:sz="8" w:space="0" w:color="000000"/>
              <w:bottom w:val="single" w:sz="8" w:space="0" w:color="000000"/>
              <w:right w:val="single" w:sz="8" w:space="0" w:color="000000"/>
            </w:tcBorders>
            <w:vAlign w:val="center"/>
            <w:hideMark/>
          </w:tcPr>
          <w:p w:rsidR="0022665B" w:rsidRPr="00D263C3" w:rsidRDefault="0022665B" w:rsidP="0022665B">
            <w:pPr>
              <w:spacing w:after="0" w:line="240" w:lineRule="auto"/>
              <w:rPr>
                <w:rFonts w:ascii="Times New Roman" w:eastAsia="Times New Roman" w:hAnsi="Times New Roman"/>
                <w:sz w:val="20"/>
                <w:szCs w:val="20"/>
                <w:lang w:eastAsia="pl-PL"/>
              </w:rPr>
            </w:pPr>
          </w:p>
        </w:tc>
        <w:tc>
          <w:tcPr>
            <w:tcW w:w="1813" w:type="dxa"/>
            <w:gridSpan w:val="2"/>
            <w:vMerge/>
            <w:tcBorders>
              <w:top w:val="single" w:sz="8" w:space="0" w:color="000000"/>
              <w:left w:val="single" w:sz="8" w:space="0" w:color="000000"/>
              <w:bottom w:val="single" w:sz="8" w:space="0" w:color="000000"/>
              <w:right w:val="single" w:sz="8" w:space="0" w:color="000000"/>
            </w:tcBorders>
            <w:vAlign w:val="center"/>
            <w:hideMark/>
          </w:tcPr>
          <w:p w:rsidR="0022665B" w:rsidRPr="00D263C3" w:rsidRDefault="0022665B" w:rsidP="0022665B">
            <w:pPr>
              <w:spacing w:after="0" w:line="240" w:lineRule="auto"/>
              <w:rPr>
                <w:rFonts w:ascii="Times New Roman" w:eastAsia="Times New Roman" w:hAnsi="Times New Roman"/>
                <w:b/>
                <w:bCs/>
                <w:sz w:val="20"/>
                <w:szCs w:val="20"/>
                <w:lang w:eastAsia="pl-PL"/>
              </w:rPr>
            </w:pPr>
          </w:p>
        </w:tc>
        <w:tc>
          <w:tcPr>
            <w:tcW w:w="1813" w:type="dxa"/>
            <w:gridSpan w:val="2"/>
            <w:vMerge/>
            <w:tcBorders>
              <w:top w:val="single" w:sz="8" w:space="0" w:color="000000"/>
              <w:left w:val="single" w:sz="8" w:space="0" w:color="000000"/>
              <w:bottom w:val="single" w:sz="8" w:space="0" w:color="000000"/>
              <w:right w:val="single" w:sz="8" w:space="0" w:color="000000"/>
            </w:tcBorders>
            <w:vAlign w:val="center"/>
            <w:hideMark/>
          </w:tcPr>
          <w:p w:rsidR="0022665B" w:rsidRPr="00D263C3" w:rsidRDefault="0022665B" w:rsidP="0022665B">
            <w:pPr>
              <w:spacing w:after="0" w:line="240" w:lineRule="auto"/>
              <w:rPr>
                <w:rFonts w:ascii="Times New Roman" w:eastAsia="Times New Roman" w:hAnsi="Times New Roman"/>
                <w:b/>
                <w:bCs/>
                <w:sz w:val="20"/>
                <w:szCs w:val="20"/>
                <w:lang w:eastAsia="pl-PL"/>
              </w:rPr>
            </w:pPr>
          </w:p>
        </w:tc>
        <w:tc>
          <w:tcPr>
            <w:tcW w:w="1813" w:type="dxa"/>
            <w:gridSpan w:val="2"/>
            <w:vMerge/>
            <w:tcBorders>
              <w:top w:val="single" w:sz="8" w:space="0" w:color="000000"/>
              <w:left w:val="single" w:sz="8" w:space="0" w:color="000000"/>
              <w:bottom w:val="single" w:sz="8" w:space="0" w:color="000000"/>
              <w:right w:val="single" w:sz="8" w:space="0" w:color="000000"/>
            </w:tcBorders>
            <w:vAlign w:val="center"/>
            <w:hideMark/>
          </w:tcPr>
          <w:p w:rsidR="0022665B" w:rsidRPr="00D263C3" w:rsidRDefault="0022665B" w:rsidP="0022665B">
            <w:pPr>
              <w:spacing w:after="0" w:line="240" w:lineRule="auto"/>
              <w:rPr>
                <w:rFonts w:ascii="Times New Roman" w:eastAsia="Times New Roman" w:hAnsi="Times New Roman"/>
                <w:b/>
                <w:bCs/>
                <w:sz w:val="20"/>
                <w:szCs w:val="20"/>
                <w:lang w:eastAsia="pl-PL"/>
              </w:rPr>
            </w:pPr>
          </w:p>
        </w:tc>
        <w:tc>
          <w:tcPr>
            <w:tcW w:w="1813" w:type="dxa"/>
            <w:gridSpan w:val="2"/>
            <w:vMerge/>
            <w:tcBorders>
              <w:top w:val="single" w:sz="8" w:space="0" w:color="000000"/>
              <w:left w:val="single" w:sz="8" w:space="0" w:color="000000"/>
              <w:bottom w:val="single" w:sz="8" w:space="0" w:color="000000"/>
              <w:right w:val="single" w:sz="8" w:space="0" w:color="000000"/>
            </w:tcBorders>
            <w:vAlign w:val="center"/>
            <w:hideMark/>
          </w:tcPr>
          <w:p w:rsidR="0022665B" w:rsidRPr="00D263C3" w:rsidRDefault="0022665B" w:rsidP="0022665B">
            <w:pPr>
              <w:spacing w:after="0" w:line="240" w:lineRule="auto"/>
              <w:rPr>
                <w:rFonts w:ascii="Times New Roman" w:eastAsia="Times New Roman" w:hAnsi="Times New Roman"/>
                <w:b/>
                <w:bCs/>
                <w:sz w:val="20"/>
                <w:szCs w:val="20"/>
                <w:lang w:eastAsia="pl-PL"/>
              </w:rPr>
            </w:pPr>
          </w:p>
        </w:tc>
        <w:tc>
          <w:tcPr>
            <w:tcW w:w="907" w:type="dxa"/>
            <w:vMerge/>
            <w:tcBorders>
              <w:top w:val="single" w:sz="8" w:space="0" w:color="000000"/>
              <w:left w:val="single" w:sz="8" w:space="0" w:color="000000"/>
              <w:bottom w:val="single" w:sz="8" w:space="0" w:color="000000"/>
              <w:right w:val="single" w:sz="8" w:space="0" w:color="000000"/>
            </w:tcBorders>
            <w:shd w:val="clear" w:color="auto" w:fill="EAF1DD" w:themeFill="accent3" w:themeFillTint="33"/>
            <w:vAlign w:val="center"/>
            <w:hideMark/>
          </w:tcPr>
          <w:p w:rsidR="0022665B" w:rsidRPr="00D263C3" w:rsidRDefault="0022665B" w:rsidP="0022665B">
            <w:pPr>
              <w:spacing w:after="0" w:line="240" w:lineRule="auto"/>
              <w:rPr>
                <w:rFonts w:ascii="Times New Roman" w:eastAsia="Times New Roman" w:hAnsi="Times New Roman"/>
                <w:b/>
                <w:bCs/>
                <w:sz w:val="20"/>
                <w:szCs w:val="20"/>
                <w:lang w:eastAsia="pl-PL"/>
              </w:rPr>
            </w:pPr>
          </w:p>
        </w:tc>
      </w:tr>
      <w:tr w:rsidR="0022665B" w:rsidRPr="00D263C3" w:rsidTr="0022665B">
        <w:trPr>
          <w:trHeight w:val="287"/>
          <w:jc w:val="center"/>
        </w:trPr>
        <w:tc>
          <w:tcPr>
            <w:tcW w:w="650" w:type="dxa"/>
            <w:vMerge/>
            <w:tcBorders>
              <w:top w:val="single" w:sz="8" w:space="0" w:color="000000"/>
              <w:left w:val="single" w:sz="8" w:space="0" w:color="000000"/>
              <w:bottom w:val="single" w:sz="8" w:space="0" w:color="000000"/>
              <w:right w:val="single" w:sz="8" w:space="0" w:color="000000"/>
            </w:tcBorders>
            <w:vAlign w:val="center"/>
            <w:hideMark/>
          </w:tcPr>
          <w:p w:rsidR="0022665B" w:rsidRPr="00D263C3" w:rsidRDefault="0022665B" w:rsidP="0022665B">
            <w:pPr>
              <w:spacing w:after="0" w:line="240" w:lineRule="auto"/>
              <w:rPr>
                <w:rFonts w:ascii="Times New Roman" w:eastAsia="Times New Roman" w:hAnsi="Times New Roman"/>
                <w:sz w:val="20"/>
                <w:szCs w:val="20"/>
                <w:lang w:eastAsia="pl-PL"/>
              </w:rPr>
            </w:pPr>
          </w:p>
        </w:tc>
        <w:tc>
          <w:tcPr>
            <w:tcW w:w="907" w:type="dxa"/>
            <w:tcBorders>
              <w:top w:val="nil"/>
              <w:left w:val="nil"/>
              <w:bottom w:val="single" w:sz="8" w:space="0" w:color="000000"/>
              <w:right w:val="single" w:sz="8" w:space="0" w:color="000000"/>
            </w:tcBorders>
            <w:shd w:val="clear" w:color="auto" w:fill="EAF1DD" w:themeFill="accent3" w:themeFillTint="33"/>
            <w:vAlign w:val="bottom"/>
            <w:hideMark/>
          </w:tcPr>
          <w:p w:rsidR="0022665B" w:rsidRPr="00D263C3" w:rsidRDefault="0022665B" w:rsidP="0022665B">
            <w:pPr>
              <w:spacing w:after="0" w:line="240" w:lineRule="auto"/>
              <w:jc w:val="both"/>
              <w:rPr>
                <w:rFonts w:ascii="Times New Roman" w:eastAsia="Times New Roman" w:hAnsi="Times New Roman"/>
                <w:b/>
                <w:bCs/>
                <w:sz w:val="20"/>
                <w:szCs w:val="20"/>
                <w:lang w:eastAsia="pl-PL"/>
              </w:rPr>
            </w:pPr>
            <w:r w:rsidRPr="00D263C3">
              <w:rPr>
                <w:rFonts w:ascii="Times New Roman" w:eastAsia="Times New Roman" w:hAnsi="Times New Roman"/>
                <w:b/>
                <w:bCs/>
                <w:sz w:val="20"/>
                <w:szCs w:val="20"/>
                <w:lang w:eastAsia="pl-PL"/>
              </w:rPr>
              <w:t>2020/21</w:t>
            </w:r>
          </w:p>
        </w:tc>
        <w:tc>
          <w:tcPr>
            <w:tcW w:w="907" w:type="dxa"/>
            <w:tcBorders>
              <w:top w:val="nil"/>
              <w:left w:val="nil"/>
              <w:bottom w:val="single" w:sz="8" w:space="0" w:color="000000"/>
              <w:right w:val="single" w:sz="8" w:space="0" w:color="000000"/>
            </w:tcBorders>
            <w:shd w:val="clear" w:color="auto" w:fill="auto"/>
            <w:vAlign w:val="bottom"/>
            <w:hideMark/>
          </w:tcPr>
          <w:p w:rsidR="0022665B" w:rsidRPr="00D263C3" w:rsidRDefault="0022665B" w:rsidP="0022665B">
            <w:pPr>
              <w:spacing w:after="0" w:line="240" w:lineRule="auto"/>
              <w:jc w:val="both"/>
              <w:rPr>
                <w:rFonts w:ascii="Times New Roman" w:eastAsia="Times New Roman" w:hAnsi="Times New Roman"/>
                <w:b/>
                <w:bCs/>
                <w:sz w:val="20"/>
                <w:szCs w:val="20"/>
                <w:lang w:eastAsia="pl-PL"/>
              </w:rPr>
            </w:pPr>
            <w:r w:rsidRPr="00D263C3">
              <w:rPr>
                <w:rFonts w:ascii="Times New Roman" w:eastAsia="Times New Roman" w:hAnsi="Times New Roman"/>
                <w:b/>
                <w:bCs/>
                <w:sz w:val="20"/>
                <w:szCs w:val="20"/>
                <w:lang w:eastAsia="pl-PL"/>
              </w:rPr>
              <w:t>% ogółu</w:t>
            </w:r>
          </w:p>
        </w:tc>
        <w:tc>
          <w:tcPr>
            <w:tcW w:w="907" w:type="dxa"/>
            <w:tcBorders>
              <w:top w:val="nil"/>
              <w:left w:val="nil"/>
              <w:bottom w:val="single" w:sz="8" w:space="0" w:color="000000"/>
              <w:right w:val="single" w:sz="8" w:space="0" w:color="000000"/>
            </w:tcBorders>
            <w:shd w:val="clear" w:color="auto" w:fill="EAF1DD" w:themeFill="accent3" w:themeFillTint="33"/>
            <w:vAlign w:val="bottom"/>
            <w:hideMark/>
          </w:tcPr>
          <w:p w:rsidR="0022665B" w:rsidRPr="00D263C3" w:rsidRDefault="0022665B" w:rsidP="0022665B">
            <w:pPr>
              <w:spacing w:after="0" w:line="240" w:lineRule="auto"/>
              <w:jc w:val="both"/>
              <w:rPr>
                <w:rFonts w:ascii="Times New Roman" w:eastAsia="Times New Roman" w:hAnsi="Times New Roman"/>
                <w:b/>
                <w:bCs/>
                <w:sz w:val="20"/>
                <w:szCs w:val="20"/>
                <w:lang w:eastAsia="pl-PL"/>
              </w:rPr>
            </w:pPr>
            <w:r w:rsidRPr="00D263C3">
              <w:rPr>
                <w:rFonts w:ascii="Times New Roman" w:eastAsia="Times New Roman" w:hAnsi="Times New Roman"/>
                <w:b/>
                <w:bCs/>
                <w:sz w:val="20"/>
                <w:szCs w:val="20"/>
                <w:lang w:eastAsia="pl-PL"/>
              </w:rPr>
              <w:t>2020/21</w:t>
            </w:r>
          </w:p>
        </w:tc>
        <w:tc>
          <w:tcPr>
            <w:tcW w:w="907" w:type="dxa"/>
            <w:tcBorders>
              <w:top w:val="nil"/>
              <w:left w:val="nil"/>
              <w:bottom w:val="single" w:sz="8" w:space="0" w:color="000000"/>
              <w:right w:val="single" w:sz="8" w:space="0" w:color="000000"/>
            </w:tcBorders>
            <w:shd w:val="clear" w:color="auto" w:fill="auto"/>
            <w:vAlign w:val="bottom"/>
            <w:hideMark/>
          </w:tcPr>
          <w:p w:rsidR="0022665B" w:rsidRPr="00D263C3" w:rsidRDefault="0022665B" w:rsidP="0022665B">
            <w:pPr>
              <w:spacing w:after="0" w:line="240" w:lineRule="auto"/>
              <w:jc w:val="both"/>
              <w:rPr>
                <w:rFonts w:ascii="Times New Roman" w:eastAsia="Times New Roman" w:hAnsi="Times New Roman"/>
                <w:b/>
                <w:bCs/>
                <w:sz w:val="20"/>
                <w:szCs w:val="20"/>
                <w:lang w:eastAsia="pl-PL"/>
              </w:rPr>
            </w:pPr>
            <w:r w:rsidRPr="00D263C3">
              <w:rPr>
                <w:rFonts w:ascii="Times New Roman" w:eastAsia="Times New Roman" w:hAnsi="Times New Roman"/>
                <w:b/>
                <w:bCs/>
                <w:sz w:val="20"/>
                <w:szCs w:val="20"/>
                <w:lang w:eastAsia="pl-PL"/>
              </w:rPr>
              <w:t>% ogółu</w:t>
            </w:r>
          </w:p>
        </w:tc>
        <w:tc>
          <w:tcPr>
            <w:tcW w:w="907" w:type="dxa"/>
            <w:tcBorders>
              <w:top w:val="nil"/>
              <w:left w:val="nil"/>
              <w:bottom w:val="single" w:sz="8" w:space="0" w:color="000000"/>
              <w:right w:val="single" w:sz="8" w:space="0" w:color="000000"/>
            </w:tcBorders>
            <w:shd w:val="clear" w:color="auto" w:fill="EAF1DD" w:themeFill="accent3" w:themeFillTint="33"/>
            <w:vAlign w:val="bottom"/>
            <w:hideMark/>
          </w:tcPr>
          <w:p w:rsidR="0022665B" w:rsidRPr="00D263C3" w:rsidRDefault="0022665B" w:rsidP="0022665B">
            <w:pPr>
              <w:spacing w:after="0" w:line="240" w:lineRule="auto"/>
              <w:jc w:val="both"/>
              <w:rPr>
                <w:rFonts w:ascii="Times New Roman" w:eastAsia="Times New Roman" w:hAnsi="Times New Roman"/>
                <w:b/>
                <w:bCs/>
                <w:sz w:val="20"/>
                <w:szCs w:val="20"/>
                <w:lang w:eastAsia="pl-PL"/>
              </w:rPr>
            </w:pPr>
            <w:r w:rsidRPr="00D263C3">
              <w:rPr>
                <w:rFonts w:ascii="Times New Roman" w:eastAsia="Times New Roman" w:hAnsi="Times New Roman"/>
                <w:b/>
                <w:bCs/>
                <w:sz w:val="20"/>
                <w:szCs w:val="20"/>
                <w:lang w:eastAsia="pl-PL"/>
              </w:rPr>
              <w:t>2020/21</w:t>
            </w:r>
          </w:p>
        </w:tc>
        <w:tc>
          <w:tcPr>
            <w:tcW w:w="907" w:type="dxa"/>
            <w:tcBorders>
              <w:top w:val="nil"/>
              <w:left w:val="nil"/>
              <w:bottom w:val="single" w:sz="8" w:space="0" w:color="000000"/>
              <w:right w:val="single" w:sz="8" w:space="0" w:color="000000"/>
            </w:tcBorders>
            <w:shd w:val="clear" w:color="auto" w:fill="auto"/>
            <w:vAlign w:val="bottom"/>
            <w:hideMark/>
          </w:tcPr>
          <w:p w:rsidR="0022665B" w:rsidRPr="00D263C3" w:rsidRDefault="0022665B" w:rsidP="0022665B">
            <w:pPr>
              <w:spacing w:after="0" w:line="240" w:lineRule="auto"/>
              <w:jc w:val="both"/>
              <w:rPr>
                <w:rFonts w:ascii="Times New Roman" w:eastAsia="Times New Roman" w:hAnsi="Times New Roman"/>
                <w:b/>
                <w:bCs/>
                <w:sz w:val="20"/>
                <w:szCs w:val="20"/>
                <w:lang w:eastAsia="pl-PL"/>
              </w:rPr>
            </w:pPr>
            <w:r w:rsidRPr="00D263C3">
              <w:rPr>
                <w:rFonts w:ascii="Times New Roman" w:eastAsia="Times New Roman" w:hAnsi="Times New Roman"/>
                <w:b/>
                <w:bCs/>
                <w:sz w:val="20"/>
                <w:szCs w:val="20"/>
                <w:lang w:eastAsia="pl-PL"/>
              </w:rPr>
              <w:t>% ogółu</w:t>
            </w:r>
          </w:p>
        </w:tc>
        <w:tc>
          <w:tcPr>
            <w:tcW w:w="907" w:type="dxa"/>
            <w:tcBorders>
              <w:top w:val="nil"/>
              <w:left w:val="nil"/>
              <w:bottom w:val="single" w:sz="8" w:space="0" w:color="000000"/>
              <w:right w:val="single" w:sz="8" w:space="0" w:color="000000"/>
            </w:tcBorders>
            <w:shd w:val="clear" w:color="auto" w:fill="EAF1DD" w:themeFill="accent3" w:themeFillTint="33"/>
            <w:vAlign w:val="bottom"/>
            <w:hideMark/>
          </w:tcPr>
          <w:p w:rsidR="0022665B" w:rsidRPr="00D263C3" w:rsidRDefault="0022665B" w:rsidP="0022665B">
            <w:pPr>
              <w:spacing w:after="0" w:line="240" w:lineRule="auto"/>
              <w:jc w:val="both"/>
              <w:rPr>
                <w:rFonts w:ascii="Times New Roman" w:eastAsia="Times New Roman" w:hAnsi="Times New Roman"/>
                <w:b/>
                <w:bCs/>
                <w:sz w:val="20"/>
                <w:szCs w:val="20"/>
                <w:lang w:eastAsia="pl-PL"/>
              </w:rPr>
            </w:pPr>
            <w:r w:rsidRPr="00D263C3">
              <w:rPr>
                <w:rFonts w:ascii="Times New Roman" w:eastAsia="Times New Roman" w:hAnsi="Times New Roman"/>
                <w:b/>
                <w:bCs/>
                <w:sz w:val="20"/>
                <w:szCs w:val="20"/>
                <w:lang w:eastAsia="pl-PL"/>
              </w:rPr>
              <w:t>2020/21</w:t>
            </w:r>
          </w:p>
        </w:tc>
        <w:tc>
          <w:tcPr>
            <w:tcW w:w="907" w:type="dxa"/>
            <w:tcBorders>
              <w:top w:val="nil"/>
              <w:left w:val="nil"/>
              <w:bottom w:val="single" w:sz="8" w:space="0" w:color="000000"/>
              <w:right w:val="single" w:sz="8" w:space="0" w:color="000000"/>
            </w:tcBorders>
            <w:shd w:val="clear" w:color="auto" w:fill="auto"/>
            <w:vAlign w:val="bottom"/>
            <w:hideMark/>
          </w:tcPr>
          <w:p w:rsidR="0022665B" w:rsidRPr="00D263C3" w:rsidRDefault="0022665B" w:rsidP="0022665B">
            <w:pPr>
              <w:spacing w:after="0" w:line="240" w:lineRule="auto"/>
              <w:jc w:val="both"/>
              <w:rPr>
                <w:rFonts w:ascii="Times New Roman" w:eastAsia="Times New Roman" w:hAnsi="Times New Roman"/>
                <w:b/>
                <w:bCs/>
                <w:sz w:val="20"/>
                <w:szCs w:val="20"/>
                <w:lang w:eastAsia="pl-PL"/>
              </w:rPr>
            </w:pPr>
            <w:r w:rsidRPr="00D263C3">
              <w:rPr>
                <w:rFonts w:ascii="Times New Roman" w:eastAsia="Times New Roman" w:hAnsi="Times New Roman"/>
                <w:b/>
                <w:bCs/>
                <w:sz w:val="20"/>
                <w:szCs w:val="20"/>
                <w:lang w:eastAsia="pl-PL"/>
              </w:rPr>
              <w:t>% ogółu</w:t>
            </w:r>
          </w:p>
        </w:tc>
        <w:tc>
          <w:tcPr>
            <w:tcW w:w="907" w:type="dxa"/>
            <w:tcBorders>
              <w:top w:val="nil"/>
              <w:left w:val="nil"/>
              <w:bottom w:val="single" w:sz="8" w:space="0" w:color="000000"/>
              <w:right w:val="single" w:sz="8" w:space="0" w:color="000000"/>
            </w:tcBorders>
            <w:shd w:val="clear" w:color="auto" w:fill="EAF1DD" w:themeFill="accent3" w:themeFillTint="33"/>
            <w:vAlign w:val="bottom"/>
            <w:hideMark/>
          </w:tcPr>
          <w:p w:rsidR="0022665B" w:rsidRPr="00D263C3" w:rsidRDefault="0022665B" w:rsidP="0022665B">
            <w:pPr>
              <w:spacing w:after="0" w:line="240" w:lineRule="auto"/>
              <w:jc w:val="center"/>
              <w:rPr>
                <w:rFonts w:ascii="Times New Roman" w:eastAsia="Times New Roman" w:hAnsi="Times New Roman"/>
                <w:b/>
                <w:bCs/>
                <w:sz w:val="20"/>
                <w:szCs w:val="20"/>
                <w:lang w:eastAsia="pl-PL"/>
              </w:rPr>
            </w:pPr>
            <w:r w:rsidRPr="00D263C3">
              <w:rPr>
                <w:rFonts w:ascii="Times New Roman" w:eastAsia="Times New Roman" w:hAnsi="Times New Roman"/>
                <w:b/>
                <w:bCs/>
                <w:sz w:val="20"/>
                <w:szCs w:val="20"/>
                <w:lang w:eastAsia="pl-PL"/>
              </w:rPr>
              <w:t>2020/21</w:t>
            </w:r>
          </w:p>
        </w:tc>
      </w:tr>
      <w:tr w:rsidR="0022665B" w:rsidRPr="00D263C3" w:rsidTr="0022665B">
        <w:trPr>
          <w:trHeight w:val="287"/>
          <w:jc w:val="center"/>
        </w:trPr>
        <w:tc>
          <w:tcPr>
            <w:tcW w:w="650" w:type="dxa"/>
            <w:tcBorders>
              <w:top w:val="nil"/>
              <w:left w:val="single" w:sz="8" w:space="0" w:color="000000"/>
              <w:bottom w:val="nil"/>
              <w:right w:val="single" w:sz="8" w:space="0" w:color="000000"/>
            </w:tcBorders>
            <w:shd w:val="clear" w:color="auto" w:fill="auto"/>
            <w:hideMark/>
          </w:tcPr>
          <w:p w:rsidR="0022665B" w:rsidRPr="00D263C3" w:rsidRDefault="0022665B" w:rsidP="0022665B">
            <w:pPr>
              <w:spacing w:after="0" w:line="240" w:lineRule="auto"/>
              <w:rPr>
                <w:rFonts w:ascii="Times New Roman" w:eastAsia="Times New Roman" w:hAnsi="Times New Roman"/>
                <w:b/>
                <w:bCs/>
                <w:sz w:val="20"/>
                <w:szCs w:val="20"/>
                <w:lang w:eastAsia="pl-PL"/>
              </w:rPr>
            </w:pPr>
            <w:r w:rsidRPr="00D263C3">
              <w:rPr>
                <w:rFonts w:ascii="Times New Roman" w:eastAsia="Times New Roman" w:hAnsi="Times New Roman"/>
                <w:b/>
                <w:bCs/>
                <w:sz w:val="20"/>
                <w:szCs w:val="20"/>
                <w:lang w:eastAsia="pl-PL"/>
              </w:rPr>
              <w:t>P*</w:t>
            </w:r>
          </w:p>
        </w:tc>
        <w:tc>
          <w:tcPr>
            <w:tcW w:w="907" w:type="dxa"/>
            <w:tcBorders>
              <w:top w:val="nil"/>
              <w:left w:val="nil"/>
              <w:bottom w:val="nil"/>
              <w:right w:val="single" w:sz="8" w:space="0" w:color="000000"/>
            </w:tcBorders>
            <w:shd w:val="clear" w:color="auto" w:fill="EAF1DD" w:themeFill="accent3" w:themeFillTint="33"/>
            <w:vAlign w:val="bottom"/>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0</w:t>
            </w:r>
          </w:p>
        </w:tc>
        <w:tc>
          <w:tcPr>
            <w:tcW w:w="907" w:type="dxa"/>
            <w:tcBorders>
              <w:top w:val="nil"/>
              <w:left w:val="nil"/>
              <w:bottom w:val="nil"/>
              <w:right w:val="single" w:sz="8" w:space="0" w:color="000000"/>
            </w:tcBorders>
            <w:shd w:val="clear" w:color="auto" w:fill="auto"/>
            <w:vAlign w:val="bottom"/>
            <w:hideMark/>
          </w:tcPr>
          <w:p w:rsidR="0022665B" w:rsidRPr="00D263C3" w:rsidRDefault="0022665B" w:rsidP="0022665B">
            <w:pPr>
              <w:spacing w:after="0" w:line="240" w:lineRule="auto"/>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 </w:t>
            </w:r>
          </w:p>
        </w:tc>
        <w:tc>
          <w:tcPr>
            <w:tcW w:w="907" w:type="dxa"/>
            <w:tcBorders>
              <w:top w:val="nil"/>
              <w:left w:val="nil"/>
              <w:bottom w:val="nil"/>
              <w:right w:val="single" w:sz="8" w:space="0" w:color="000000"/>
            </w:tcBorders>
            <w:shd w:val="clear" w:color="auto" w:fill="EAF1DD" w:themeFill="accent3" w:themeFillTint="33"/>
            <w:vAlign w:val="bottom"/>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w:t>
            </w:r>
          </w:p>
        </w:tc>
        <w:tc>
          <w:tcPr>
            <w:tcW w:w="907" w:type="dxa"/>
            <w:tcBorders>
              <w:top w:val="nil"/>
              <w:left w:val="nil"/>
              <w:bottom w:val="nil"/>
              <w:right w:val="single" w:sz="8" w:space="0" w:color="000000"/>
            </w:tcBorders>
            <w:shd w:val="clear" w:color="auto" w:fill="auto"/>
            <w:vAlign w:val="bottom"/>
            <w:hideMark/>
          </w:tcPr>
          <w:p w:rsidR="0022665B" w:rsidRPr="00D263C3" w:rsidRDefault="0022665B" w:rsidP="0022665B">
            <w:pPr>
              <w:spacing w:after="0" w:line="240" w:lineRule="auto"/>
              <w:jc w:val="right"/>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5,00%</w:t>
            </w:r>
          </w:p>
        </w:tc>
        <w:tc>
          <w:tcPr>
            <w:tcW w:w="907" w:type="dxa"/>
            <w:tcBorders>
              <w:top w:val="nil"/>
              <w:left w:val="nil"/>
              <w:bottom w:val="nil"/>
              <w:right w:val="single" w:sz="8" w:space="0" w:color="000000"/>
            </w:tcBorders>
            <w:shd w:val="clear" w:color="auto" w:fill="EAF1DD" w:themeFill="accent3" w:themeFillTint="33"/>
            <w:vAlign w:val="bottom"/>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w:t>
            </w:r>
          </w:p>
        </w:tc>
        <w:tc>
          <w:tcPr>
            <w:tcW w:w="907" w:type="dxa"/>
            <w:tcBorders>
              <w:top w:val="nil"/>
              <w:left w:val="nil"/>
              <w:bottom w:val="nil"/>
              <w:right w:val="single" w:sz="8" w:space="0" w:color="000000"/>
            </w:tcBorders>
            <w:shd w:val="clear" w:color="auto" w:fill="auto"/>
            <w:vAlign w:val="bottom"/>
            <w:hideMark/>
          </w:tcPr>
          <w:p w:rsidR="0022665B" w:rsidRPr="00D263C3" w:rsidRDefault="0022665B" w:rsidP="0022665B">
            <w:pPr>
              <w:spacing w:after="0" w:line="240" w:lineRule="auto"/>
              <w:jc w:val="right"/>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5,00%</w:t>
            </w:r>
          </w:p>
        </w:tc>
        <w:tc>
          <w:tcPr>
            <w:tcW w:w="907" w:type="dxa"/>
            <w:tcBorders>
              <w:top w:val="nil"/>
              <w:left w:val="nil"/>
              <w:bottom w:val="nil"/>
              <w:right w:val="single" w:sz="8" w:space="0" w:color="000000"/>
            </w:tcBorders>
            <w:shd w:val="clear" w:color="auto" w:fill="EAF1DD" w:themeFill="accent3" w:themeFillTint="33"/>
            <w:vAlign w:val="bottom"/>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18</w:t>
            </w:r>
          </w:p>
        </w:tc>
        <w:tc>
          <w:tcPr>
            <w:tcW w:w="907" w:type="dxa"/>
            <w:tcBorders>
              <w:top w:val="nil"/>
              <w:left w:val="nil"/>
              <w:bottom w:val="nil"/>
              <w:right w:val="single" w:sz="8" w:space="0" w:color="000000"/>
            </w:tcBorders>
            <w:shd w:val="clear" w:color="auto" w:fill="auto"/>
            <w:vAlign w:val="bottom"/>
            <w:hideMark/>
          </w:tcPr>
          <w:p w:rsidR="0022665B" w:rsidRPr="00D263C3" w:rsidRDefault="0022665B" w:rsidP="0022665B">
            <w:pPr>
              <w:spacing w:after="0" w:line="240" w:lineRule="auto"/>
              <w:jc w:val="right"/>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90,00%</w:t>
            </w:r>
          </w:p>
        </w:tc>
        <w:tc>
          <w:tcPr>
            <w:tcW w:w="907" w:type="dxa"/>
            <w:tcBorders>
              <w:top w:val="nil"/>
              <w:left w:val="nil"/>
              <w:bottom w:val="nil"/>
              <w:right w:val="single" w:sz="8" w:space="0" w:color="000000"/>
            </w:tcBorders>
            <w:shd w:val="clear" w:color="auto" w:fill="EAF1DD" w:themeFill="accent3" w:themeFillTint="33"/>
            <w:vAlign w:val="bottom"/>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20</w:t>
            </w:r>
          </w:p>
        </w:tc>
      </w:tr>
      <w:tr w:rsidR="0022665B" w:rsidRPr="00D263C3" w:rsidTr="0022665B">
        <w:trPr>
          <w:trHeight w:val="287"/>
          <w:jc w:val="center"/>
        </w:trPr>
        <w:tc>
          <w:tcPr>
            <w:tcW w:w="650" w:type="dxa"/>
            <w:tcBorders>
              <w:top w:val="single" w:sz="8" w:space="0" w:color="000000"/>
              <w:left w:val="single" w:sz="8" w:space="0" w:color="000000"/>
              <w:bottom w:val="single" w:sz="8" w:space="0" w:color="000000"/>
              <w:right w:val="single" w:sz="8" w:space="0" w:color="000000"/>
            </w:tcBorders>
            <w:shd w:val="clear" w:color="auto" w:fill="auto"/>
            <w:vAlign w:val="bottom"/>
            <w:hideMark/>
          </w:tcPr>
          <w:p w:rsidR="0022665B" w:rsidRPr="00D263C3" w:rsidRDefault="0022665B" w:rsidP="0022665B">
            <w:pPr>
              <w:spacing w:after="0" w:line="240" w:lineRule="auto"/>
              <w:jc w:val="both"/>
              <w:rPr>
                <w:rFonts w:ascii="Times New Roman" w:eastAsia="Times New Roman" w:hAnsi="Times New Roman"/>
                <w:b/>
                <w:bCs/>
                <w:sz w:val="20"/>
                <w:szCs w:val="20"/>
                <w:lang w:eastAsia="pl-PL"/>
              </w:rPr>
            </w:pPr>
            <w:r w:rsidRPr="00D263C3">
              <w:rPr>
                <w:rFonts w:ascii="Times New Roman" w:eastAsia="Times New Roman" w:hAnsi="Times New Roman"/>
                <w:b/>
                <w:bCs/>
                <w:sz w:val="20"/>
                <w:szCs w:val="20"/>
                <w:lang w:eastAsia="pl-PL"/>
              </w:rPr>
              <w:t>SP**</w:t>
            </w:r>
          </w:p>
        </w:tc>
        <w:tc>
          <w:tcPr>
            <w:tcW w:w="907" w:type="dxa"/>
            <w:tcBorders>
              <w:top w:val="single" w:sz="8" w:space="0" w:color="000000"/>
              <w:left w:val="nil"/>
              <w:bottom w:val="single" w:sz="8" w:space="0" w:color="000000"/>
              <w:right w:val="single" w:sz="8" w:space="0" w:color="000000"/>
            </w:tcBorders>
            <w:shd w:val="clear" w:color="auto" w:fill="EAF1DD" w:themeFill="accent3" w:themeFillTint="33"/>
            <w:vAlign w:val="bottom"/>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0</w:t>
            </w:r>
          </w:p>
        </w:tc>
        <w:tc>
          <w:tcPr>
            <w:tcW w:w="907" w:type="dxa"/>
            <w:tcBorders>
              <w:top w:val="single" w:sz="8" w:space="0" w:color="000000"/>
              <w:left w:val="nil"/>
              <w:bottom w:val="single" w:sz="8" w:space="0" w:color="000000"/>
              <w:right w:val="single" w:sz="8" w:space="0" w:color="000000"/>
            </w:tcBorders>
            <w:shd w:val="clear" w:color="auto" w:fill="auto"/>
            <w:vAlign w:val="bottom"/>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 </w:t>
            </w:r>
          </w:p>
        </w:tc>
        <w:tc>
          <w:tcPr>
            <w:tcW w:w="907" w:type="dxa"/>
            <w:tcBorders>
              <w:top w:val="single" w:sz="8" w:space="0" w:color="000000"/>
              <w:left w:val="nil"/>
              <w:bottom w:val="single" w:sz="8" w:space="0" w:color="000000"/>
              <w:right w:val="single" w:sz="8" w:space="0" w:color="000000"/>
            </w:tcBorders>
            <w:shd w:val="clear" w:color="auto" w:fill="EAF1DD" w:themeFill="accent3" w:themeFillTint="33"/>
            <w:vAlign w:val="bottom"/>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4</w:t>
            </w:r>
          </w:p>
        </w:tc>
        <w:tc>
          <w:tcPr>
            <w:tcW w:w="907" w:type="dxa"/>
            <w:tcBorders>
              <w:top w:val="single" w:sz="8" w:space="0" w:color="000000"/>
              <w:left w:val="nil"/>
              <w:bottom w:val="nil"/>
              <w:right w:val="single" w:sz="8" w:space="0" w:color="000000"/>
            </w:tcBorders>
            <w:shd w:val="clear" w:color="auto" w:fill="auto"/>
            <w:vAlign w:val="bottom"/>
            <w:hideMark/>
          </w:tcPr>
          <w:p w:rsidR="0022665B" w:rsidRPr="00D263C3" w:rsidRDefault="0022665B" w:rsidP="0022665B">
            <w:pPr>
              <w:spacing w:after="0" w:line="240" w:lineRule="auto"/>
              <w:jc w:val="right"/>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3,54%</w:t>
            </w:r>
          </w:p>
        </w:tc>
        <w:tc>
          <w:tcPr>
            <w:tcW w:w="907" w:type="dxa"/>
            <w:tcBorders>
              <w:top w:val="single" w:sz="8" w:space="0" w:color="000000"/>
              <w:left w:val="nil"/>
              <w:bottom w:val="single" w:sz="8" w:space="0" w:color="000000"/>
              <w:right w:val="single" w:sz="8" w:space="0" w:color="000000"/>
            </w:tcBorders>
            <w:shd w:val="clear" w:color="auto" w:fill="EAF1DD" w:themeFill="accent3" w:themeFillTint="33"/>
            <w:vAlign w:val="bottom"/>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6</w:t>
            </w:r>
          </w:p>
        </w:tc>
        <w:tc>
          <w:tcPr>
            <w:tcW w:w="907" w:type="dxa"/>
            <w:tcBorders>
              <w:top w:val="single" w:sz="8" w:space="0" w:color="000000"/>
              <w:left w:val="nil"/>
              <w:bottom w:val="nil"/>
              <w:right w:val="single" w:sz="8" w:space="0" w:color="000000"/>
            </w:tcBorders>
            <w:shd w:val="clear" w:color="auto" w:fill="auto"/>
            <w:vAlign w:val="bottom"/>
            <w:hideMark/>
          </w:tcPr>
          <w:p w:rsidR="0022665B" w:rsidRPr="00D263C3" w:rsidRDefault="0022665B" w:rsidP="0022665B">
            <w:pPr>
              <w:spacing w:after="0" w:line="240" w:lineRule="auto"/>
              <w:jc w:val="right"/>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5,31%</w:t>
            </w:r>
          </w:p>
        </w:tc>
        <w:tc>
          <w:tcPr>
            <w:tcW w:w="907" w:type="dxa"/>
            <w:tcBorders>
              <w:top w:val="single" w:sz="8" w:space="0" w:color="000000"/>
              <w:left w:val="nil"/>
              <w:bottom w:val="single" w:sz="8" w:space="0" w:color="000000"/>
              <w:right w:val="single" w:sz="8" w:space="0" w:color="000000"/>
            </w:tcBorders>
            <w:shd w:val="clear" w:color="auto" w:fill="EAF1DD" w:themeFill="accent3" w:themeFillTint="33"/>
            <w:vAlign w:val="bottom"/>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103</w:t>
            </w:r>
          </w:p>
        </w:tc>
        <w:tc>
          <w:tcPr>
            <w:tcW w:w="907" w:type="dxa"/>
            <w:tcBorders>
              <w:top w:val="single" w:sz="8" w:space="0" w:color="000000"/>
              <w:left w:val="nil"/>
              <w:bottom w:val="nil"/>
              <w:right w:val="single" w:sz="8" w:space="0" w:color="000000"/>
            </w:tcBorders>
            <w:shd w:val="clear" w:color="auto" w:fill="auto"/>
            <w:vAlign w:val="bottom"/>
            <w:hideMark/>
          </w:tcPr>
          <w:p w:rsidR="0022665B" w:rsidRPr="00D263C3" w:rsidRDefault="0022665B" w:rsidP="0022665B">
            <w:pPr>
              <w:spacing w:after="0" w:line="240" w:lineRule="auto"/>
              <w:jc w:val="right"/>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91,15%</w:t>
            </w:r>
          </w:p>
        </w:tc>
        <w:tc>
          <w:tcPr>
            <w:tcW w:w="907" w:type="dxa"/>
            <w:tcBorders>
              <w:top w:val="single" w:sz="8" w:space="0" w:color="000000"/>
              <w:left w:val="nil"/>
              <w:bottom w:val="single" w:sz="8" w:space="0" w:color="000000"/>
              <w:right w:val="single" w:sz="8" w:space="0" w:color="000000"/>
            </w:tcBorders>
            <w:shd w:val="clear" w:color="auto" w:fill="EAF1DD" w:themeFill="accent3" w:themeFillTint="33"/>
            <w:vAlign w:val="bottom"/>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113</w:t>
            </w:r>
          </w:p>
        </w:tc>
      </w:tr>
      <w:tr w:rsidR="0022665B" w:rsidRPr="00D263C3" w:rsidTr="0022665B">
        <w:trPr>
          <w:trHeight w:val="287"/>
          <w:jc w:val="center"/>
        </w:trPr>
        <w:tc>
          <w:tcPr>
            <w:tcW w:w="650" w:type="dxa"/>
            <w:tcBorders>
              <w:top w:val="nil"/>
              <w:left w:val="single" w:sz="8" w:space="0" w:color="000000"/>
              <w:bottom w:val="single" w:sz="8" w:space="0" w:color="000000"/>
              <w:right w:val="single" w:sz="8" w:space="0" w:color="000000"/>
            </w:tcBorders>
            <w:shd w:val="clear" w:color="auto" w:fill="EAF1DD" w:themeFill="accent3" w:themeFillTint="33"/>
            <w:vAlign w:val="bottom"/>
            <w:hideMark/>
          </w:tcPr>
          <w:p w:rsidR="0022665B" w:rsidRPr="00D263C3" w:rsidRDefault="0022665B" w:rsidP="0022665B">
            <w:pPr>
              <w:spacing w:after="0" w:line="240" w:lineRule="auto"/>
              <w:jc w:val="both"/>
              <w:rPr>
                <w:rFonts w:ascii="Times New Roman" w:eastAsia="Times New Roman" w:hAnsi="Times New Roman"/>
                <w:b/>
                <w:bCs/>
                <w:sz w:val="20"/>
                <w:szCs w:val="20"/>
                <w:lang w:eastAsia="pl-PL"/>
              </w:rPr>
            </w:pPr>
            <w:r w:rsidRPr="00D263C3">
              <w:rPr>
                <w:rFonts w:ascii="Times New Roman" w:eastAsia="Times New Roman" w:hAnsi="Times New Roman"/>
                <w:b/>
                <w:bCs/>
                <w:sz w:val="20"/>
                <w:szCs w:val="20"/>
                <w:lang w:eastAsia="pl-PL"/>
              </w:rPr>
              <w:t>Razem</w:t>
            </w:r>
          </w:p>
        </w:tc>
        <w:tc>
          <w:tcPr>
            <w:tcW w:w="907" w:type="dxa"/>
            <w:tcBorders>
              <w:top w:val="nil"/>
              <w:left w:val="nil"/>
              <w:bottom w:val="single" w:sz="8" w:space="0" w:color="000000"/>
              <w:right w:val="single" w:sz="8" w:space="0" w:color="000000"/>
            </w:tcBorders>
            <w:shd w:val="clear" w:color="auto" w:fill="EAF1DD" w:themeFill="accent3" w:themeFillTint="33"/>
            <w:vAlign w:val="bottom"/>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0</w:t>
            </w:r>
          </w:p>
        </w:tc>
        <w:tc>
          <w:tcPr>
            <w:tcW w:w="907" w:type="dxa"/>
            <w:tcBorders>
              <w:top w:val="nil"/>
              <w:left w:val="nil"/>
              <w:bottom w:val="single" w:sz="8" w:space="0" w:color="000000"/>
              <w:right w:val="single" w:sz="8" w:space="0" w:color="000000"/>
            </w:tcBorders>
            <w:shd w:val="clear" w:color="auto" w:fill="EAF1DD" w:themeFill="accent3" w:themeFillTint="33"/>
            <w:vAlign w:val="bottom"/>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0</w:t>
            </w:r>
          </w:p>
        </w:tc>
        <w:tc>
          <w:tcPr>
            <w:tcW w:w="907" w:type="dxa"/>
            <w:tcBorders>
              <w:top w:val="nil"/>
              <w:left w:val="nil"/>
              <w:bottom w:val="single" w:sz="8" w:space="0" w:color="000000"/>
              <w:right w:val="single" w:sz="8" w:space="0" w:color="000000"/>
            </w:tcBorders>
            <w:shd w:val="clear" w:color="auto" w:fill="EAF1DD" w:themeFill="accent3" w:themeFillTint="33"/>
            <w:vAlign w:val="bottom"/>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5</w:t>
            </w:r>
          </w:p>
        </w:tc>
        <w:tc>
          <w:tcPr>
            <w:tcW w:w="907" w:type="dxa"/>
            <w:tcBorders>
              <w:top w:val="single" w:sz="8" w:space="0" w:color="000000"/>
              <w:left w:val="nil"/>
              <w:bottom w:val="single" w:sz="8" w:space="0" w:color="auto"/>
              <w:right w:val="single" w:sz="8" w:space="0" w:color="000000"/>
            </w:tcBorders>
            <w:shd w:val="clear" w:color="auto" w:fill="EAF1DD" w:themeFill="accent3" w:themeFillTint="33"/>
            <w:vAlign w:val="bottom"/>
            <w:hideMark/>
          </w:tcPr>
          <w:p w:rsidR="0022665B" w:rsidRPr="00D263C3" w:rsidRDefault="0022665B" w:rsidP="0022665B">
            <w:pPr>
              <w:spacing w:after="0" w:line="240" w:lineRule="auto"/>
              <w:jc w:val="right"/>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3,76%</w:t>
            </w:r>
          </w:p>
        </w:tc>
        <w:tc>
          <w:tcPr>
            <w:tcW w:w="907" w:type="dxa"/>
            <w:tcBorders>
              <w:top w:val="nil"/>
              <w:left w:val="nil"/>
              <w:bottom w:val="single" w:sz="8" w:space="0" w:color="000000"/>
              <w:right w:val="single" w:sz="8" w:space="0" w:color="000000"/>
            </w:tcBorders>
            <w:shd w:val="clear" w:color="auto" w:fill="EAF1DD" w:themeFill="accent3" w:themeFillTint="33"/>
            <w:vAlign w:val="bottom"/>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7</w:t>
            </w:r>
          </w:p>
        </w:tc>
        <w:tc>
          <w:tcPr>
            <w:tcW w:w="907" w:type="dxa"/>
            <w:tcBorders>
              <w:top w:val="single" w:sz="8" w:space="0" w:color="000000"/>
              <w:left w:val="nil"/>
              <w:bottom w:val="single" w:sz="8" w:space="0" w:color="auto"/>
              <w:right w:val="single" w:sz="8" w:space="0" w:color="000000"/>
            </w:tcBorders>
            <w:shd w:val="clear" w:color="auto" w:fill="EAF1DD" w:themeFill="accent3" w:themeFillTint="33"/>
            <w:vAlign w:val="bottom"/>
            <w:hideMark/>
          </w:tcPr>
          <w:p w:rsidR="0022665B" w:rsidRPr="00D263C3" w:rsidRDefault="0022665B" w:rsidP="0022665B">
            <w:pPr>
              <w:spacing w:after="0" w:line="240" w:lineRule="auto"/>
              <w:jc w:val="right"/>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5,26%</w:t>
            </w:r>
          </w:p>
        </w:tc>
        <w:tc>
          <w:tcPr>
            <w:tcW w:w="907" w:type="dxa"/>
            <w:tcBorders>
              <w:top w:val="nil"/>
              <w:left w:val="nil"/>
              <w:bottom w:val="single" w:sz="8" w:space="0" w:color="000000"/>
              <w:right w:val="single" w:sz="8" w:space="0" w:color="000000"/>
            </w:tcBorders>
            <w:shd w:val="clear" w:color="auto" w:fill="EAF1DD" w:themeFill="accent3" w:themeFillTint="33"/>
            <w:vAlign w:val="bottom"/>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121</w:t>
            </w:r>
          </w:p>
        </w:tc>
        <w:tc>
          <w:tcPr>
            <w:tcW w:w="907" w:type="dxa"/>
            <w:tcBorders>
              <w:top w:val="single" w:sz="8" w:space="0" w:color="000000"/>
              <w:left w:val="nil"/>
              <w:bottom w:val="single" w:sz="8" w:space="0" w:color="auto"/>
              <w:right w:val="single" w:sz="8" w:space="0" w:color="000000"/>
            </w:tcBorders>
            <w:shd w:val="clear" w:color="auto" w:fill="EAF1DD" w:themeFill="accent3" w:themeFillTint="33"/>
            <w:vAlign w:val="bottom"/>
            <w:hideMark/>
          </w:tcPr>
          <w:p w:rsidR="0022665B" w:rsidRPr="00D263C3" w:rsidRDefault="0022665B" w:rsidP="0022665B">
            <w:pPr>
              <w:spacing w:after="0" w:line="240" w:lineRule="auto"/>
              <w:jc w:val="right"/>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90,98%</w:t>
            </w:r>
          </w:p>
        </w:tc>
        <w:tc>
          <w:tcPr>
            <w:tcW w:w="907" w:type="dxa"/>
            <w:tcBorders>
              <w:top w:val="nil"/>
              <w:left w:val="nil"/>
              <w:bottom w:val="single" w:sz="8" w:space="0" w:color="000000"/>
              <w:right w:val="single" w:sz="8" w:space="0" w:color="000000"/>
            </w:tcBorders>
            <w:shd w:val="clear" w:color="auto" w:fill="EAF1DD" w:themeFill="accent3" w:themeFillTint="33"/>
            <w:vAlign w:val="bottom"/>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133</w:t>
            </w:r>
          </w:p>
        </w:tc>
      </w:tr>
    </w:tbl>
    <w:p w:rsidR="0022665B" w:rsidRPr="00D263C3" w:rsidRDefault="0022665B" w:rsidP="00BE5EEF">
      <w:pPr>
        <w:spacing w:after="0" w:line="240" w:lineRule="auto"/>
        <w:jc w:val="both"/>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 xml:space="preserve">      * - przedszkola,</w:t>
      </w:r>
    </w:p>
    <w:p w:rsidR="0022665B" w:rsidRPr="00D263C3" w:rsidRDefault="0022665B" w:rsidP="00BE5EEF">
      <w:pPr>
        <w:spacing w:after="0" w:line="240" w:lineRule="auto"/>
        <w:ind w:left="300"/>
        <w:jc w:val="both"/>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 - szkoły podstawowe + oddziały przedszkolne.</w:t>
      </w:r>
    </w:p>
    <w:p w:rsidR="0022665B" w:rsidRDefault="0022665B" w:rsidP="0022665B">
      <w:pPr>
        <w:spacing w:after="0" w:line="300" w:lineRule="auto"/>
        <w:jc w:val="both"/>
        <w:rPr>
          <w:rFonts w:ascii="Times New Roman" w:hAnsi="Times New Roman"/>
          <w:b/>
          <w:bCs/>
          <w:sz w:val="24"/>
          <w:szCs w:val="24"/>
          <w:highlight w:val="yellow"/>
          <w:u w:val="single"/>
          <w:lang w:eastAsia="pl-PL"/>
        </w:rPr>
      </w:pPr>
    </w:p>
    <w:p w:rsidR="00D263C3" w:rsidRPr="00AD36A3" w:rsidRDefault="00D263C3" w:rsidP="0022665B">
      <w:pPr>
        <w:spacing w:after="0" w:line="300" w:lineRule="auto"/>
        <w:jc w:val="both"/>
        <w:rPr>
          <w:rFonts w:ascii="Times New Roman" w:hAnsi="Times New Roman"/>
          <w:b/>
          <w:bCs/>
          <w:sz w:val="24"/>
          <w:szCs w:val="24"/>
          <w:highlight w:val="yellow"/>
          <w:u w:val="single"/>
          <w:lang w:eastAsia="pl-PL"/>
        </w:rPr>
      </w:pPr>
    </w:p>
    <w:p w:rsidR="0022665B" w:rsidRPr="00D263C3" w:rsidRDefault="0022665B" w:rsidP="0022665B">
      <w:pPr>
        <w:spacing w:after="0" w:line="360" w:lineRule="auto"/>
        <w:jc w:val="both"/>
        <w:rPr>
          <w:rFonts w:ascii="Times New Roman" w:eastAsia="Times New Roman" w:hAnsi="Times New Roman"/>
          <w:b/>
          <w:bCs/>
          <w:sz w:val="24"/>
          <w:szCs w:val="24"/>
          <w:lang w:eastAsia="pl-PL"/>
        </w:rPr>
      </w:pPr>
      <w:r w:rsidRPr="00D263C3">
        <w:rPr>
          <w:rFonts w:ascii="Times New Roman" w:eastAsia="Times New Roman" w:hAnsi="Times New Roman"/>
          <w:b/>
          <w:bCs/>
          <w:sz w:val="24"/>
          <w:szCs w:val="24"/>
          <w:lang w:eastAsia="pl-PL"/>
        </w:rPr>
        <w:t>Wskaźniki organizacji szkół podstawowych  w roku szkolnym 2020/2021.</w:t>
      </w:r>
    </w:p>
    <w:tbl>
      <w:tblPr>
        <w:tblW w:w="8943" w:type="dxa"/>
        <w:jc w:val="center"/>
        <w:tblInd w:w="58" w:type="dxa"/>
        <w:tblCellMar>
          <w:left w:w="70" w:type="dxa"/>
          <w:right w:w="70" w:type="dxa"/>
        </w:tblCellMar>
        <w:tblLook w:val="04A0" w:firstRow="1" w:lastRow="0" w:firstColumn="1" w:lastColumn="0" w:noHBand="0" w:noVBand="1"/>
      </w:tblPr>
      <w:tblGrid>
        <w:gridCol w:w="358"/>
        <w:gridCol w:w="1162"/>
        <w:gridCol w:w="683"/>
        <w:gridCol w:w="807"/>
        <w:gridCol w:w="1198"/>
        <w:gridCol w:w="907"/>
        <w:gridCol w:w="993"/>
        <w:gridCol w:w="1366"/>
        <w:gridCol w:w="1469"/>
      </w:tblGrid>
      <w:tr w:rsidR="0022665B" w:rsidRPr="00D263C3" w:rsidTr="0022665B">
        <w:trPr>
          <w:trHeight w:val="1019"/>
          <w:jc w:val="center"/>
        </w:trPr>
        <w:tc>
          <w:tcPr>
            <w:tcW w:w="358" w:type="dxa"/>
            <w:tcBorders>
              <w:top w:val="single" w:sz="4" w:space="0" w:color="auto"/>
              <w:left w:val="single" w:sz="8" w:space="0" w:color="auto"/>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Lp.</w:t>
            </w:r>
          </w:p>
        </w:tc>
        <w:tc>
          <w:tcPr>
            <w:tcW w:w="1162" w:type="dxa"/>
            <w:tcBorders>
              <w:top w:val="single" w:sz="4" w:space="0" w:color="auto"/>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Nazwa jednostki</w:t>
            </w:r>
          </w:p>
        </w:tc>
        <w:tc>
          <w:tcPr>
            <w:tcW w:w="683" w:type="dxa"/>
            <w:tcBorders>
              <w:top w:val="single" w:sz="4" w:space="0" w:color="auto"/>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Liczba</w:t>
            </w:r>
          </w:p>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uczniów</w:t>
            </w:r>
          </w:p>
        </w:tc>
        <w:tc>
          <w:tcPr>
            <w:tcW w:w="807" w:type="dxa"/>
            <w:tcBorders>
              <w:top w:val="single" w:sz="4" w:space="0" w:color="auto"/>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Liczba</w:t>
            </w:r>
          </w:p>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oddziałów</w:t>
            </w:r>
          </w:p>
        </w:tc>
        <w:tc>
          <w:tcPr>
            <w:tcW w:w="1198" w:type="dxa"/>
            <w:tcBorders>
              <w:top w:val="single" w:sz="4" w:space="0" w:color="auto"/>
              <w:left w:val="nil"/>
              <w:bottom w:val="single" w:sz="8" w:space="0" w:color="auto"/>
              <w:right w:val="nil"/>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Liczba etatów</w:t>
            </w:r>
          </w:p>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Nauczycielskich</w:t>
            </w:r>
          </w:p>
          <w:p w:rsidR="0022665B" w:rsidRPr="00D263C3" w:rsidRDefault="0022665B" w:rsidP="0022665B">
            <w:pPr>
              <w:spacing w:after="0" w:line="240" w:lineRule="auto"/>
              <w:jc w:val="center"/>
              <w:rPr>
                <w:rFonts w:ascii="Times New Roman" w:eastAsia="Times New Roman" w:hAnsi="Times New Roman"/>
                <w:sz w:val="16"/>
                <w:szCs w:val="16"/>
                <w:lang w:eastAsia="pl-PL"/>
              </w:rPr>
            </w:pPr>
          </w:p>
          <w:p w:rsidR="0022665B" w:rsidRPr="00D263C3" w:rsidRDefault="0022665B" w:rsidP="0022665B">
            <w:pPr>
              <w:spacing w:after="0" w:line="240" w:lineRule="auto"/>
              <w:jc w:val="center"/>
              <w:rPr>
                <w:rFonts w:ascii="Times New Roman" w:eastAsia="Times New Roman" w:hAnsi="Times New Roman"/>
                <w:sz w:val="16"/>
                <w:szCs w:val="16"/>
                <w:lang w:eastAsia="pl-PL"/>
              </w:rPr>
            </w:pPr>
          </w:p>
        </w:tc>
        <w:tc>
          <w:tcPr>
            <w:tcW w:w="907" w:type="dxa"/>
            <w:tcBorders>
              <w:top w:val="single" w:sz="4" w:space="0" w:color="auto"/>
              <w:left w:val="single" w:sz="8" w:space="0" w:color="auto"/>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Liczba etatów</w:t>
            </w:r>
          </w:p>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admin.-obsługi</w:t>
            </w:r>
          </w:p>
        </w:tc>
        <w:tc>
          <w:tcPr>
            <w:tcW w:w="993" w:type="dxa"/>
            <w:tcBorders>
              <w:top w:val="single" w:sz="4" w:space="0" w:color="auto"/>
              <w:left w:val="nil"/>
              <w:bottom w:val="nil"/>
              <w:right w:val="single" w:sz="8" w:space="0" w:color="auto"/>
            </w:tcBorders>
            <w:shd w:val="clear" w:color="auto" w:fill="EAF1DD" w:themeFill="accent3" w:themeFillTint="33"/>
            <w:noWrap/>
            <w:vAlign w:val="center"/>
            <w:hideMark/>
          </w:tcPr>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Średnia liczba</w:t>
            </w:r>
          </w:p>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uczniów  na oddział</w:t>
            </w:r>
          </w:p>
        </w:tc>
        <w:tc>
          <w:tcPr>
            <w:tcW w:w="1366" w:type="dxa"/>
            <w:tcBorders>
              <w:top w:val="single" w:sz="4" w:space="0" w:color="auto"/>
              <w:left w:val="nil"/>
              <w:bottom w:val="nil"/>
              <w:right w:val="single" w:sz="8" w:space="0" w:color="auto"/>
            </w:tcBorders>
            <w:shd w:val="clear" w:color="auto" w:fill="EAF1DD" w:themeFill="accent3" w:themeFillTint="33"/>
            <w:noWrap/>
            <w:vAlign w:val="center"/>
            <w:hideMark/>
          </w:tcPr>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Średnia liczba uczniów</w:t>
            </w:r>
          </w:p>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na etat nauczycielski</w:t>
            </w:r>
          </w:p>
        </w:tc>
        <w:tc>
          <w:tcPr>
            <w:tcW w:w="1469" w:type="dxa"/>
            <w:tcBorders>
              <w:top w:val="single" w:sz="4" w:space="0" w:color="auto"/>
              <w:left w:val="nil"/>
              <w:bottom w:val="nil"/>
              <w:right w:val="single" w:sz="8" w:space="0" w:color="auto"/>
            </w:tcBorders>
            <w:shd w:val="clear" w:color="auto" w:fill="EAF1DD" w:themeFill="accent3" w:themeFillTint="33"/>
            <w:noWrap/>
            <w:vAlign w:val="center"/>
            <w:hideMark/>
          </w:tcPr>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Średnia liczba</w:t>
            </w:r>
          </w:p>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uczniów</w:t>
            </w:r>
            <w:r w:rsidRPr="00D263C3">
              <w:rPr>
                <w:rFonts w:ascii="Times New Roman" w:eastAsia="Times New Roman" w:hAnsi="Times New Roman"/>
                <w:sz w:val="16"/>
                <w:szCs w:val="16"/>
                <w:lang w:eastAsia="pl-PL"/>
              </w:rPr>
              <w:br/>
              <w:t xml:space="preserve"> na etat</w:t>
            </w:r>
          </w:p>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admin.- obsługi</w:t>
            </w:r>
          </w:p>
          <w:p w:rsidR="0022665B" w:rsidRPr="00D263C3" w:rsidRDefault="0022665B" w:rsidP="0022665B">
            <w:pPr>
              <w:spacing w:after="0" w:line="240" w:lineRule="auto"/>
              <w:jc w:val="center"/>
              <w:rPr>
                <w:rFonts w:ascii="Times New Roman" w:eastAsia="Times New Roman" w:hAnsi="Times New Roman"/>
                <w:sz w:val="16"/>
                <w:szCs w:val="16"/>
                <w:lang w:eastAsia="pl-PL"/>
              </w:rPr>
            </w:pPr>
          </w:p>
        </w:tc>
      </w:tr>
      <w:tr w:rsidR="0022665B" w:rsidRPr="00D263C3" w:rsidTr="0022665B">
        <w:trPr>
          <w:trHeight w:val="1019"/>
          <w:jc w:val="center"/>
        </w:trPr>
        <w:tc>
          <w:tcPr>
            <w:tcW w:w="358" w:type="dxa"/>
            <w:tcBorders>
              <w:top w:val="nil"/>
              <w:left w:val="single" w:sz="8" w:space="0" w:color="auto"/>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1.</w:t>
            </w:r>
          </w:p>
        </w:tc>
        <w:tc>
          <w:tcPr>
            <w:tcW w:w="1162"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SSP Nr 1</w:t>
            </w:r>
          </w:p>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w  Kazimierzy Wielkiej</w:t>
            </w:r>
          </w:p>
        </w:tc>
        <w:tc>
          <w:tcPr>
            <w:tcW w:w="683"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393</w:t>
            </w:r>
          </w:p>
        </w:tc>
        <w:tc>
          <w:tcPr>
            <w:tcW w:w="807"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18</w:t>
            </w:r>
          </w:p>
        </w:tc>
        <w:tc>
          <w:tcPr>
            <w:tcW w:w="1198" w:type="dxa"/>
            <w:tcBorders>
              <w:top w:val="nil"/>
              <w:left w:val="nil"/>
              <w:bottom w:val="single" w:sz="8" w:space="0" w:color="auto"/>
              <w:right w:val="nil"/>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38</w:t>
            </w:r>
          </w:p>
        </w:tc>
        <w:tc>
          <w:tcPr>
            <w:tcW w:w="907" w:type="dxa"/>
            <w:tcBorders>
              <w:top w:val="nil"/>
              <w:left w:val="single" w:sz="8" w:space="0" w:color="auto"/>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15</w:t>
            </w:r>
          </w:p>
        </w:tc>
        <w:tc>
          <w:tcPr>
            <w:tcW w:w="993" w:type="dxa"/>
            <w:tcBorders>
              <w:top w:val="single" w:sz="8" w:space="0" w:color="auto"/>
              <w:left w:val="nil"/>
              <w:bottom w:val="nil"/>
              <w:right w:val="single" w:sz="8" w:space="0" w:color="auto"/>
            </w:tcBorders>
            <w:shd w:val="clear" w:color="auto" w:fill="auto"/>
            <w:noWrap/>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21,83</w:t>
            </w:r>
          </w:p>
        </w:tc>
        <w:tc>
          <w:tcPr>
            <w:tcW w:w="1366" w:type="dxa"/>
            <w:tcBorders>
              <w:top w:val="single" w:sz="8" w:space="0" w:color="auto"/>
              <w:left w:val="nil"/>
              <w:bottom w:val="nil"/>
              <w:right w:val="single" w:sz="8" w:space="0" w:color="auto"/>
            </w:tcBorders>
            <w:shd w:val="clear" w:color="auto" w:fill="auto"/>
            <w:noWrap/>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10,34</w:t>
            </w:r>
          </w:p>
        </w:tc>
        <w:tc>
          <w:tcPr>
            <w:tcW w:w="1469" w:type="dxa"/>
            <w:tcBorders>
              <w:top w:val="single" w:sz="8" w:space="0" w:color="auto"/>
              <w:left w:val="nil"/>
              <w:bottom w:val="nil"/>
              <w:right w:val="single" w:sz="8" w:space="0" w:color="auto"/>
            </w:tcBorders>
            <w:shd w:val="clear" w:color="auto" w:fill="auto"/>
            <w:noWrap/>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26,2</w:t>
            </w:r>
          </w:p>
        </w:tc>
      </w:tr>
      <w:tr w:rsidR="0022665B" w:rsidRPr="00D263C3" w:rsidTr="0022665B">
        <w:trPr>
          <w:trHeight w:val="1019"/>
          <w:jc w:val="center"/>
        </w:trPr>
        <w:tc>
          <w:tcPr>
            <w:tcW w:w="358" w:type="dxa"/>
            <w:tcBorders>
              <w:top w:val="nil"/>
              <w:left w:val="single" w:sz="8" w:space="0" w:color="auto"/>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2</w:t>
            </w:r>
          </w:p>
        </w:tc>
        <w:tc>
          <w:tcPr>
            <w:tcW w:w="1162"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SSP Nr  3</w:t>
            </w:r>
          </w:p>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w  Kazimierzy Wielkiej</w:t>
            </w:r>
          </w:p>
        </w:tc>
        <w:tc>
          <w:tcPr>
            <w:tcW w:w="683"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293</w:t>
            </w:r>
          </w:p>
        </w:tc>
        <w:tc>
          <w:tcPr>
            <w:tcW w:w="807"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16</w:t>
            </w:r>
          </w:p>
        </w:tc>
        <w:tc>
          <w:tcPr>
            <w:tcW w:w="1198" w:type="dxa"/>
            <w:tcBorders>
              <w:top w:val="nil"/>
              <w:left w:val="nil"/>
              <w:bottom w:val="single" w:sz="8" w:space="0" w:color="auto"/>
              <w:right w:val="nil"/>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35,75</w:t>
            </w:r>
          </w:p>
        </w:tc>
        <w:tc>
          <w:tcPr>
            <w:tcW w:w="907" w:type="dxa"/>
            <w:tcBorders>
              <w:top w:val="nil"/>
              <w:left w:val="single" w:sz="8" w:space="0" w:color="auto"/>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14,5</w:t>
            </w:r>
          </w:p>
        </w:tc>
        <w:tc>
          <w:tcPr>
            <w:tcW w:w="993" w:type="dxa"/>
            <w:tcBorders>
              <w:top w:val="single" w:sz="8" w:space="0" w:color="auto"/>
              <w:left w:val="nil"/>
              <w:bottom w:val="nil"/>
              <w:right w:val="single" w:sz="8" w:space="0" w:color="auto"/>
            </w:tcBorders>
            <w:shd w:val="clear" w:color="auto" w:fill="auto"/>
            <w:noWrap/>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18,31</w:t>
            </w:r>
          </w:p>
        </w:tc>
        <w:tc>
          <w:tcPr>
            <w:tcW w:w="1366" w:type="dxa"/>
            <w:tcBorders>
              <w:top w:val="single" w:sz="8" w:space="0" w:color="auto"/>
              <w:left w:val="nil"/>
              <w:bottom w:val="nil"/>
              <w:right w:val="single" w:sz="8" w:space="0" w:color="auto"/>
            </w:tcBorders>
            <w:shd w:val="clear" w:color="auto" w:fill="auto"/>
            <w:noWrap/>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8,20</w:t>
            </w:r>
          </w:p>
        </w:tc>
        <w:tc>
          <w:tcPr>
            <w:tcW w:w="1469" w:type="dxa"/>
            <w:tcBorders>
              <w:top w:val="single" w:sz="8" w:space="0" w:color="auto"/>
              <w:left w:val="nil"/>
              <w:bottom w:val="nil"/>
              <w:right w:val="single" w:sz="8" w:space="0" w:color="auto"/>
            </w:tcBorders>
            <w:shd w:val="clear" w:color="auto" w:fill="auto"/>
            <w:noWrap/>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20,21</w:t>
            </w:r>
          </w:p>
        </w:tc>
      </w:tr>
      <w:tr w:rsidR="0022665B" w:rsidRPr="00D263C3" w:rsidTr="0022665B">
        <w:trPr>
          <w:trHeight w:val="1005"/>
          <w:jc w:val="center"/>
        </w:trPr>
        <w:tc>
          <w:tcPr>
            <w:tcW w:w="358" w:type="dxa"/>
            <w:tcBorders>
              <w:top w:val="nil"/>
              <w:left w:val="single" w:sz="8" w:space="0" w:color="auto"/>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3</w:t>
            </w:r>
          </w:p>
        </w:tc>
        <w:tc>
          <w:tcPr>
            <w:tcW w:w="1162"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 xml:space="preserve">SSP </w:t>
            </w:r>
            <w:r w:rsidRPr="00D263C3">
              <w:rPr>
                <w:rFonts w:ascii="Times New Roman" w:eastAsia="Times New Roman" w:hAnsi="Times New Roman"/>
                <w:sz w:val="16"/>
                <w:szCs w:val="16"/>
                <w:lang w:eastAsia="pl-PL"/>
              </w:rPr>
              <w:br/>
              <w:t>w  Kamieńczycach</w:t>
            </w:r>
          </w:p>
        </w:tc>
        <w:tc>
          <w:tcPr>
            <w:tcW w:w="683"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98</w:t>
            </w:r>
          </w:p>
        </w:tc>
        <w:tc>
          <w:tcPr>
            <w:tcW w:w="807"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8</w:t>
            </w:r>
          </w:p>
        </w:tc>
        <w:tc>
          <w:tcPr>
            <w:tcW w:w="1198" w:type="dxa"/>
            <w:tcBorders>
              <w:top w:val="nil"/>
              <w:left w:val="nil"/>
              <w:bottom w:val="single" w:sz="8" w:space="0" w:color="auto"/>
              <w:right w:val="nil"/>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11,06</w:t>
            </w:r>
          </w:p>
        </w:tc>
        <w:tc>
          <w:tcPr>
            <w:tcW w:w="907" w:type="dxa"/>
            <w:tcBorders>
              <w:top w:val="nil"/>
              <w:left w:val="single" w:sz="8" w:space="0" w:color="auto"/>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3</w:t>
            </w:r>
          </w:p>
        </w:tc>
        <w:tc>
          <w:tcPr>
            <w:tcW w:w="993" w:type="dxa"/>
            <w:tcBorders>
              <w:top w:val="single" w:sz="8" w:space="0" w:color="auto"/>
              <w:left w:val="nil"/>
              <w:bottom w:val="nil"/>
              <w:right w:val="single" w:sz="8" w:space="0" w:color="auto"/>
            </w:tcBorders>
            <w:shd w:val="clear" w:color="auto" w:fill="auto"/>
            <w:noWrap/>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12,25</w:t>
            </w:r>
          </w:p>
        </w:tc>
        <w:tc>
          <w:tcPr>
            <w:tcW w:w="1366" w:type="dxa"/>
            <w:tcBorders>
              <w:top w:val="single" w:sz="8" w:space="0" w:color="auto"/>
              <w:left w:val="nil"/>
              <w:bottom w:val="nil"/>
              <w:right w:val="single" w:sz="8" w:space="0" w:color="auto"/>
            </w:tcBorders>
            <w:shd w:val="clear" w:color="auto" w:fill="auto"/>
            <w:noWrap/>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8,86</w:t>
            </w:r>
          </w:p>
        </w:tc>
        <w:tc>
          <w:tcPr>
            <w:tcW w:w="1469" w:type="dxa"/>
            <w:tcBorders>
              <w:top w:val="single" w:sz="8" w:space="0" w:color="auto"/>
              <w:left w:val="nil"/>
              <w:bottom w:val="nil"/>
              <w:right w:val="single" w:sz="8" w:space="0" w:color="auto"/>
            </w:tcBorders>
            <w:shd w:val="clear" w:color="auto" w:fill="auto"/>
            <w:noWrap/>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32,67</w:t>
            </w:r>
          </w:p>
        </w:tc>
      </w:tr>
      <w:tr w:rsidR="0022665B" w:rsidRPr="00D263C3" w:rsidTr="0022665B">
        <w:trPr>
          <w:trHeight w:val="1019"/>
          <w:jc w:val="center"/>
        </w:trPr>
        <w:tc>
          <w:tcPr>
            <w:tcW w:w="358" w:type="dxa"/>
            <w:tcBorders>
              <w:top w:val="nil"/>
              <w:left w:val="single" w:sz="8" w:space="0" w:color="auto"/>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4</w:t>
            </w:r>
          </w:p>
        </w:tc>
        <w:tc>
          <w:tcPr>
            <w:tcW w:w="1162"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SSP w Wielgusie</w:t>
            </w:r>
          </w:p>
        </w:tc>
        <w:tc>
          <w:tcPr>
            <w:tcW w:w="683"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203</w:t>
            </w:r>
          </w:p>
        </w:tc>
        <w:tc>
          <w:tcPr>
            <w:tcW w:w="807"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11</w:t>
            </w:r>
          </w:p>
        </w:tc>
        <w:tc>
          <w:tcPr>
            <w:tcW w:w="1198" w:type="dxa"/>
            <w:tcBorders>
              <w:top w:val="nil"/>
              <w:left w:val="nil"/>
              <w:bottom w:val="single" w:sz="4" w:space="0" w:color="auto"/>
              <w:right w:val="nil"/>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23,83</w:t>
            </w:r>
          </w:p>
        </w:tc>
        <w:tc>
          <w:tcPr>
            <w:tcW w:w="907" w:type="dxa"/>
            <w:tcBorders>
              <w:top w:val="nil"/>
              <w:left w:val="single" w:sz="8" w:space="0" w:color="auto"/>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9,5</w:t>
            </w:r>
          </w:p>
        </w:tc>
        <w:tc>
          <w:tcPr>
            <w:tcW w:w="993" w:type="dxa"/>
            <w:tcBorders>
              <w:top w:val="single" w:sz="8" w:space="0" w:color="auto"/>
              <w:left w:val="nil"/>
              <w:bottom w:val="nil"/>
              <w:right w:val="single" w:sz="8" w:space="0" w:color="auto"/>
            </w:tcBorders>
            <w:shd w:val="clear" w:color="auto" w:fill="auto"/>
            <w:noWrap/>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18,45</w:t>
            </w:r>
          </w:p>
        </w:tc>
        <w:tc>
          <w:tcPr>
            <w:tcW w:w="1366" w:type="dxa"/>
            <w:tcBorders>
              <w:top w:val="single" w:sz="8" w:space="0" w:color="auto"/>
              <w:left w:val="nil"/>
              <w:bottom w:val="nil"/>
              <w:right w:val="single" w:sz="8" w:space="0" w:color="auto"/>
            </w:tcBorders>
            <w:shd w:val="clear" w:color="auto" w:fill="auto"/>
            <w:noWrap/>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8,52</w:t>
            </w:r>
          </w:p>
        </w:tc>
        <w:tc>
          <w:tcPr>
            <w:tcW w:w="1469" w:type="dxa"/>
            <w:tcBorders>
              <w:top w:val="single" w:sz="8" w:space="0" w:color="auto"/>
              <w:left w:val="nil"/>
              <w:bottom w:val="nil"/>
              <w:right w:val="single" w:sz="8" w:space="0" w:color="auto"/>
            </w:tcBorders>
            <w:shd w:val="clear" w:color="auto" w:fill="auto"/>
            <w:noWrap/>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21,37</w:t>
            </w:r>
          </w:p>
        </w:tc>
      </w:tr>
      <w:tr w:rsidR="0022665B" w:rsidRPr="00D263C3" w:rsidTr="0022665B">
        <w:trPr>
          <w:trHeight w:val="321"/>
          <w:jc w:val="center"/>
        </w:trPr>
        <w:tc>
          <w:tcPr>
            <w:tcW w:w="1520" w:type="dxa"/>
            <w:gridSpan w:val="2"/>
            <w:tcBorders>
              <w:top w:val="single" w:sz="8" w:space="0" w:color="auto"/>
              <w:left w:val="single" w:sz="8" w:space="0" w:color="auto"/>
              <w:bottom w:val="single" w:sz="8" w:space="0" w:color="auto"/>
              <w:right w:val="single" w:sz="8" w:space="0" w:color="000000"/>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16"/>
                <w:szCs w:val="16"/>
                <w:lang w:eastAsia="pl-PL"/>
              </w:rPr>
            </w:pPr>
            <w:r w:rsidRPr="00D263C3">
              <w:rPr>
                <w:rFonts w:ascii="Times New Roman" w:eastAsia="Times New Roman" w:hAnsi="Times New Roman"/>
                <w:sz w:val="16"/>
                <w:szCs w:val="16"/>
                <w:lang w:eastAsia="pl-PL"/>
              </w:rPr>
              <w:t>OGÓŁEM</w:t>
            </w:r>
          </w:p>
        </w:tc>
        <w:tc>
          <w:tcPr>
            <w:tcW w:w="683" w:type="dxa"/>
            <w:tcBorders>
              <w:top w:val="nil"/>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987</w:t>
            </w:r>
          </w:p>
        </w:tc>
        <w:tc>
          <w:tcPr>
            <w:tcW w:w="807" w:type="dxa"/>
            <w:tcBorders>
              <w:top w:val="nil"/>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53</w:t>
            </w:r>
          </w:p>
        </w:tc>
        <w:tc>
          <w:tcPr>
            <w:tcW w:w="1198" w:type="dxa"/>
            <w:tcBorders>
              <w:top w:val="single" w:sz="4" w:space="0" w:color="auto"/>
              <w:left w:val="nil"/>
              <w:bottom w:val="single" w:sz="8" w:space="0" w:color="auto"/>
              <w:right w:val="single" w:sz="4"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108,64</w:t>
            </w:r>
          </w:p>
        </w:tc>
        <w:tc>
          <w:tcPr>
            <w:tcW w:w="907" w:type="dxa"/>
            <w:tcBorders>
              <w:top w:val="nil"/>
              <w:left w:val="single" w:sz="4" w:space="0" w:color="auto"/>
              <w:bottom w:val="single" w:sz="8" w:space="0" w:color="auto"/>
              <w:right w:val="nil"/>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42</w:t>
            </w:r>
          </w:p>
        </w:tc>
        <w:tc>
          <w:tcPr>
            <w:tcW w:w="993" w:type="dxa"/>
            <w:tcBorders>
              <w:top w:val="single" w:sz="8" w:space="0" w:color="auto"/>
              <w:left w:val="single" w:sz="8" w:space="0" w:color="auto"/>
              <w:bottom w:val="single" w:sz="8" w:space="0" w:color="auto"/>
              <w:right w:val="single" w:sz="8" w:space="0" w:color="auto"/>
            </w:tcBorders>
            <w:shd w:val="clear" w:color="auto" w:fill="EAF1DD" w:themeFill="accent3" w:themeFillTint="33"/>
            <w:noWrap/>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18,62</w:t>
            </w:r>
          </w:p>
        </w:tc>
        <w:tc>
          <w:tcPr>
            <w:tcW w:w="1366" w:type="dxa"/>
            <w:tcBorders>
              <w:top w:val="single" w:sz="8" w:space="0" w:color="auto"/>
              <w:left w:val="nil"/>
              <w:bottom w:val="single" w:sz="8" w:space="0" w:color="auto"/>
              <w:right w:val="single" w:sz="8" w:space="0" w:color="auto"/>
            </w:tcBorders>
            <w:shd w:val="clear" w:color="auto" w:fill="EAF1DD" w:themeFill="accent3" w:themeFillTint="33"/>
            <w:noWrap/>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9,09</w:t>
            </w:r>
          </w:p>
        </w:tc>
        <w:tc>
          <w:tcPr>
            <w:tcW w:w="1469" w:type="dxa"/>
            <w:tcBorders>
              <w:top w:val="single" w:sz="8" w:space="0" w:color="auto"/>
              <w:left w:val="nil"/>
              <w:bottom w:val="single" w:sz="8" w:space="0" w:color="auto"/>
              <w:right w:val="single" w:sz="8" w:space="0" w:color="auto"/>
            </w:tcBorders>
            <w:shd w:val="clear" w:color="auto" w:fill="EAF1DD" w:themeFill="accent3" w:themeFillTint="33"/>
            <w:noWrap/>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23,5</w:t>
            </w:r>
          </w:p>
        </w:tc>
      </w:tr>
    </w:tbl>
    <w:p w:rsidR="0022665B" w:rsidRPr="00D263C3" w:rsidRDefault="0022665B" w:rsidP="0022665B">
      <w:pPr>
        <w:spacing w:after="0" w:line="300" w:lineRule="auto"/>
        <w:jc w:val="both"/>
        <w:rPr>
          <w:rFonts w:ascii="Times New Roman" w:hAnsi="Times New Roman"/>
          <w:b/>
          <w:bCs/>
          <w:sz w:val="24"/>
          <w:szCs w:val="24"/>
          <w:u w:val="single"/>
          <w:lang w:eastAsia="pl-PL"/>
        </w:rPr>
      </w:pPr>
    </w:p>
    <w:p w:rsidR="0022665B" w:rsidRPr="00D263C3" w:rsidRDefault="0022665B" w:rsidP="0022665B">
      <w:pPr>
        <w:spacing w:after="0" w:line="300" w:lineRule="auto"/>
        <w:jc w:val="both"/>
        <w:rPr>
          <w:rFonts w:ascii="Times New Roman" w:hAnsi="Times New Roman"/>
          <w:b/>
          <w:bCs/>
          <w:sz w:val="24"/>
          <w:szCs w:val="24"/>
          <w:u w:val="single"/>
          <w:lang w:eastAsia="pl-PL"/>
        </w:rPr>
      </w:pPr>
      <w:r w:rsidRPr="00D263C3">
        <w:rPr>
          <w:rFonts w:ascii="Times New Roman" w:hAnsi="Times New Roman"/>
          <w:b/>
          <w:bCs/>
          <w:sz w:val="24"/>
          <w:szCs w:val="24"/>
          <w:u w:val="single"/>
          <w:lang w:eastAsia="pl-PL"/>
        </w:rPr>
        <w:t xml:space="preserve">Poziom nauczania w szkołach podstawowych </w:t>
      </w:r>
    </w:p>
    <w:p w:rsidR="0022665B" w:rsidRPr="00D263C3" w:rsidRDefault="0022665B" w:rsidP="0022665B">
      <w:pPr>
        <w:spacing w:after="0" w:line="360" w:lineRule="auto"/>
        <w:jc w:val="both"/>
        <w:rPr>
          <w:rFonts w:ascii="Times New Roman" w:eastAsia="Times New Roman" w:hAnsi="Times New Roman"/>
          <w:b/>
          <w:bCs/>
          <w:sz w:val="24"/>
          <w:szCs w:val="24"/>
          <w:lang w:eastAsia="pl-PL"/>
        </w:rPr>
      </w:pPr>
    </w:p>
    <w:p w:rsidR="0022665B" w:rsidRPr="00D263C3" w:rsidRDefault="0022665B" w:rsidP="0022665B">
      <w:pPr>
        <w:spacing w:after="0"/>
        <w:ind w:firstLine="708"/>
        <w:jc w:val="both"/>
        <w:rPr>
          <w:rFonts w:ascii="Times New Roman" w:eastAsia="Times New Roman" w:hAnsi="Times New Roman"/>
          <w:bCs/>
          <w:sz w:val="24"/>
          <w:szCs w:val="24"/>
          <w:lang w:eastAsia="pl-PL"/>
        </w:rPr>
      </w:pPr>
      <w:r w:rsidRPr="00D263C3">
        <w:rPr>
          <w:rFonts w:ascii="Times New Roman" w:eastAsia="Times New Roman" w:hAnsi="Times New Roman"/>
          <w:bCs/>
          <w:sz w:val="24"/>
          <w:szCs w:val="24"/>
          <w:lang w:eastAsia="pl-PL"/>
        </w:rPr>
        <w:t>Uczniowie szkół brali czynny udział w licznych turniejach odnosząc wiele sukcesów na szczeblu gminy, powiatu, województwa i kraju. Rozwijali swoje zainteresowania w wielu dziedzinach co bezpośrednio przekładało się na wyniki w  konkursach.</w:t>
      </w:r>
    </w:p>
    <w:p w:rsidR="0022665B" w:rsidRDefault="0022665B" w:rsidP="0022665B">
      <w:pPr>
        <w:spacing w:after="0" w:line="300" w:lineRule="auto"/>
        <w:ind w:firstLine="708"/>
        <w:jc w:val="both"/>
        <w:rPr>
          <w:rFonts w:ascii="Times New Roman" w:eastAsia="Times New Roman" w:hAnsi="Times New Roman"/>
          <w:b/>
          <w:bCs/>
          <w:sz w:val="24"/>
          <w:szCs w:val="24"/>
          <w:lang w:eastAsia="pl-PL"/>
        </w:rPr>
      </w:pPr>
    </w:p>
    <w:p w:rsidR="0022665B" w:rsidRDefault="0022665B" w:rsidP="0022665B">
      <w:pPr>
        <w:spacing w:after="0"/>
        <w:jc w:val="both"/>
        <w:rPr>
          <w:rFonts w:ascii="Times New Roman" w:eastAsia="Times New Roman" w:hAnsi="Times New Roman"/>
          <w:b/>
          <w:bCs/>
          <w:sz w:val="24"/>
          <w:szCs w:val="24"/>
          <w:lang w:eastAsia="pl-PL"/>
        </w:rPr>
      </w:pPr>
      <w:r w:rsidRPr="00D263C3">
        <w:rPr>
          <w:rFonts w:ascii="Times New Roman" w:eastAsia="Times New Roman" w:hAnsi="Times New Roman"/>
          <w:b/>
          <w:bCs/>
          <w:sz w:val="24"/>
          <w:szCs w:val="24"/>
          <w:lang w:eastAsia="pl-PL"/>
        </w:rPr>
        <w:t xml:space="preserve">Udział uczniów szkół podstawowych w konkursach o zasięgu ponadgminnym   </w:t>
      </w:r>
      <w:r w:rsidRPr="00D263C3">
        <w:rPr>
          <w:rFonts w:ascii="Times New Roman" w:eastAsia="Times New Roman" w:hAnsi="Times New Roman"/>
          <w:b/>
          <w:bCs/>
          <w:sz w:val="24"/>
          <w:szCs w:val="24"/>
          <w:lang w:eastAsia="pl-PL"/>
        </w:rPr>
        <w:br/>
        <w:t>i olimpiadach przedmiotowych w roku szkolnym 2020/2021</w:t>
      </w:r>
    </w:p>
    <w:p w:rsidR="00D263C3" w:rsidRPr="00D263C3" w:rsidRDefault="00D263C3" w:rsidP="0022665B">
      <w:pPr>
        <w:spacing w:after="0"/>
        <w:jc w:val="both"/>
        <w:rPr>
          <w:rFonts w:ascii="Times New Roman" w:eastAsia="Times New Roman" w:hAnsi="Times New Roman"/>
          <w:b/>
          <w:bCs/>
          <w:sz w:val="24"/>
          <w:szCs w:val="24"/>
          <w:lang w:eastAsia="pl-PL"/>
        </w:rPr>
      </w:pPr>
    </w:p>
    <w:tbl>
      <w:tblPr>
        <w:tblW w:w="9084" w:type="dxa"/>
        <w:tblInd w:w="-80" w:type="dxa"/>
        <w:tblCellMar>
          <w:left w:w="70" w:type="dxa"/>
          <w:right w:w="70" w:type="dxa"/>
        </w:tblCellMar>
        <w:tblLook w:val="04A0" w:firstRow="1" w:lastRow="0" w:firstColumn="1" w:lastColumn="0" w:noHBand="0" w:noVBand="1"/>
      </w:tblPr>
      <w:tblGrid>
        <w:gridCol w:w="438"/>
        <w:gridCol w:w="2551"/>
        <w:gridCol w:w="1418"/>
        <w:gridCol w:w="1417"/>
        <w:gridCol w:w="1559"/>
        <w:gridCol w:w="1701"/>
      </w:tblGrid>
      <w:tr w:rsidR="0022665B" w:rsidRPr="00D263C3" w:rsidTr="0022665B">
        <w:trPr>
          <w:trHeight w:val="627"/>
        </w:trPr>
        <w:tc>
          <w:tcPr>
            <w:tcW w:w="438" w:type="dxa"/>
            <w:tcBorders>
              <w:top w:val="single" w:sz="4" w:space="0" w:color="auto"/>
              <w:left w:val="single" w:sz="8" w:space="0" w:color="auto"/>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proofErr w:type="spellStart"/>
            <w:r w:rsidRPr="00D263C3">
              <w:rPr>
                <w:rFonts w:ascii="Times New Roman" w:eastAsia="Times New Roman" w:hAnsi="Times New Roman"/>
                <w:sz w:val="24"/>
                <w:szCs w:val="24"/>
                <w:lang w:eastAsia="pl-PL"/>
              </w:rPr>
              <w:t>Lp</w:t>
            </w:r>
            <w:proofErr w:type="spellEnd"/>
          </w:p>
        </w:tc>
        <w:tc>
          <w:tcPr>
            <w:tcW w:w="2551" w:type="dxa"/>
            <w:tcBorders>
              <w:top w:val="single" w:sz="4" w:space="0" w:color="auto"/>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Szkoła podstawowa</w:t>
            </w:r>
          </w:p>
        </w:tc>
        <w:tc>
          <w:tcPr>
            <w:tcW w:w="1418" w:type="dxa"/>
            <w:tcBorders>
              <w:top w:val="single" w:sz="4" w:space="0" w:color="auto"/>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Muzyczne  taneczne</w:t>
            </w:r>
          </w:p>
        </w:tc>
        <w:tc>
          <w:tcPr>
            <w:tcW w:w="1417" w:type="dxa"/>
            <w:tcBorders>
              <w:top w:val="single" w:sz="4" w:space="0" w:color="auto"/>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Artystyczne</w:t>
            </w:r>
          </w:p>
        </w:tc>
        <w:tc>
          <w:tcPr>
            <w:tcW w:w="1559" w:type="dxa"/>
            <w:tcBorders>
              <w:top w:val="single" w:sz="4" w:space="0" w:color="auto"/>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Przedmiotowe</w:t>
            </w:r>
          </w:p>
        </w:tc>
        <w:tc>
          <w:tcPr>
            <w:tcW w:w="1701" w:type="dxa"/>
            <w:tcBorders>
              <w:top w:val="single" w:sz="4" w:space="0" w:color="auto"/>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Sportowe</w:t>
            </w:r>
          </w:p>
        </w:tc>
      </w:tr>
      <w:tr w:rsidR="0022665B" w:rsidRPr="00D263C3" w:rsidTr="0022665B">
        <w:trPr>
          <w:trHeight w:val="320"/>
        </w:trPr>
        <w:tc>
          <w:tcPr>
            <w:tcW w:w="438" w:type="dxa"/>
            <w:tcBorders>
              <w:top w:val="nil"/>
              <w:left w:val="single" w:sz="8" w:space="0" w:color="auto"/>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p>
        </w:tc>
        <w:tc>
          <w:tcPr>
            <w:tcW w:w="2551" w:type="dxa"/>
            <w:tcBorders>
              <w:top w:val="nil"/>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p>
        </w:tc>
        <w:tc>
          <w:tcPr>
            <w:tcW w:w="6095" w:type="dxa"/>
            <w:gridSpan w:val="4"/>
            <w:tcBorders>
              <w:top w:val="single" w:sz="8" w:space="0" w:color="auto"/>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Liczba uczestników</w:t>
            </w:r>
          </w:p>
        </w:tc>
      </w:tr>
      <w:tr w:rsidR="0022665B" w:rsidRPr="00D263C3" w:rsidTr="0022665B">
        <w:trPr>
          <w:trHeight w:val="934"/>
        </w:trPr>
        <w:tc>
          <w:tcPr>
            <w:tcW w:w="438" w:type="dxa"/>
            <w:tcBorders>
              <w:top w:val="nil"/>
              <w:left w:val="single" w:sz="8" w:space="0" w:color="auto"/>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1.</w:t>
            </w:r>
          </w:p>
        </w:tc>
        <w:tc>
          <w:tcPr>
            <w:tcW w:w="2551" w:type="dxa"/>
            <w:tcBorders>
              <w:top w:val="nil"/>
              <w:left w:val="nil"/>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 xml:space="preserve">SSP Nr 1 </w:t>
            </w:r>
            <w:r w:rsidRPr="00D263C3">
              <w:rPr>
                <w:rFonts w:ascii="Times New Roman" w:eastAsia="Times New Roman" w:hAnsi="Times New Roman"/>
                <w:sz w:val="20"/>
                <w:szCs w:val="20"/>
                <w:lang w:eastAsia="pl-PL"/>
              </w:rPr>
              <w:br/>
              <w:t>w Kazimierzy Wielkiej</w:t>
            </w:r>
          </w:p>
        </w:tc>
        <w:tc>
          <w:tcPr>
            <w:tcW w:w="1418" w:type="dxa"/>
            <w:tcBorders>
              <w:top w:val="nil"/>
              <w:left w:val="nil"/>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30</w:t>
            </w:r>
          </w:p>
        </w:tc>
        <w:tc>
          <w:tcPr>
            <w:tcW w:w="1417" w:type="dxa"/>
            <w:tcBorders>
              <w:top w:val="nil"/>
              <w:left w:val="nil"/>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10</w:t>
            </w:r>
          </w:p>
        </w:tc>
        <w:tc>
          <w:tcPr>
            <w:tcW w:w="1559" w:type="dxa"/>
            <w:tcBorders>
              <w:top w:val="nil"/>
              <w:left w:val="nil"/>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31</w:t>
            </w:r>
          </w:p>
        </w:tc>
        <w:tc>
          <w:tcPr>
            <w:tcW w:w="1701" w:type="dxa"/>
            <w:tcBorders>
              <w:top w:val="nil"/>
              <w:left w:val="nil"/>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0</w:t>
            </w:r>
          </w:p>
        </w:tc>
      </w:tr>
      <w:tr w:rsidR="0022665B" w:rsidRPr="00D263C3" w:rsidTr="0022665B">
        <w:trPr>
          <w:trHeight w:val="934"/>
        </w:trPr>
        <w:tc>
          <w:tcPr>
            <w:tcW w:w="438"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2.</w:t>
            </w:r>
          </w:p>
        </w:tc>
        <w:tc>
          <w:tcPr>
            <w:tcW w:w="2551" w:type="dxa"/>
            <w:tcBorders>
              <w:top w:val="single" w:sz="4" w:space="0" w:color="auto"/>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SSP Nr 3</w:t>
            </w:r>
            <w:r w:rsidRPr="00D263C3">
              <w:rPr>
                <w:rFonts w:ascii="Times New Roman" w:eastAsia="Times New Roman" w:hAnsi="Times New Roman"/>
                <w:sz w:val="20"/>
                <w:szCs w:val="20"/>
                <w:lang w:eastAsia="pl-PL"/>
              </w:rPr>
              <w:br/>
              <w:t xml:space="preserve"> w Kazimierzy Wielkiej</w:t>
            </w:r>
          </w:p>
        </w:tc>
        <w:tc>
          <w:tcPr>
            <w:tcW w:w="1418" w:type="dxa"/>
            <w:tcBorders>
              <w:top w:val="single" w:sz="4" w:space="0" w:color="auto"/>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0</w:t>
            </w:r>
          </w:p>
        </w:tc>
        <w:tc>
          <w:tcPr>
            <w:tcW w:w="1417" w:type="dxa"/>
            <w:tcBorders>
              <w:top w:val="single" w:sz="4" w:space="0" w:color="auto"/>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12</w:t>
            </w:r>
          </w:p>
        </w:tc>
        <w:tc>
          <w:tcPr>
            <w:tcW w:w="1559" w:type="dxa"/>
            <w:tcBorders>
              <w:top w:val="single" w:sz="4" w:space="0" w:color="auto"/>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11</w:t>
            </w:r>
          </w:p>
        </w:tc>
        <w:tc>
          <w:tcPr>
            <w:tcW w:w="1701" w:type="dxa"/>
            <w:tcBorders>
              <w:top w:val="single" w:sz="4" w:space="0" w:color="auto"/>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56</w:t>
            </w:r>
          </w:p>
        </w:tc>
      </w:tr>
      <w:tr w:rsidR="0022665B" w:rsidRPr="00D263C3" w:rsidTr="0022665B">
        <w:trPr>
          <w:trHeight w:val="627"/>
        </w:trPr>
        <w:tc>
          <w:tcPr>
            <w:tcW w:w="438" w:type="dxa"/>
            <w:tcBorders>
              <w:top w:val="nil"/>
              <w:left w:val="single" w:sz="8" w:space="0" w:color="auto"/>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3.</w:t>
            </w:r>
          </w:p>
        </w:tc>
        <w:tc>
          <w:tcPr>
            <w:tcW w:w="2551"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 xml:space="preserve">SSP </w:t>
            </w:r>
            <w:r w:rsidRPr="00D263C3">
              <w:rPr>
                <w:rFonts w:ascii="Times New Roman" w:eastAsia="Times New Roman" w:hAnsi="Times New Roman"/>
                <w:sz w:val="20"/>
                <w:szCs w:val="20"/>
                <w:lang w:eastAsia="pl-PL"/>
              </w:rPr>
              <w:br/>
              <w:t>w Wielgusie</w:t>
            </w:r>
          </w:p>
        </w:tc>
        <w:tc>
          <w:tcPr>
            <w:tcW w:w="1418"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20</w:t>
            </w:r>
          </w:p>
        </w:tc>
        <w:tc>
          <w:tcPr>
            <w:tcW w:w="1417"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20</w:t>
            </w:r>
          </w:p>
        </w:tc>
        <w:tc>
          <w:tcPr>
            <w:tcW w:w="1559"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8</w:t>
            </w:r>
          </w:p>
        </w:tc>
        <w:tc>
          <w:tcPr>
            <w:tcW w:w="1701"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25</w:t>
            </w:r>
          </w:p>
        </w:tc>
      </w:tr>
      <w:tr w:rsidR="0022665B" w:rsidRPr="00D263C3" w:rsidTr="0022665B">
        <w:trPr>
          <w:trHeight w:val="627"/>
        </w:trPr>
        <w:tc>
          <w:tcPr>
            <w:tcW w:w="438" w:type="dxa"/>
            <w:tcBorders>
              <w:top w:val="nil"/>
              <w:left w:val="single" w:sz="8" w:space="0" w:color="auto"/>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4.</w:t>
            </w:r>
          </w:p>
        </w:tc>
        <w:tc>
          <w:tcPr>
            <w:tcW w:w="2551"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 xml:space="preserve">SSP </w:t>
            </w:r>
            <w:r w:rsidRPr="00D263C3">
              <w:rPr>
                <w:rFonts w:ascii="Times New Roman" w:eastAsia="Times New Roman" w:hAnsi="Times New Roman"/>
                <w:sz w:val="20"/>
                <w:szCs w:val="20"/>
                <w:lang w:eastAsia="pl-PL"/>
              </w:rPr>
              <w:br/>
              <w:t>w Kamieńczycach</w:t>
            </w:r>
          </w:p>
        </w:tc>
        <w:tc>
          <w:tcPr>
            <w:tcW w:w="1418"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0</w:t>
            </w:r>
          </w:p>
        </w:tc>
        <w:tc>
          <w:tcPr>
            <w:tcW w:w="1417"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0</w:t>
            </w:r>
          </w:p>
        </w:tc>
        <w:tc>
          <w:tcPr>
            <w:tcW w:w="1559"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8</w:t>
            </w:r>
          </w:p>
        </w:tc>
        <w:tc>
          <w:tcPr>
            <w:tcW w:w="1701"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0</w:t>
            </w:r>
          </w:p>
        </w:tc>
      </w:tr>
      <w:tr w:rsidR="0022665B" w:rsidRPr="00D263C3" w:rsidTr="0022665B">
        <w:trPr>
          <w:trHeight w:val="320"/>
        </w:trPr>
        <w:tc>
          <w:tcPr>
            <w:tcW w:w="2989" w:type="dxa"/>
            <w:gridSpan w:val="2"/>
            <w:tcBorders>
              <w:top w:val="single" w:sz="8" w:space="0" w:color="auto"/>
              <w:left w:val="single" w:sz="8" w:space="0" w:color="auto"/>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RAZEM</w:t>
            </w:r>
          </w:p>
        </w:tc>
        <w:tc>
          <w:tcPr>
            <w:tcW w:w="1418" w:type="dxa"/>
            <w:tcBorders>
              <w:top w:val="nil"/>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50</w:t>
            </w:r>
          </w:p>
        </w:tc>
        <w:tc>
          <w:tcPr>
            <w:tcW w:w="1417" w:type="dxa"/>
            <w:tcBorders>
              <w:top w:val="nil"/>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42</w:t>
            </w:r>
          </w:p>
        </w:tc>
        <w:tc>
          <w:tcPr>
            <w:tcW w:w="1559" w:type="dxa"/>
            <w:tcBorders>
              <w:top w:val="nil"/>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58</w:t>
            </w:r>
          </w:p>
        </w:tc>
        <w:tc>
          <w:tcPr>
            <w:tcW w:w="1701" w:type="dxa"/>
            <w:tcBorders>
              <w:top w:val="nil"/>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81</w:t>
            </w:r>
          </w:p>
        </w:tc>
      </w:tr>
    </w:tbl>
    <w:p w:rsidR="0022665B" w:rsidRPr="00D263C3" w:rsidRDefault="0022665B" w:rsidP="0022665B">
      <w:pPr>
        <w:spacing w:after="0" w:line="360" w:lineRule="auto"/>
        <w:jc w:val="both"/>
        <w:rPr>
          <w:rFonts w:ascii="Times New Roman" w:eastAsia="Times New Roman" w:hAnsi="Times New Roman"/>
          <w:b/>
          <w:bCs/>
          <w:sz w:val="24"/>
          <w:szCs w:val="24"/>
          <w:lang w:eastAsia="pl-PL"/>
        </w:rPr>
      </w:pPr>
      <w:r w:rsidRPr="00D263C3">
        <w:rPr>
          <w:rFonts w:ascii="Times New Roman" w:eastAsia="Times New Roman" w:hAnsi="Times New Roman"/>
          <w:b/>
          <w:bCs/>
          <w:sz w:val="24"/>
          <w:szCs w:val="24"/>
          <w:lang w:eastAsia="pl-PL"/>
        </w:rPr>
        <w:lastRenderedPageBreak/>
        <w:t>Promocja uczniów w szkołach podstawowych</w:t>
      </w:r>
    </w:p>
    <w:p w:rsidR="0022665B" w:rsidRPr="00D263C3" w:rsidRDefault="0022665B" w:rsidP="0022665B">
      <w:pPr>
        <w:spacing w:after="0"/>
        <w:ind w:firstLine="708"/>
        <w:jc w:val="both"/>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Ponad 30% uczniów szkół podstawowych Gminy Kazimierza Wielka otrzymało świadectwo z wyróżnieniem, zaledwie 0,2% z pośród wszystkich uczniów to uczniowie niepromowani.</w:t>
      </w:r>
    </w:p>
    <w:p w:rsidR="00D263C3" w:rsidRPr="00D263C3" w:rsidRDefault="00D263C3" w:rsidP="0022665B">
      <w:pPr>
        <w:spacing w:after="0"/>
        <w:jc w:val="both"/>
        <w:rPr>
          <w:rFonts w:ascii="Times New Roman" w:eastAsia="Times New Roman" w:hAnsi="Times New Roman"/>
          <w:sz w:val="24"/>
          <w:szCs w:val="24"/>
          <w:lang w:eastAsia="pl-PL"/>
        </w:rPr>
      </w:pPr>
    </w:p>
    <w:p w:rsidR="0022665B" w:rsidRDefault="0022665B" w:rsidP="0022665B">
      <w:pPr>
        <w:spacing w:after="0" w:line="360" w:lineRule="auto"/>
        <w:jc w:val="both"/>
        <w:rPr>
          <w:rFonts w:ascii="Times New Roman" w:eastAsia="Times New Roman" w:hAnsi="Times New Roman"/>
          <w:b/>
          <w:bCs/>
          <w:sz w:val="24"/>
          <w:szCs w:val="24"/>
          <w:lang w:eastAsia="pl-PL"/>
        </w:rPr>
      </w:pPr>
      <w:r w:rsidRPr="00D263C3">
        <w:rPr>
          <w:rFonts w:ascii="Times New Roman" w:eastAsia="Times New Roman" w:hAnsi="Times New Roman"/>
          <w:b/>
          <w:bCs/>
          <w:sz w:val="24"/>
          <w:szCs w:val="24"/>
          <w:lang w:eastAsia="pl-PL"/>
        </w:rPr>
        <w:t>Promocja uczniów w szkołach podstawowych w roku szkolnym 2020/2021.</w:t>
      </w:r>
    </w:p>
    <w:p w:rsidR="00D263C3" w:rsidRPr="00D263C3" w:rsidRDefault="00D263C3" w:rsidP="0022665B">
      <w:pPr>
        <w:spacing w:after="0" w:line="360" w:lineRule="auto"/>
        <w:jc w:val="both"/>
        <w:rPr>
          <w:rFonts w:ascii="Times New Roman" w:eastAsia="Times New Roman" w:hAnsi="Times New Roman"/>
          <w:b/>
          <w:bCs/>
          <w:sz w:val="24"/>
          <w:szCs w:val="24"/>
          <w:lang w:eastAsia="pl-PL"/>
        </w:rPr>
      </w:pPr>
    </w:p>
    <w:tbl>
      <w:tblPr>
        <w:tblW w:w="9084" w:type="dxa"/>
        <w:tblInd w:w="-80" w:type="dxa"/>
        <w:tblCellMar>
          <w:left w:w="70" w:type="dxa"/>
          <w:right w:w="70" w:type="dxa"/>
        </w:tblCellMar>
        <w:tblLook w:val="04A0" w:firstRow="1" w:lastRow="0" w:firstColumn="1" w:lastColumn="0" w:noHBand="0" w:noVBand="1"/>
      </w:tblPr>
      <w:tblGrid>
        <w:gridCol w:w="363"/>
        <w:gridCol w:w="1417"/>
        <w:gridCol w:w="862"/>
        <w:gridCol w:w="862"/>
        <w:gridCol w:w="903"/>
        <w:gridCol w:w="992"/>
        <w:gridCol w:w="850"/>
        <w:gridCol w:w="895"/>
        <w:gridCol w:w="818"/>
        <w:gridCol w:w="1122"/>
      </w:tblGrid>
      <w:tr w:rsidR="0022665B" w:rsidRPr="00D263C3" w:rsidTr="0022665B">
        <w:trPr>
          <w:trHeight w:val="590"/>
        </w:trPr>
        <w:tc>
          <w:tcPr>
            <w:tcW w:w="363" w:type="dxa"/>
            <w:tcBorders>
              <w:top w:val="single" w:sz="8" w:space="0" w:color="auto"/>
              <w:left w:val="single" w:sz="8" w:space="0" w:color="auto"/>
              <w:bottom w:val="nil"/>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p>
        </w:tc>
        <w:tc>
          <w:tcPr>
            <w:tcW w:w="1417" w:type="dxa"/>
            <w:vMerge w:val="restart"/>
            <w:tcBorders>
              <w:top w:val="single" w:sz="8" w:space="0" w:color="auto"/>
              <w:left w:val="single" w:sz="8" w:space="0" w:color="auto"/>
              <w:bottom w:val="single" w:sz="8" w:space="0" w:color="000000"/>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Szkoła podstawowa</w:t>
            </w:r>
          </w:p>
        </w:tc>
        <w:tc>
          <w:tcPr>
            <w:tcW w:w="862" w:type="dxa"/>
            <w:vMerge w:val="restart"/>
            <w:tcBorders>
              <w:top w:val="single" w:sz="8" w:space="0" w:color="auto"/>
              <w:left w:val="single" w:sz="8" w:space="0" w:color="auto"/>
              <w:bottom w:val="single" w:sz="8" w:space="0" w:color="000000"/>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Liczba Uczniów IV-VIII</w:t>
            </w:r>
          </w:p>
        </w:tc>
        <w:tc>
          <w:tcPr>
            <w:tcW w:w="862" w:type="dxa"/>
            <w:vMerge w:val="restart"/>
            <w:tcBorders>
              <w:top w:val="single" w:sz="8" w:space="0" w:color="auto"/>
              <w:left w:val="single" w:sz="8" w:space="0" w:color="auto"/>
              <w:bottom w:val="single" w:sz="8" w:space="0" w:color="000000"/>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Liczba Uczniów</w:t>
            </w:r>
          </w:p>
        </w:tc>
        <w:tc>
          <w:tcPr>
            <w:tcW w:w="1895" w:type="dxa"/>
            <w:gridSpan w:val="2"/>
            <w:tcBorders>
              <w:top w:val="single" w:sz="8" w:space="0" w:color="auto"/>
              <w:left w:val="nil"/>
              <w:bottom w:val="single" w:sz="8" w:space="0" w:color="auto"/>
              <w:right w:val="single" w:sz="8" w:space="0" w:color="000000"/>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Świadectwo                      z wyróżnieniem</w:t>
            </w:r>
          </w:p>
        </w:tc>
        <w:tc>
          <w:tcPr>
            <w:tcW w:w="1745" w:type="dxa"/>
            <w:gridSpan w:val="2"/>
            <w:tcBorders>
              <w:top w:val="single" w:sz="8" w:space="0" w:color="auto"/>
              <w:left w:val="nil"/>
              <w:bottom w:val="single" w:sz="8" w:space="0" w:color="auto"/>
              <w:right w:val="single" w:sz="8" w:space="0" w:color="000000"/>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Egzaminy poprawkowe</w:t>
            </w:r>
          </w:p>
        </w:tc>
        <w:tc>
          <w:tcPr>
            <w:tcW w:w="1940" w:type="dxa"/>
            <w:gridSpan w:val="2"/>
            <w:tcBorders>
              <w:top w:val="single" w:sz="8" w:space="0" w:color="auto"/>
              <w:left w:val="nil"/>
              <w:bottom w:val="single" w:sz="8" w:space="0" w:color="auto"/>
              <w:right w:val="single" w:sz="8" w:space="0" w:color="000000"/>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Niepromowani</w:t>
            </w:r>
          </w:p>
        </w:tc>
      </w:tr>
      <w:tr w:rsidR="0022665B" w:rsidRPr="00D263C3" w:rsidTr="0022665B">
        <w:trPr>
          <w:trHeight w:val="526"/>
        </w:trPr>
        <w:tc>
          <w:tcPr>
            <w:tcW w:w="363" w:type="dxa"/>
            <w:tcBorders>
              <w:top w:val="nil"/>
              <w:left w:val="single" w:sz="8" w:space="0" w:color="auto"/>
              <w:bottom w:val="nil"/>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proofErr w:type="spellStart"/>
            <w:r w:rsidRPr="00D263C3">
              <w:rPr>
                <w:rFonts w:ascii="Times New Roman" w:eastAsia="Times New Roman" w:hAnsi="Times New Roman"/>
                <w:sz w:val="20"/>
                <w:szCs w:val="20"/>
                <w:lang w:eastAsia="pl-PL"/>
              </w:rPr>
              <w:t>Lp</w:t>
            </w:r>
            <w:proofErr w:type="spellEnd"/>
          </w:p>
        </w:tc>
        <w:tc>
          <w:tcPr>
            <w:tcW w:w="1417" w:type="dxa"/>
            <w:vMerge/>
            <w:tcBorders>
              <w:top w:val="single" w:sz="8" w:space="0" w:color="auto"/>
              <w:left w:val="single" w:sz="8" w:space="0" w:color="auto"/>
              <w:bottom w:val="single" w:sz="8" w:space="0" w:color="000000"/>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p>
        </w:tc>
        <w:tc>
          <w:tcPr>
            <w:tcW w:w="862" w:type="dxa"/>
            <w:vMerge/>
            <w:tcBorders>
              <w:top w:val="single" w:sz="8" w:space="0" w:color="auto"/>
              <w:left w:val="single" w:sz="8" w:space="0" w:color="auto"/>
              <w:bottom w:val="single" w:sz="8" w:space="0" w:color="000000"/>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p>
        </w:tc>
        <w:tc>
          <w:tcPr>
            <w:tcW w:w="862" w:type="dxa"/>
            <w:vMerge/>
            <w:tcBorders>
              <w:top w:val="single" w:sz="8" w:space="0" w:color="auto"/>
              <w:left w:val="single" w:sz="8" w:space="0" w:color="auto"/>
              <w:bottom w:val="single" w:sz="8" w:space="0" w:color="000000"/>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p>
        </w:tc>
        <w:tc>
          <w:tcPr>
            <w:tcW w:w="903" w:type="dxa"/>
            <w:tcBorders>
              <w:top w:val="nil"/>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Liczba uczniów</w:t>
            </w:r>
          </w:p>
        </w:tc>
        <w:tc>
          <w:tcPr>
            <w:tcW w:w="992" w:type="dxa"/>
            <w:tcBorders>
              <w:top w:val="nil"/>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 uczniów</w:t>
            </w:r>
          </w:p>
        </w:tc>
        <w:tc>
          <w:tcPr>
            <w:tcW w:w="850" w:type="dxa"/>
            <w:tcBorders>
              <w:top w:val="nil"/>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Liczba uczniów</w:t>
            </w:r>
          </w:p>
        </w:tc>
        <w:tc>
          <w:tcPr>
            <w:tcW w:w="895" w:type="dxa"/>
            <w:tcBorders>
              <w:top w:val="nil"/>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 uczniów</w:t>
            </w:r>
          </w:p>
        </w:tc>
        <w:tc>
          <w:tcPr>
            <w:tcW w:w="818" w:type="dxa"/>
            <w:tcBorders>
              <w:top w:val="nil"/>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Liczba uczniów</w:t>
            </w:r>
          </w:p>
        </w:tc>
        <w:tc>
          <w:tcPr>
            <w:tcW w:w="1122" w:type="dxa"/>
            <w:tcBorders>
              <w:top w:val="nil"/>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 uczniów</w:t>
            </w:r>
          </w:p>
        </w:tc>
      </w:tr>
      <w:tr w:rsidR="0022665B" w:rsidRPr="00D263C3" w:rsidTr="0022665B">
        <w:trPr>
          <w:trHeight w:val="783"/>
        </w:trPr>
        <w:tc>
          <w:tcPr>
            <w:tcW w:w="363" w:type="dxa"/>
            <w:tcBorders>
              <w:top w:val="nil"/>
              <w:left w:val="single" w:sz="8" w:space="0" w:color="auto"/>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w:t>
            </w:r>
          </w:p>
        </w:tc>
        <w:tc>
          <w:tcPr>
            <w:tcW w:w="1417"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SSP Nr 1 w Kazimierzy Wielkiej</w:t>
            </w:r>
          </w:p>
        </w:tc>
        <w:tc>
          <w:tcPr>
            <w:tcW w:w="862"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270</w:t>
            </w:r>
          </w:p>
        </w:tc>
        <w:tc>
          <w:tcPr>
            <w:tcW w:w="862"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393</w:t>
            </w:r>
          </w:p>
        </w:tc>
        <w:tc>
          <w:tcPr>
            <w:tcW w:w="903"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85</w:t>
            </w:r>
          </w:p>
        </w:tc>
        <w:tc>
          <w:tcPr>
            <w:tcW w:w="992"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31,48</w:t>
            </w:r>
          </w:p>
        </w:tc>
        <w:tc>
          <w:tcPr>
            <w:tcW w:w="850"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0</w:t>
            </w:r>
          </w:p>
        </w:tc>
        <w:tc>
          <w:tcPr>
            <w:tcW w:w="895"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0</w:t>
            </w:r>
          </w:p>
        </w:tc>
        <w:tc>
          <w:tcPr>
            <w:tcW w:w="818"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2</w:t>
            </w:r>
          </w:p>
        </w:tc>
        <w:tc>
          <w:tcPr>
            <w:tcW w:w="1122" w:type="dxa"/>
            <w:tcBorders>
              <w:top w:val="nil"/>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0,5</w:t>
            </w:r>
          </w:p>
        </w:tc>
      </w:tr>
      <w:tr w:rsidR="0022665B" w:rsidRPr="00D263C3" w:rsidTr="0022665B">
        <w:trPr>
          <w:trHeight w:val="783"/>
        </w:trPr>
        <w:tc>
          <w:tcPr>
            <w:tcW w:w="363" w:type="dxa"/>
            <w:tcBorders>
              <w:top w:val="single" w:sz="8" w:space="0" w:color="auto"/>
              <w:left w:val="single" w:sz="4" w:space="0" w:color="auto"/>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2.</w:t>
            </w:r>
          </w:p>
        </w:tc>
        <w:tc>
          <w:tcPr>
            <w:tcW w:w="1417" w:type="dxa"/>
            <w:tcBorders>
              <w:top w:val="single" w:sz="8" w:space="0" w:color="auto"/>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SSP Nr 3 w Kazimierzy Wielkiej</w:t>
            </w:r>
          </w:p>
        </w:tc>
        <w:tc>
          <w:tcPr>
            <w:tcW w:w="862" w:type="dxa"/>
            <w:tcBorders>
              <w:top w:val="single" w:sz="8" w:space="0" w:color="auto"/>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185</w:t>
            </w:r>
          </w:p>
        </w:tc>
        <w:tc>
          <w:tcPr>
            <w:tcW w:w="862" w:type="dxa"/>
            <w:tcBorders>
              <w:top w:val="single" w:sz="8" w:space="0" w:color="auto"/>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293</w:t>
            </w:r>
          </w:p>
        </w:tc>
        <w:tc>
          <w:tcPr>
            <w:tcW w:w="903" w:type="dxa"/>
            <w:tcBorders>
              <w:top w:val="single" w:sz="8" w:space="0" w:color="auto"/>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71</w:t>
            </w:r>
          </w:p>
        </w:tc>
        <w:tc>
          <w:tcPr>
            <w:tcW w:w="992" w:type="dxa"/>
            <w:tcBorders>
              <w:top w:val="single" w:sz="8" w:space="0" w:color="auto"/>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38,38</w:t>
            </w:r>
          </w:p>
        </w:tc>
        <w:tc>
          <w:tcPr>
            <w:tcW w:w="850" w:type="dxa"/>
            <w:tcBorders>
              <w:top w:val="single" w:sz="8" w:space="0" w:color="auto"/>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0</w:t>
            </w:r>
          </w:p>
        </w:tc>
        <w:tc>
          <w:tcPr>
            <w:tcW w:w="895" w:type="dxa"/>
            <w:tcBorders>
              <w:top w:val="single" w:sz="8" w:space="0" w:color="auto"/>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0</w:t>
            </w:r>
          </w:p>
        </w:tc>
        <w:tc>
          <w:tcPr>
            <w:tcW w:w="818" w:type="dxa"/>
            <w:tcBorders>
              <w:top w:val="single" w:sz="8" w:space="0" w:color="auto"/>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0</w:t>
            </w:r>
          </w:p>
        </w:tc>
        <w:tc>
          <w:tcPr>
            <w:tcW w:w="1122" w:type="dxa"/>
            <w:tcBorders>
              <w:top w:val="single" w:sz="8" w:space="0" w:color="auto"/>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0,0</w:t>
            </w:r>
          </w:p>
        </w:tc>
      </w:tr>
      <w:tr w:rsidR="0022665B" w:rsidRPr="00D263C3" w:rsidTr="0022665B">
        <w:trPr>
          <w:trHeight w:val="295"/>
        </w:trPr>
        <w:tc>
          <w:tcPr>
            <w:tcW w:w="363" w:type="dxa"/>
            <w:tcBorders>
              <w:top w:val="nil"/>
              <w:left w:val="single" w:sz="8" w:space="0" w:color="auto"/>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3.</w:t>
            </w:r>
          </w:p>
        </w:tc>
        <w:tc>
          <w:tcPr>
            <w:tcW w:w="1417" w:type="dxa"/>
            <w:tcBorders>
              <w:top w:val="nil"/>
              <w:left w:val="nil"/>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SSP w Wielgusie</w:t>
            </w:r>
          </w:p>
        </w:tc>
        <w:tc>
          <w:tcPr>
            <w:tcW w:w="862" w:type="dxa"/>
            <w:tcBorders>
              <w:top w:val="nil"/>
              <w:left w:val="nil"/>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120</w:t>
            </w:r>
          </w:p>
        </w:tc>
        <w:tc>
          <w:tcPr>
            <w:tcW w:w="862" w:type="dxa"/>
            <w:tcBorders>
              <w:top w:val="nil"/>
              <w:left w:val="nil"/>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203</w:t>
            </w:r>
          </w:p>
        </w:tc>
        <w:tc>
          <w:tcPr>
            <w:tcW w:w="903" w:type="dxa"/>
            <w:tcBorders>
              <w:top w:val="nil"/>
              <w:left w:val="nil"/>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23</w:t>
            </w:r>
          </w:p>
        </w:tc>
        <w:tc>
          <w:tcPr>
            <w:tcW w:w="992" w:type="dxa"/>
            <w:tcBorders>
              <w:top w:val="nil"/>
              <w:left w:val="nil"/>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19,17</w:t>
            </w:r>
          </w:p>
        </w:tc>
        <w:tc>
          <w:tcPr>
            <w:tcW w:w="850" w:type="dxa"/>
            <w:tcBorders>
              <w:top w:val="nil"/>
              <w:left w:val="nil"/>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0</w:t>
            </w:r>
          </w:p>
        </w:tc>
        <w:tc>
          <w:tcPr>
            <w:tcW w:w="895" w:type="dxa"/>
            <w:tcBorders>
              <w:top w:val="nil"/>
              <w:left w:val="nil"/>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0</w:t>
            </w:r>
          </w:p>
        </w:tc>
        <w:tc>
          <w:tcPr>
            <w:tcW w:w="818" w:type="dxa"/>
            <w:tcBorders>
              <w:top w:val="nil"/>
              <w:left w:val="nil"/>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0</w:t>
            </w:r>
          </w:p>
        </w:tc>
        <w:tc>
          <w:tcPr>
            <w:tcW w:w="1122" w:type="dxa"/>
            <w:tcBorders>
              <w:top w:val="nil"/>
              <w:left w:val="nil"/>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0,0</w:t>
            </w:r>
          </w:p>
        </w:tc>
      </w:tr>
      <w:tr w:rsidR="0022665B" w:rsidRPr="00D263C3" w:rsidTr="0022665B">
        <w:trPr>
          <w:trHeight w:val="526"/>
        </w:trPr>
        <w:tc>
          <w:tcPr>
            <w:tcW w:w="363"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4.</w:t>
            </w:r>
          </w:p>
        </w:tc>
        <w:tc>
          <w:tcPr>
            <w:tcW w:w="1417" w:type="dxa"/>
            <w:tcBorders>
              <w:top w:val="single" w:sz="4" w:space="0" w:color="auto"/>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SSP w Kamieńczycach</w:t>
            </w:r>
          </w:p>
        </w:tc>
        <w:tc>
          <w:tcPr>
            <w:tcW w:w="862" w:type="dxa"/>
            <w:tcBorders>
              <w:top w:val="single" w:sz="4" w:space="0" w:color="auto"/>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63</w:t>
            </w:r>
          </w:p>
        </w:tc>
        <w:tc>
          <w:tcPr>
            <w:tcW w:w="862" w:type="dxa"/>
            <w:tcBorders>
              <w:top w:val="single" w:sz="4" w:space="0" w:color="auto"/>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98</w:t>
            </w:r>
          </w:p>
        </w:tc>
        <w:tc>
          <w:tcPr>
            <w:tcW w:w="903" w:type="dxa"/>
            <w:tcBorders>
              <w:top w:val="single" w:sz="4" w:space="0" w:color="auto"/>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18</w:t>
            </w:r>
          </w:p>
        </w:tc>
        <w:tc>
          <w:tcPr>
            <w:tcW w:w="992" w:type="dxa"/>
            <w:tcBorders>
              <w:top w:val="single" w:sz="4" w:space="0" w:color="auto"/>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28,57</w:t>
            </w:r>
          </w:p>
        </w:tc>
        <w:tc>
          <w:tcPr>
            <w:tcW w:w="850" w:type="dxa"/>
            <w:tcBorders>
              <w:top w:val="single" w:sz="4" w:space="0" w:color="auto"/>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0</w:t>
            </w:r>
          </w:p>
        </w:tc>
        <w:tc>
          <w:tcPr>
            <w:tcW w:w="895" w:type="dxa"/>
            <w:tcBorders>
              <w:top w:val="single" w:sz="4" w:space="0" w:color="auto"/>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0</w:t>
            </w:r>
          </w:p>
        </w:tc>
        <w:tc>
          <w:tcPr>
            <w:tcW w:w="818" w:type="dxa"/>
            <w:tcBorders>
              <w:top w:val="single" w:sz="4" w:space="0" w:color="auto"/>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0</w:t>
            </w:r>
          </w:p>
        </w:tc>
        <w:tc>
          <w:tcPr>
            <w:tcW w:w="1122" w:type="dxa"/>
            <w:tcBorders>
              <w:top w:val="single" w:sz="4" w:space="0" w:color="auto"/>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0,0</w:t>
            </w:r>
          </w:p>
        </w:tc>
      </w:tr>
      <w:tr w:rsidR="0022665B" w:rsidRPr="00D263C3" w:rsidTr="0022665B">
        <w:trPr>
          <w:trHeight w:val="295"/>
        </w:trPr>
        <w:tc>
          <w:tcPr>
            <w:tcW w:w="1780" w:type="dxa"/>
            <w:gridSpan w:val="2"/>
            <w:tcBorders>
              <w:top w:val="single" w:sz="8" w:space="0" w:color="auto"/>
              <w:left w:val="single" w:sz="8" w:space="0" w:color="auto"/>
              <w:bottom w:val="single" w:sz="8" w:space="0" w:color="auto"/>
              <w:right w:val="single" w:sz="8" w:space="0" w:color="000000"/>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OGÓŁEM</w:t>
            </w:r>
          </w:p>
        </w:tc>
        <w:tc>
          <w:tcPr>
            <w:tcW w:w="862" w:type="dxa"/>
            <w:tcBorders>
              <w:top w:val="nil"/>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638</w:t>
            </w:r>
          </w:p>
        </w:tc>
        <w:tc>
          <w:tcPr>
            <w:tcW w:w="862" w:type="dxa"/>
            <w:tcBorders>
              <w:top w:val="nil"/>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987</w:t>
            </w:r>
          </w:p>
        </w:tc>
        <w:tc>
          <w:tcPr>
            <w:tcW w:w="903" w:type="dxa"/>
            <w:tcBorders>
              <w:top w:val="nil"/>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197</w:t>
            </w:r>
          </w:p>
        </w:tc>
        <w:tc>
          <w:tcPr>
            <w:tcW w:w="992" w:type="dxa"/>
            <w:tcBorders>
              <w:top w:val="nil"/>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30,88</w:t>
            </w:r>
          </w:p>
        </w:tc>
        <w:tc>
          <w:tcPr>
            <w:tcW w:w="850" w:type="dxa"/>
            <w:tcBorders>
              <w:top w:val="nil"/>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0</w:t>
            </w:r>
          </w:p>
        </w:tc>
        <w:tc>
          <w:tcPr>
            <w:tcW w:w="895" w:type="dxa"/>
            <w:tcBorders>
              <w:top w:val="nil"/>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0</w:t>
            </w:r>
          </w:p>
        </w:tc>
        <w:tc>
          <w:tcPr>
            <w:tcW w:w="818" w:type="dxa"/>
            <w:tcBorders>
              <w:top w:val="nil"/>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2</w:t>
            </w:r>
          </w:p>
        </w:tc>
        <w:tc>
          <w:tcPr>
            <w:tcW w:w="1122" w:type="dxa"/>
            <w:tcBorders>
              <w:top w:val="nil"/>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0,2</w:t>
            </w:r>
          </w:p>
        </w:tc>
      </w:tr>
    </w:tbl>
    <w:p w:rsidR="0022665B" w:rsidRPr="00D263C3" w:rsidRDefault="0022665B" w:rsidP="0022665B">
      <w:pPr>
        <w:spacing w:after="0" w:line="300" w:lineRule="auto"/>
        <w:ind w:firstLine="708"/>
        <w:jc w:val="both"/>
        <w:rPr>
          <w:rFonts w:ascii="Times New Roman" w:eastAsia="Times New Roman" w:hAnsi="Times New Roman"/>
          <w:bCs/>
          <w:sz w:val="24"/>
          <w:szCs w:val="24"/>
          <w:lang w:eastAsia="pl-PL"/>
        </w:rPr>
      </w:pPr>
    </w:p>
    <w:p w:rsidR="0022665B" w:rsidRDefault="0022665B" w:rsidP="0022665B">
      <w:pPr>
        <w:spacing w:after="0" w:line="360" w:lineRule="auto"/>
        <w:jc w:val="both"/>
        <w:rPr>
          <w:rFonts w:ascii="Times New Roman" w:eastAsia="Times New Roman" w:hAnsi="Times New Roman"/>
          <w:b/>
          <w:bCs/>
          <w:sz w:val="24"/>
          <w:szCs w:val="24"/>
          <w:lang w:eastAsia="pl-PL"/>
        </w:rPr>
      </w:pPr>
      <w:r w:rsidRPr="00D263C3">
        <w:rPr>
          <w:rFonts w:ascii="Times New Roman" w:eastAsia="Times New Roman" w:hAnsi="Times New Roman"/>
          <w:b/>
          <w:bCs/>
          <w:sz w:val="24"/>
          <w:szCs w:val="24"/>
          <w:lang w:eastAsia="pl-PL"/>
        </w:rPr>
        <w:t>Frekwencja i roczne oceny klasyfikacyjne zachowania w roku szkolnym 2020/2021.</w:t>
      </w:r>
    </w:p>
    <w:p w:rsidR="00D263C3" w:rsidRPr="00D263C3" w:rsidRDefault="00D263C3" w:rsidP="0022665B">
      <w:pPr>
        <w:spacing w:after="0" w:line="360" w:lineRule="auto"/>
        <w:jc w:val="both"/>
        <w:rPr>
          <w:rFonts w:ascii="Times New Roman" w:eastAsia="Times New Roman" w:hAnsi="Times New Roman"/>
          <w:b/>
          <w:bCs/>
          <w:sz w:val="24"/>
          <w:szCs w:val="24"/>
          <w:lang w:eastAsia="pl-PL"/>
        </w:rPr>
      </w:pPr>
    </w:p>
    <w:tbl>
      <w:tblPr>
        <w:tblW w:w="9084" w:type="dxa"/>
        <w:tblInd w:w="-80" w:type="dxa"/>
        <w:tblCellMar>
          <w:left w:w="70" w:type="dxa"/>
          <w:right w:w="70" w:type="dxa"/>
        </w:tblCellMar>
        <w:tblLook w:val="04A0" w:firstRow="1" w:lastRow="0" w:firstColumn="1" w:lastColumn="0" w:noHBand="0" w:noVBand="1"/>
      </w:tblPr>
      <w:tblGrid>
        <w:gridCol w:w="407"/>
        <w:gridCol w:w="2724"/>
        <w:gridCol w:w="1843"/>
        <w:gridCol w:w="1984"/>
        <w:gridCol w:w="2126"/>
      </w:tblGrid>
      <w:tr w:rsidR="0022665B" w:rsidRPr="00D263C3" w:rsidTr="0022665B">
        <w:trPr>
          <w:trHeight w:val="582"/>
        </w:trPr>
        <w:tc>
          <w:tcPr>
            <w:tcW w:w="407" w:type="dxa"/>
            <w:vMerge w:val="restart"/>
            <w:tcBorders>
              <w:top w:val="single" w:sz="8" w:space="0" w:color="auto"/>
              <w:left w:val="single" w:sz="8" w:space="0" w:color="auto"/>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proofErr w:type="spellStart"/>
            <w:r w:rsidRPr="00D263C3">
              <w:rPr>
                <w:rFonts w:ascii="Times New Roman" w:eastAsia="Times New Roman" w:hAnsi="Times New Roman"/>
                <w:sz w:val="24"/>
                <w:szCs w:val="24"/>
                <w:lang w:eastAsia="pl-PL"/>
              </w:rPr>
              <w:t>Lp</w:t>
            </w:r>
            <w:proofErr w:type="spellEnd"/>
          </w:p>
        </w:tc>
        <w:tc>
          <w:tcPr>
            <w:tcW w:w="2724" w:type="dxa"/>
            <w:vMerge w:val="restart"/>
            <w:tcBorders>
              <w:top w:val="single" w:sz="8" w:space="0" w:color="auto"/>
              <w:left w:val="single" w:sz="8" w:space="0" w:color="auto"/>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Szkoła podstawowa</w:t>
            </w:r>
          </w:p>
        </w:tc>
        <w:tc>
          <w:tcPr>
            <w:tcW w:w="1843" w:type="dxa"/>
            <w:vMerge w:val="restart"/>
            <w:tcBorders>
              <w:top w:val="single" w:sz="8" w:space="0" w:color="auto"/>
              <w:left w:val="single" w:sz="8" w:space="0" w:color="auto"/>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Frekwencja (w procentach)</w:t>
            </w:r>
          </w:p>
        </w:tc>
        <w:tc>
          <w:tcPr>
            <w:tcW w:w="4110" w:type="dxa"/>
            <w:gridSpan w:val="2"/>
            <w:tcBorders>
              <w:top w:val="single" w:sz="8" w:space="0" w:color="auto"/>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Nieodpowiednie lub naganna roczna klasyfikacyjna ocena zachowania</w:t>
            </w:r>
          </w:p>
        </w:tc>
      </w:tr>
      <w:tr w:rsidR="0022665B" w:rsidRPr="00D263C3" w:rsidTr="0022665B">
        <w:trPr>
          <w:trHeight w:val="392"/>
        </w:trPr>
        <w:tc>
          <w:tcPr>
            <w:tcW w:w="407" w:type="dxa"/>
            <w:vMerge/>
            <w:tcBorders>
              <w:top w:val="single" w:sz="8" w:space="0" w:color="auto"/>
              <w:left w:val="single" w:sz="8" w:space="0" w:color="auto"/>
              <w:bottom w:val="single" w:sz="4" w:space="0" w:color="auto"/>
              <w:right w:val="single" w:sz="8" w:space="0" w:color="auto"/>
            </w:tcBorders>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p>
        </w:tc>
        <w:tc>
          <w:tcPr>
            <w:tcW w:w="2724" w:type="dxa"/>
            <w:vMerge/>
            <w:tcBorders>
              <w:top w:val="single" w:sz="8" w:space="0" w:color="auto"/>
              <w:left w:val="single" w:sz="8" w:space="0" w:color="auto"/>
              <w:bottom w:val="single" w:sz="4" w:space="0" w:color="auto"/>
              <w:right w:val="single" w:sz="8" w:space="0" w:color="auto"/>
            </w:tcBorders>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p>
        </w:tc>
        <w:tc>
          <w:tcPr>
            <w:tcW w:w="1843" w:type="dxa"/>
            <w:vMerge/>
            <w:tcBorders>
              <w:top w:val="single" w:sz="8" w:space="0" w:color="auto"/>
              <w:left w:val="single" w:sz="8" w:space="0" w:color="auto"/>
              <w:bottom w:val="single" w:sz="4" w:space="0" w:color="auto"/>
              <w:right w:val="single" w:sz="8" w:space="0" w:color="auto"/>
            </w:tcBorders>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p>
        </w:tc>
        <w:tc>
          <w:tcPr>
            <w:tcW w:w="1984" w:type="dxa"/>
            <w:tcBorders>
              <w:top w:val="nil"/>
              <w:left w:val="nil"/>
              <w:bottom w:val="single" w:sz="4"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Liczba uczniów</w:t>
            </w:r>
          </w:p>
        </w:tc>
        <w:tc>
          <w:tcPr>
            <w:tcW w:w="2126" w:type="dxa"/>
            <w:tcBorders>
              <w:top w:val="nil"/>
              <w:left w:val="nil"/>
              <w:bottom w:val="single" w:sz="4"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 uczniów</w:t>
            </w:r>
          </w:p>
        </w:tc>
      </w:tr>
      <w:tr w:rsidR="0022665B" w:rsidRPr="00D263C3" w:rsidTr="0022665B">
        <w:trPr>
          <w:trHeight w:val="934"/>
        </w:trPr>
        <w:tc>
          <w:tcPr>
            <w:tcW w:w="407"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p>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1.</w:t>
            </w:r>
          </w:p>
        </w:tc>
        <w:tc>
          <w:tcPr>
            <w:tcW w:w="2724" w:type="dxa"/>
            <w:tcBorders>
              <w:top w:val="single" w:sz="4" w:space="0" w:color="auto"/>
              <w:left w:val="nil"/>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SSP Nr 1 w Kazimierzy Wielkiej</w:t>
            </w:r>
          </w:p>
        </w:tc>
        <w:tc>
          <w:tcPr>
            <w:tcW w:w="1843" w:type="dxa"/>
            <w:tcBorders>
              <w:top w:val="single" w:sz="4" w:space="0" w:color="auto"/>
              <w:left w:val="nil"/>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88,95</w:t>
            </w:r>
          </w:p>
        </w:tc>
        <w:tc>
          <w:tcPr>
            <w:tcW w:w="1984" w:type="dxa"/>
            <w:tcBorders>
              <w:top w:val="single" w:sz="4" w:space="0" w:color="auto"/>
              <w:left w:val="nil"/>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3</w:t>
            </w:r>
          </w:p>
        </w:tc>
        <w:tc>
          <w:tcPr>
            <w:tcW w:w="2126" w:type="dxa"/>
            <w:tcBorders>
              <w:top w:val="single" w:sz="4" w:space="0" w:color="auto"/>
              <w:left w:val="nil"/>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1,11</w:t>
            </w:r>
          </w:p>
        </w:tc>
      </w:tr>
      <w:tr w:rsidR="0022665B" w:rsidRPr="00D263C3" w:rsidTr="0022665B">
        <w:trPr>
          <w:trHeight w:val="934"/>
        </w:trPr>
        <w:tc>
          <w:tcPr>
            <w:tcW w:w="407"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p>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2.</w:t>
            </w:r>
          </w:p>
        </w:tc>
        <w:tc>
          <w:tcPr>
            <w:tcW w:w="2724" w:type="dxa"/>
            <w:tcBorders>
              <w:top w:val="single" w:sz="4" w:space="0" w:color="auto"/>
              <w:left w:val="nil"/>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SSP Nr 3 w Kazimierzy Wielkiej</w:t>
            </w:r>
          </w:p>
        </w:tc>
        <w:tc>
          <w:tcPr>
            <w:tcW w:w="1843" w:type="dxa"/>
            <w:tcBorders>
              <w:top w:val="single" w:sz="4" w:space="0" w:color="auto"/>
              <w:left w:val="nil"/>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92</w:t>
            </w:r>
          </w:p>
        </w:tc>
        <w:tc>
          <w:tcPr>
            <w:tcW w:w="1984" w:type="dxa"/>
            <w:tcBorders>
              <w:top w:val="single" w:sz="4" w:space="0" w:color="auto"/>
              <w:left w:val="nil"/>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0</w:t>
            </w:r>
          </w:p>
        </w:tc>
        <w:tc>
          <w:tcPr>
            <w:tcW w:w="2126" w:type="dxa"/>
            <w:tcBorders>
              <w:top w:val="single" w:sz="4" w:space="0" w:color="auto"/>
              <w:left w:val="nil"/>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0</w:t>
            </w:r>
          </w:p>
        </w:tc>
      </w:tr>
      <w:tr w:rsidR="0022665B" w:rsidRPr="00D263C3" w:rsidTr="0022665B">
        <w:trPr>
          <w:trHeight w:val="627"/>
        </w:trPr>
        <w:tc>
          <w:tcPr>
            <w:tcW w:w="407"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p>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3.</w:t>
            </w:r>
          </w:p>
        </w:tc>
        <w:tc>
          <w:tcPr>
            <w:tcW w:w="2724" w:type="dxa"/>
            <w:tcBorders>
              <w:top w:val="single" w:sz="4" w:space="0" w:color="auto"/>
              <w:left w:val="nil"/>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SSP w Wielgusie</w:t>
            </w:r>
          </w:p>
        </w:tc>
        <w:tc>
          <w:tcPr>
            <w:tcW w:w="1843" w:type="dxa"/>
            <w:tcBorders>
              <w:top w:val="single" w:sz="4" w:space="0" w:color="auto"/>
              <w:left w:val="nil"/>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95</w:t>
            </w:r>
          </w:p>
        </w:tc>
        <w:tc>
          <w:tcPr>
            <w:tcW w:w="1984" w:type="dxa"/>
            <w:tcBorders>
              <w:top w:val="single" w:sz="4" w:space="0" w:color="auto"/>
              <w:left w:val="nil"/>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0</w:t>
            </w:r>
          </w:p>
        </w:tc>
        <w:tc>
          <w:tcPr>
            <w:tcW w:w="2126" w:type="dxa"/>
            <w:tcBorders>
              <w:top w:val="single" w:sz="4" w:space="0" w:color="auto"/>
              <w:left w:val="nil"/>
              <w:bottom w:val="single" w:sz="4"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0</w:t>
            </w:r>
          </w:p>
        </w:tc>
      </w:tr>
      <w:tr w:rsidR="0022665B" w:rsidRPr="00D263C3" w:rsidTr="0022665B">
        <w:trPr>
          <w:trHeight w:val="934"/>
        </w:trPr>
        <w:tc>
          <w:tcPr>
            <w:tcW w:w="407"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p>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4.</w:t>
            </w:r>
          </w:p>
        </w:tc>
        <w:tc>
          <w:tcPr>
            <w:tcW w:w="2724" w:type="dxa"/>
            <w:tcBorders>
              <w:top w:val="single" w:sz="4" w:space="0" w:color="auto"/>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0"/>
                <w:szCs w:val="20"/>
                <w:lang w:eastAsia="pl-PL"/>
              </w:rPr>
            </w:pPr>
            <w:r w:rsidRPr="00D263C3">
              <w:rPr>
                <w:rFonts w:ascii="Times New Roman" w:eastAsia="Times New Roman" w:hAnsi="Times New Roman"/>
                <w:sz w:val="20"/>
                <w:szCs w:val="20"/>
                <w:lang w:eastAsia="pl-PL"/>
              </w:rPr>
              <w:t>SSP w Kamieńczycach</w:t>
            </w:r>
          </w:p>
        </w:tc>
        <w:tc>
          <w:tcPr>
            <w:tcW w:w="1843" w:type="dxa"/>
            <w:tcBorders>
              <w:top w:val="single" w:sz="4" w:space="0" w:color="auto"/>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93</w:t>
            </w:r>
          </w:p>
        </w:tc>
        <w:tc>
          <w:tcPr>
            <w:tcW w:w="1984" w:type="dxa"/>
            <w:tcBorders>
              <w:top w:val="single" w:sz="4" w:space="0" w:color="auto"/>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0</w:t>
            </w:r>
          </w:p>
        </w:tc>
        <w:tc>
          <w:tcPr>
            <w:tcW w:w="2126" w:type="dxa"/>
            <w:tcBorders>
              <w:top w:val="single" w:sz="4" w:space="0" w:color="auto"/>
              <w:left w:val="nil"/>
              <w:bottom w:val="single" w:sz="8" w:space="0" w:color="auto"/>
              <w:right w:val="single" w:sz="8" w:space="0" w:color="auto"/>
            </w:tcBorders>
            <w:shd w:val="clear" w:color="auto" w:fill="auto"/>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0</w:t>
            </w:r>
          </w:p>
        </w:tc>
      </w:tr>
      <w:tr w:rsidR="0022665B" w:rsidRPr="00D263C3" w:rsidTr="0022665B">
        <w:trPr>
          <w:trHeight w:val="320"/>
        </w:trPr>
        <w:tc>
          <w:tcPr>
            <w:tcW w:w="3131" w:type="dxa"/>
            <w:gridSpan w:val="2"/>
            <w:tcBorders>
              <w:top w:val="single" w:sz="8" w:space="0" w:color="auto"/>
              <w:left w:val="single" w:sz="8" w:space="0" w:color="auto"/>
              <w:bottom w:val="single" w:sz="8" w:space="0" w:color="auto"/>
              <w:right w:val="single" w:sz="8" w:space="0" w:color="000000"/>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RAZEM</w:t>
            </w:r>
          </w:p>
        </w:tc>
        <w:tc>
          <w:tcPr>
            <w:tcW w:w="1843" w:type="dxa"/>
            <w:tcBorders>
              <w:top w:val="nil"/>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368,95</w:t>
            </w:r>
          </w:p>
        </w:tc>
        <w:tc>
          <w:tcPr>
            <w:tcW w:w="1984" w:type="dxa"/>
            <w:tcBorders>
              <w:top w:val="nil"/>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3</w:t>
            </w:r>
          </w:p>
        </w:tc>
        <w:tc>
          <w:tcPr>
            <w:tcW w:w="2126" w:type="dxa"/>
            <w:tcBorders>
              <w:top w:val="nil"/>
              <w:left w:val="nil"/>
              <w:bottom w:val="single" w:sz="8" w:space="0" w:color="auto"/>
              <w:right w:val="single" w:sz="8" w:space="0" w:color="auto"/>
            </w:tcBorders>
            <w:shd w:val="clear" w:color="auto" w:fill="EAF1DD" w:themeFill="accent3" w:themeFillTint="33"/>
            <w:vAlign w:val="center"/>
            <w:hideMark/>
          </w:tcPr>
          <w:p w:rsidR="0022665B" w:rsidRPr="00D263C3" w:rsidRDefault="0022665B" w:rsidP="0022665B">
            <w:pPr>
              <w:spacing w:after="0" w:line="240" w:lineRule="auto"/>
              <w:jc w:val="center"/>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1,11</w:t>
            </w:r>
          </w:p>
        </w:tc>
      </w:tr>
    </w:tbl>
    <w:p w:rsidR="0022665B" w:rsidRPr="00D263C3" w:rsidRDefault="0022665B" w:rsidP="0022665B">
      <w:pPr>
        <w:spacing w:after="0" w:line="360" w:lineRule="auto"/>
        <w:ind w:left="-283" w:right="-283"/>
        <w:jc w:val="both"/>
        <w:rPr>
          <w:rFonts w:ascii="Times New Roman" w:eastAsia="Times New Roman" w:hAnsi="Times New Roman"/>
          <w:sz w:val="24"/>
          <w:szCs w:val="24"/>
          <w:lang w:eastAsia="pl-PL"/>
        </w:rPr>
      </w:pPr>
    </w:p>
    <w:p w:rsidR="0022665B" w:rsidRPr="00D263C3" w:rsidRDefault="0022665B" w:rsidP="0022665B">
      <w:pPr>
        <w:spacing w:after="0"/>
        <w:jc w:val="both"/>
        <w:rPr>
          <w:rFonts w:ascii="Times New Roman" w:eastAsia="Times New Roman" w:hAnsi="Times New Roman"/>
          <w:bCs/>
          <w:sz w:val="24"/>
          <w:szCs w:val="24"/>
          <w:lang w:eastAsia="pl-PL"/>
        </w:rPr>
      </w:pPr>
      <w:r w:rsidRPr="00D263C3">
        <w:rPr>
          <w:rFonts w:ascii="Times New Roman" w:eastAsia="Times New Roman" w:hAnsi="Times New Roman"/>
          <w:bCs/>
          <w:sz w:val="24"/>
          <w:szCs w:val="24"/>
          <w:lang w:eastAsia="pl-PL"/>
        </w:rPr>
        <w:t>Frekwencja uczniów w szkołach jest  wysoka, nie występują wagary ani nagminne opuszczanie zajęć. Wszystkie nieobecności są usprawiedliwione przez rodziców bądź prawnych opiekunów.</w:t>
      </w:r>
    </w:p>
    <w:p w:rsidR="0022665B" w:rsidRPr="00D263C3" w:rsidRDefault="0022665B" w:rsidP="0022665B">
      <w:pPr>
        <w:spacing w:after="0"/>
        <w:jc w:val="both"/>
        <w:rPr>
          <w:rFonts w:ascii="Times New Roman" w:eastAsia="Times New Roman" w:hAnsi="Times New Roman"/>
          <w:bCs/>
          <w:sz w:val="24"/>
          <w:szCs w:val="24"/>
          <w:lang w:eastAsia="pl-PL"/>
        </w:rPr>
      </w:pPr>
    </w:p>
    <w:p w:rsidR="0022665B" w:rsidRPr="00D263C3" w:rsidRDefault="0022665B" w:rsidP="0022665B">
      <w:pPr>
        <w:spacing w:after="0"/>
        <w:rPr>
          <w:rFonts w:ascii="Times New Roman" w:eastAsia="Times New Roman" w:hAnsi="Times New Roman"/>
          <w:b/>
          <w:bCs/>
          <w:sz w:val="24"/>
          <w:szCs w:val="24"/>
          <w:u w:val="single"/>
          <w:lang w:eastAsia="pl-PL"/>
        </w:rPr>
      </w:pPr>
      <w:r w:rsidRPr="00D263C3">
        <w:rPr>
          <w:rFonts w:ascii="Times New Roman" w:eastAsia="Times New Roman" w:hAnsi="Times New Roman"/>
          <w:b/>
          <w:bCs/>
          <w:sz w:val="24"/>
          <w:szCs w:val="24"/>
          <w:u w:val="single"/>
          <w:lang w:eastAsia="pl-PL"/>
        </w:rPr>
        <w:lastRenderedPageBreak/>
        <w:t>Egzamin ósmoklasisty</w:t>
      </w:r>
    </w:p>
    <w:p w:rsidR="0022665B" w:rsidRPr="00D263C3" w:rsidRDefault="0022665B" w:rsidP="0022665B">
      <w:pPr>
        <w:spacing w:after="0"/>
        <w:rPr>
          <w:rFonts w:ascii="Times New Roman" w:eastAsia="Times New Roman" w:hAnsi="Times New Roman"/>
          <w:b/>
          <w:bCs/>
          <w:sz w:val="24"/>
          <w:szCs w:val="24"/>
          <w:u w:val="single"/>
          <w:lang w:eastAsia="pl-PL"/>
        </w:rPr>
      </w:pPr>
    </w:p>
    <w:p w:rsidR="0022665B" w:rsidRPr="00D263C3" w:rsidRDefault="0022665B" w:rsidP="00A16197">
      <w:pPr>
        <w:spacing w:after="0"/>
        <w:ind w:firstLine="708"/>
        <w:jc w:val="both"/>
        <w:rPr>
          <w:rFonts w:ascii="Times New Roman" w:eastAsia="Times New Roman" w:hAnsi="Times New Roman"/>
          <w:b/>
          <w:bCs/>
          <w:sz w:val="24"/>
          <w:szCs w:val="24"/>
          <w:lang w:eastAsia="pl-PL"/>
        </w:rPr>
      </w:pPr>
      <w:r w:rsidRPr="00D263C3">
        <w:rPr>
          <w:rFonts w:ascii="Times New Roman" w:eastAsia="Times New Roman" w:hAnsi="Times New Roman"/>
          <w:sz w:val="24"/>
          <w:szCs w:val="24"/>
          <w:lang w:eastAsia="pl-PL"/>
        </w:rPr>
        <w:t xml:space="preserve">Egzamin ósmoklasisty jest egzaminem obowiązkowym, co oznacza, że każdy uczeń musi do niego przystąpić, aby ukończyć szkołę. </w:t>
      </w:r>
    </w:p>
    <w:p w:rsidR="0022665B" w:rsidRPr="00D263C3" w:rsidRDefault="0022665B" w:rsidP="00A16197">
      <w:pPr>
        <w:spacing w:after="0"/>
        <w:jc w:val="both"/>
        <w:outlineLvl w:val="2"/>
        <w:rPr>
          <w:rFonts w:ascii="Times New Roman" w:eastAsia="Times New Roman" w:hAnsi="Times New Roman"/>
          <w:sz w:val="24"/>
          <w:szCs w:val="24"/>
          <w:lang w:eastAsia="pl-PL"/>
        </w:rPr>
      </w:pPr>
      <w:r w:rsidRPr="00D263C3">
        <w:rPr>
          <w:rFonts w:ascii="Times New Roman" w:hAnsi="Times New Roman"/>
          <w:bCs/>
          <w:sz w:val="24"/>
          <w:szCs w:val="24"/>
          <w:lang w:eastAsia="pl-PL"/>
        </w:rPr>
        <w:t xml:space="preserve">W roku szkolnym 2020/2021 uczniowie zdawali </w:t>
      </w:r>
      <w:r w:rsidRPr="00D263C3">
        <w:rPr>
          <w:rFonts w:ascii="Times New Roman" w:eastAsia="Times New Roman" w:hAnsi="Times New Roman"/>
          <w:sz w:val="24"/>
          <w:szCs w:val="24"/>
          <w:lang w:eastAsia="pl-PL"/>
        </w:rPr>
        <w:t>egzaminu z:</w:t>
      </w:r>
    </w:p>
    <w:p w:rsidR="0022665B" w:rsidRPr="00D263C3" w:rsidRDefault="0022665B" w:rsidP="000F6A58">
      <w:pPr>
        <w:pStyle w:val="Akapitzlist"/>
        <w:numPr>
          <w:ilvl w:val="0"/>
          <w:numId w:val="48"/>
        </w:numPr>
        <w:spacing w:after="0" w:line="276" w:lineRule="auto"/>
        <w:outlineLvl w:val="2"/>
        <w:rPr>
          <w:rFonts w:eastAsia="Times New Roman"/>
          <w:szCs w:val="24"/>
          <w:lang w:eastAsia="pl-PL"/>
        </w:rPr>
      </w:pPr>
      <w:r w:rsidRPr="00D263C3">
        <w:rPr>
          <w:rFonts w:eastAsia="Times New Roman"/>
          <w:szCs w:val="24"/>
          <w:lang w:eastAsia="pl-PL"/>
        </w:rPr>
        <w:t>języka polskiego,</w:t>
      </w:r>
    </w:p>
    <w:p w:rsidR="0022665B" w:rsidRPr="00D263C3" w:rsidRDefault="0022665B" w:rsidP="000F6A58">
      <w:pPr>
        <w:pStyle w:val="Akapitzlist"/>
        <w:numPr>
          <w:ilvl w:val="0"/>
          <w:numId w:val="48"/>
        </w:numPr>
        <w:spacing w:after="0" w:line="276" w:lineRule="auto"/>
        <w:outlineLvl w:val="2"/>
        <w:rPr>
          <w:rFonts w:eastAsia="Times New Roman"/>
          <w:szCs w:val="24"/>
          <w:lang w:eastAsia="pl-PL"/>
        </w:rPr>
      </w:pPr>
      <w:r w:rsidRPr="00D263C3">
        <w:rPr>
          <w:rFonts w:eastAsia="Times New Roman"/>
          <w:szCs w:val="24"/>
          <w:lang w:eastAsia="pl-PL"/>
        </w:rPr>
        <w:t>matematyki,</w:t>
      </w:r>
    </w:p>
    <w:p w:rsidR="0022665B" w:rsidRPr="00D263C3" w:rsidRDefault="0022665B" w:rsidP="000F6A58">
      <w:pPr>
        <w:pStyle w:val="Akapitzlist"/>
        <w:numPr>
          <w:ilvl w:val="0"/>
          <w:numId w:val="48"/>
        </w:numPr>
        <w:spacing w:after="0" w:line="276" w:lineRule="auto"/>
        <w:outlineLvl w:val="2"/>
        <w:rPr>
          <w:rFonts w:eastAsia="Times New Roman"/>
          <w:szCs w:val="24"/>
          <w:lang w:eastAsia="pl-PL"/>
        </w:rPr>
      </w:pPr>
      <w:r w:rsidRPr="00D263C3">
        <w:rPr>
          <w:rFonts w:eastAsia="Times New Roman"/>
          <w:szCs w:val="24"/>
          <w:lang w:eastAsia="pl-PL"/>
        </w:rPr>
        <w:t>języka obcego nowożytnego, (w szkołach Gminy Kazimierza Wielka uczniowie zdawali egzamin  z języka angielskiego oraz jedna osoba z j. niemieckiego).</w:t>
      </w:r>
    </w:p>
    <w:p w:rsidR="0022665B" w:rsidRPr="00D263C3" w:rsidRDefault="0022665B" w:rsidP="00A16197">
      <w:pPr>
        <w:spacing w:after="0"/>
        <w:ind w:firstLine="708"/>
        <w:jc w:val="both"/>
        <w:outlineLvl w:val="2"/>
        <w:rPr>
          <w:rFonts w:ascii="Times New Roman" w:eastAsia="Times New Roman" w:hAnsi="Times New Roman"/>
          <w:sz w:val="24"/>
          <w:szCs w:val="24"/>
          <w:lang w:eastAsia="pl-PL"/>
        </w:rPr>
      </w:pPr>
      <w:r w:rsidRPr="00D263C3">
        <w:rPr>
          <w:rFonts w:ascii="Times New Roman" w:hAnsi="Times New Roman"/>
          <w:sz w:val="24"/>
          <w:szCs w:val="24"/>
        </w:rPr>
        <w:t xml:space="preserve">Do przeprowadzenia egzaminu przygotowano 121 arkuszy oraz 24 płyty do arkuszy </w:t>
      </w:r>
      <w:r w:rsidRPr="00D263C3">
        <w:rPr>
          <w:rFonts w:ascii="Times New Roman" w:hAnsi="Times New Roman"/>
          <w:sz w:val="24"/>
          <w:szCs w:val="24"/>
        </w:rPr>
        <w:br/>
        <w:t xml:space="preserve">z języków obcych. Zadania we wszystkich arkuszach sprawdzały, w jakim stopniu ósmoklasiści opanowali wymagania ogólne i szczegółowe.  </w:t>
      </w:r>
      <w:r w:rsidRPr="00D263C3">
        <w:rPr>
          <w:rFonts w:ascii="Times New Roman" w:eastAsia="Times New Roman" w:hAnsi="Times New Roman"/>
          <w:sz w:val="24"/>
          <w:szCs w:val="24"/>
          <w:lang w:eastAsia="pl-PL"/>
        </w:rPr>
        <w:t xml:space="preserve">Uczniowie rozwiązywali zadania zamknięte oraz otwarte. W zadaniach otwartych uczeń samodzielnie formułuje odpowiedź, np. przedstawia własne stanowisko, tok rozumowania, obliczenia, kolejne kroki rozwiązania, wnioski, buduje zdania bądź ich fragmenty. W zadaniach otwartych nie ma „klucza”, w który trzeba się „wstrzelić”, aby uzyskać punkty. Uczeń może przyjąć każde logicznie uzasadnione stanowisko. Nie ma „jednej” poprawnej odpowiedzi. </w:t>
      </w:r>
      <w:r w:rsidRPr="00D263C3">
        <w:rPr>
          <w:rFonts w:ascii="Times New Roman" w:hAnsi="Times New Roman"/>
          <w:sz w:val="24"/>
          <w:szCs w:val="24"/>
        </w:rPr>
        <w:t>K</w:t>
      </w:r>
      <w:r w:rsidRPr="00D263C3">
        <w:rPr>
          <w:rFonts w:ascii="Times New Roman" w:eastAsia="Times New Roman" w:hAnsi="Times New Roman"/>
          <w:sz w:val="24"/>
          <w:szCs w:val="24"/>
          <w:lang w:eastAsia="pl-PL"/>
        </w:rPr>
        <w:t>ażde poprawne rozwiązanie zadania, spełniające warunki określone w poleceniu, może zostać ocenione na maksymalną liczbę punktów.</w:t>
      </w:r>
    </w:p>
    <w:p w:rsidR="009F1786" w:rsidRPr="00D263C3" w:rsidRDefault="009F1786" w:rsidP="00A16197">
      <w:pPr>
        <w:spacing w:after="0"/>
        <w:ind w:firstLine="708"/>
        <w:outlineLvl w:val="2"/>
        <w:rPr>
          <w:rFonts w:ascii="Times New Roman" w:hAnsi="Times New Roman"/>
        </w:rPr>
      </w:pPr>
      <w:r w:rsidRPr="00D263C3">
        <w:rPr>
          <w:rFonts w:ascii="Times New Roman" w:hAnsi="Times New Roman"/>
        </w:rPr>
        <w:t>W gminie Kazimierza Wielka d</w:t>
      </w:r>
      <w:r w:rsidR="0022665B" w:rsidRPr="00D263C3">
        <w:rPr>
          <w:rFonts w:ascii="Times New Roman" w:hAnsi="Times New Roman"/>
        </w:rPr>
        <w:t>o egzaminu przystąpiło 119 osób, uczniowie zdobyli</w:t>
      </w:r>
      <w:r w:rsidRPr="00D263C3">
        <w:rPr>
          <w:rFonts w:ascii="Times New Roman" w:hAnsi="Times New Roman"/>
        </w:rPr>
        <w:t>:</w:t>
      </w:r>
    </w:p>
    <w:p w:rsidR="009F1786" w:rsidRPr="00D263C3" w:rsidRDefault="009F1786" w:rsidP="000F6A58">
      <w:pPr>
        <w:pStyle w:val="Akapitzlist"/>
        <w:numPr>
          <w:ilvl w:val="0"/>
          <w:numId w:val="49"/>
        </w:numPr>
        <w:spacing w:after="0" w:line="276" w:lineRule="auto"/>
        <w:outlineLvl w:val="2"/>
      </w:pPr>
      <w:r w:rsidRPr="00D263C3">
        <w:t>Ś</w:t>
      </w:r>
      <w:r w:rsidR="0022665B" w:rsidRPr="00D263C3">
        <w:t>rednio</w:t>
      </w:r>
      <w:r w:rsidRPr="00D263C3">
        <w:t xml:space="preserve"> ogółem</w:t>
      </w:r>
      <w:r w:rsidR="0022665B" w:rsidRPr="00D263C3">
        <w:t xml:space="preserve"> – 52 %.</w:t>
      </w:r>
    </w:p>
    <w:p w:rsidR="0022665B" w:rsidRPr="00D263C3" w:rsidRDefault="0022665B" w:rsidP="000F6A58">
      <w:pPr>
        <w:pStyle w:val="Akapitzlist"/>
        <w:numPr>
          <w:ilvl w:val="0"/>
          <w:numId w:val="49"/>
        </w:numPr>
        <w:spacing w:after="0" w:line="276" w:lineRule="auto"/>
        <w:outlineLvl w:val="2"/>
      </w:pPr>
      <w:r w:rsidRPr="00D263C3">
        <w:t>Średni wynik z j. polskiego - 59 %,</w:t>
      </w:r>
    </w:p>
    <w:p w:rsidR="0022665B" w:rsidRPr="00D263C3" w:rsidRDefault="0022665B" w:rsidP="000F6A58">
      <w:pPr>
        <w:pStyle w:val="Akapitzlist"/>
        <w:numPr>
          <w:ilvl w:val="0"/>
          <w:numId w:val="49"/>
        </w:numPr>
        <w:spacing w:after="0" w:line="276" w:lineRule="auto"/>
        <w:outlineLvl w:val="2"/>
      </w:pPr>
      <w:r w:rsidRPr="00D263C3">
        <w:t>Średni wynik z matematyki - 42 %,</w:t>
      </w:r>
    </w:p>
    <w:p w:rsidR="0022665B" w:rsidRPr="00D263C3" w:rsidRDefault="0022665B" w:rsidP="000F6A58">
      <w:pPr>
        <w:pStyle w:val="Akapitzlist"/>
        <w:numPr>
          <w:ilvl w:val="0"/>
          <w:numId w:val="49"/>
        </w:numPr>
        <w:spacing w:after="0" w:line="276" w:lineRule="auto"/>
        <w:outlineLvl w:val="2"/>
      </w:pPr>
      <w:r w:rsidRPr="00D263C3">
        <w:t>Średni wynik z języka angielskiego - 56 %,</w:t>
      </w:r>
    </w:p>
    <w:p w:rsidR="0022665B" w:rsidRPr="00D263C3" w:rsidRDefault="0022665B" w:rsidP="000F6A58">
      <w:pPr>
        <w:pStyle w:val="Akapitzlist"/>
        <w:numPr>
          <w:ilvl w:val="0"/>
          <w:numId w:val="49"/>
        </w:numPr>
        <w:spacing w:after="0" w:line="276" w:lineRule="auto"/>
        <w:outlineLvl w:val="2"/>
      </w:pPr>
      <w:r w:rsidRPr="00D263C3">
        <w:t xml:space="preserve">Średni wynik z języka niemieckiego - 53 %. </w:t>
      </w:r>
    </w:p>
    <w:p w:rsidR="0022665B" w:rsidRPr="00D263C3" w:rsidRDefault="0022665B" w:rsidP="00A16197">
      <w:pPr>
        <w:spacing w:after="0"/>
        <w:ind w:firstLine="708"/>
        <w:outlineLvl w:val="2"/>
        <w:rPr>
          <w:rFonts w:ascii="Times New Roman" w:hAnsi="Times New Roman"/>
        </w:rPr>
      </w:pPr>
    </w:p>
    <w:p w:rsidR="0022665B" w:rsidRPr="00D263C3" w:rsidRDefault="0022665B" w:rsidP="0022665B">
      <w:pPr>
        <w:spacing w:before="100" w:beforeAutospacing="1" w:after="100" w:afterAutospacing="1" w:line="360" w:lineRule="auto"/>
        <w:jc w:val="both"/>
        <w:outlineLvl w:val="2"/>
        <w:rPr>
          <w:rFonts w:ascii="Times New Roman" w:eastAsia="Times New Roman" w:hAnsi="Times New Roman"/>
          <w:sz w:val="24"/>
          <w:szCs w:val="24"/>
          <w:lang w:eastAsia="pl-PL"/>
        </w:rPr>
      </w:pPr>
      <w:r w:rsidRPr="00D263C3">
        <w:rPr>
          <w:rFonts w:ascii="Times New Roman" w:eastAsia="Times New Roman" w:hAnsi="Times New Roman"/>
          <w:b/>
          <w:bCs/>
          <w:sz w:val="24"/>
          <w:szCs w:val="24"/>
          <w:lang w:eastAsia="pl-PL"/>
        </w:rPr>
        <w:t>Wyniki z egzaminu ósmoklasistów w roku szkolnym 2020/2021.</w:t>
      </w:r>
    </w:p>
    <w:tbl>
      <w:tblPr>
        <w:tblW w:w="84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00"/>
        <w:gridCol w:w="1271"/>
        <w:gridCol w:w="783"/>
        <w:gridCol w:w="1447"/>
        <w:gridCol w:w="1101"/>
        <w:gridCol w:w="1332"/>
      </w:tblGrid>
      <w:tr w:rsidR="0022665B" w:rsidRPr="00D263C3" w:rsidTr="009F1786">
        <w:tc>
          <w:tcPr>
            <w:tcW w:w="2500"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22665B" w:rsidRPr="00D263C3" w:rsidRDefault="0022665B" w:rsidP="009F1786">
            <w:pPr>
              <w:spacing w:after="0"/>
              <w:jc w:val="center"/>
              <w:rPr>
                <w:rFonts w:ascii="Times New Roman" w:eastAsia="Times New Roman" w:hAnsi="Times New Roman"/>
                <w:b/>
                <w:bCs/>
                <w:sz w:val="24"/>
                <w:szCs w:val="24"/>
              </w:rPr>
            </w:pPr>
            <w:r w:rsidRPr="00D263C3">
              <w:rPr>
                <w:rFonts w:ascii="Times New Roman" w:eastAsia="Times New Roman" w:hAnsi="Times New Roman"/>
                <w:b/>
                <w:bCs/>
                <w:sz w:val="24"/>
                <w:szCs w:val="24"/>
              </w:rPr>
              <w:t>Szkoła</w:t>
            </w:r>
          </w:p>
        </w:tc>
        <w:tc>
          <w:tcPr>
            <w:tcW w:w="1271"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22665B" w:rsidRPr="00D263C3" w:rsidRDefault="0022665B" w:rsidP="009F1786">
            <w:pPr>
              <w:spacing w:after="0"/>
              <w:jc w:val="center"/>
              <w:rPr>
                <w:rFonts w:ascii="Times New Roman" w:eastAsia="Times New Roman" w:hAnsi="Times New Roman"/>
                <w:b/>
                <w:bCs/>
                <w:sz w:val="24"/>
                <w:szCs w:val="24"/>
              </w:rPr>
            </w:pPr>
            <w:r w:rsidRPr="00D263C3">
              <w:rPr>
                <w:rFonts w:ascii="Times New Roman" w:eastAsia="Times New Roman" w:hAnsi="Times New Roman"/>
                <w:b/>
                <w:bCs/>
                <w:sz w:val="24"/>
                <w:szCs w:val="24"/>
              </w:rPr>
              <w:t>Liczba zdających</w:t>
            </w:r>
          </w:p>
        </w:tc>
        <w:tc>
          <w:tcPr>
            <w:tcW w:w="78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22665B" w:rsidRPr="00D263C3" w:rsidRDefault="0022665B" w:rsidP="009F1786">
            <w:pPr>
              <w:spacing w:after="0"/>
              <w:jc w:val="center"/>
              <w:rPr>
                <w:rFonts w:ascii="Times New Roman" w:eastAsia="Times New Roman" w:hAnsi="Times New Roman"/>
                <w:b/>
                <w:bCs/>
                <w:sz w:val="24"/>
                <w:szCs w:val="24"/>
              </w:rPr>
            </w:pPr>
            <w:r w:rsidRPr="00D263C3">
              <w:rPr>
                <w:rFonts w:ascii="Times New Roman" w:eastAsia="Times New Roman" w:hAnsi="Times New Roman"/>
                <w:b/>
                <w:bCs/>
                <w:sz w:val="24"/>
                <w:szCs w:val="24"/>
              </w:rPr>
              <w:t>Język</w:t>
            </w:r>
          </w:p>
          <w:p w:rsidR="0022665B" w:rsidRPr="00D263C3" w:rsidRDefault="0022665B" w:rsidP="009F1786">
            <w:pPr>
              <w:spacing w:after="0"/>
              <w:jc w:val="center"/>
              <w:rPr>
                <w:rFonts w:ascii="Times New Roman" w:eastAsia="Times New Roman" w:hAnsi="Times New Roman"/>
                <w:b/>
                <w:bCs/>
                <w:sz w:val="24"/>
                <w:szCs w:val="24"/>
              </w:rPr>
            </w:pPr>
            <w:r w:rsidRPr="00D263C3">
              <w:rPr>
                <w:rFonts w:ascii="Times New Roman" w:eastAsia="Times New Roman" w:hAnsi="Times New Roman"/>
                <w:b/>
                <w:bCs/>
                <w:sz w:val="24"/>
                <w:szCs w:val="24"/>
              </w:rPr>
              <w:t>Polski (%)</w:t>
            </w:r>
          </w:p>
        </w:tc>
        <w:tc>
          <w:tcPr>
            <w:tcW w:w="1447"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22665B" w:rsidRPr="00D263C3" w:rsidRDefault="0022665B" w:rsidP="009F1786">
            <w:pPr>
              <w:spacing w:after="0"/>
              <w:jc w:val="center"/>
              <w:rPr>
                <w:rFonts w:ascii="Times New Roman" w:eastAsia="Times New Roman" w:hAnsi="Times New Roman"/>
                <w:b/>
                <w:bCs/>
                <w:sz w:val="24"/>
                <w:szCs w:val="24"/>
              </w:rPr>
            </w:pPr>
            <w:r w:rsidRPr="00D263C3">
              <w:rPr>
                <w:rFonts w:ascii="Times New Roman" w:eastAsia="Times New Roman" w:hAnsi="Times New Roman"/>
                <w:b/>
                <w:bCs/>
                <w:sz w:val="24"/>
                <w:szCs w:val="24"/>
              </w:rPr>
              <w:t>Matematyka</w:t>
            </w:r>
          </w:p>
          <w:p w:rsidR="0022665B" w:rsidRPr="00D263C3" w:rsidRDefault="0022665B" w:rsidP="009F1786">
            <w:pPr>
              <w:jc w:val="center"/>
              <w:rPr>
                <w:rFonts w:ascii="Times New Roman" w:eastAsia="Times New Roman" w:hAnsi="Times New Roman"/>
                <w:b/>
                <w:bCs/>
                <w:sz w:val="24"/>
                <w:szCs w:val="24"/>
              </w:rPr>
            </w:pPr>
            <w:r w:rsidRPr="00D263C3">
              <w:rPr>
                <w:rFonts w:ascii="Times New Roman" w:eastAsia="Times New Roman" w:hAnsi="Times New Roman"/>
                <w:b/>
                <w:bCs/>
                <w:sz w:val="24"/>
                <w:szCs w:val="24"/>
              </w:rPr>
              <w:t>(%)</w:t>
            </w:r>
          </w:p>
          <w:p w:rsidR="0022665B" w:rsidRPr="00D263C3" w:rsidRDefault="0022665B" w:rsidP="009F1786">
            <w:pPr>
              <w:jc w:val="center"/>
              <w:rPr>
                <w:rFonts w:ascii="Times New Roman" w:eastAsia="Times New Roman" w:hAnsi="Times New Roman"/>
                <w:sz w:val="24"/>
                <w:szCs w:val="24"/>
              </w:rPr>
            </w:pPr>
          </w:p>
        </w:tc>
        <w:tc>
          <w:tcPr>
            <w:tcW w:w="1101"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22665B" w:rsidRPr="00D263C3" w:rsidRDefault="0022665B" w:rsidP="009F1786">
            <w:pPr>
              <w:spacing w:after="0"/>
              <w:jc w:val="center"/>
              <w:rPr>
                <w:rFonts w:ascii="Times New Roman" w:eastAsia="Times New Roman" w:hAnsi="Times New Roman"/>
                <w:b/>
                <w:bCs/>
                <w:sz w:val="24"/>
                <w:szCs w:val="24"/>
              </w:rPr>
            </w:pPr>
            <w:r w:rsidRPr="00D263C3">
              <w:rPr>
                <w:rFonts w:ascii="Times New Roman" w:eastAsia="Times New Roman" w:hAnsi="Times New Roman"/>
                <w:b/>
                <w:bCs/>
                <w:sz w:val="24"/>
                <w:szCs w:val="24"/>
              </w:rPr>
              <w:t>Język</w:t>
            </w:r>
          </w:p>
          <w:p w:rsidR="0022665B" w:rsidRPr="00D263C3" w:rsidRDefault="0022665B" w:rsidP="009F1786">
            <w:pPr>
              <w:spacing w:after="0"/>
              <w:jc w:val="center"/>
              <w:rPr>
                <w:rFonts w:ascii="Times New Roman" w:eastAsia="Times New Roman" w:hAnsi="Times New Roman"/>
                <w:b/>
                <w:bCs/>
                <w:sz w:val="24"/>
                <w:szCs w:val="24"/>
              </w:rPr>
            </w:pPr>
            <w:r w:rsidRPr="00D263C3">
              <w:rPr>
                <w:rFonts w:ascii="Times New Roman" w:eastAsia="Times New Roman" w:hAnsi="Times New Roman"/>
                <w:b/>
                <w:bCs/>
                <w:sz w:val="24"/>
                <w:szCs w:val="24"/>
              </w:rPr>
              <w:t>Angielski</w:t>
            </w:r>
            <w:r w:rsidRPr="00D263C3">
              <w:rPr>
                <w:rFonts w:ascii="Times New Roman" w:eastAsia="Times New Roman" w:hAnsi="Times New Roman"/>
                <w:b/>
                <w:bCs/>
                <w:sz w:val="24"/>
                <w:szCs w:val="24"/>
              </w:rPr>
              <w:br/>
              <w:t>(%)</w:t>
            </w:r>
          </w:p>
        </w:tc>
        <w:tc>
          <w:tcPr>
            <w:tcW w:w="133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22665B" w:rsidRPr="00D263C3" w:rsidRDefault="0022665B" w:rsidP="009F1786">
            <w:pPr>
              <w:spacing w:after="0"/>
              <w:jc w:val="center"/>
              <w:rPr>
                <w:rFonts w:ascii="Times New Roman" w:eastAsia="Times New Roman" w:hAnsi="Times New Roman"/>
                <w:b/>
                <w:bCs/>
                <w:sz w:val="24"/>
                <w:szCs w:val="24"/>
              </w:rPr>
            </w:pPr>
            <w:r w:rsidRPr="00D263C3">
              <w:rPr>
                <w:rFonts w:ascii="Times New Roman" w:eastAsia="Times New Roman" w:hAnsi="Times New Roman"/>
                <w:b/>
                <w:bCs/>
                <w:sz w:val="24"/>
                <w:szCs w:val="24"/>
              </w:rPr>
              <w:t>Język Niemiecki</w:t>
            </w:r>
          </w:p>
          <w:p w:rsidR="0022665B" w:rsidRPr="00D263C3" w:rsidRDefault="0022665B" w:rsidP="009F1786">
            <w:pPr>
              <w:spacing w:after="0"/>
              <w:jc w:val="center"/>
              <w:rPr>
                <w:rFonts w:ascii="Times New Roman" w:eastAsia="Times New Roman" w:hAnsi="Times New Roman"/>
                <w:b/>
                <w:bCs/>
                <w:sz w:val="24"/>
                <w:szCs w:val="24"/>
              </w:rPr>
            </w:pPr>
            <w:r w:rsidRPr="00D263C3">
              <w:rPr>
                <w:rFonts w:ascii="Times New Roman" w:eastAsia="Times New Roman" w:hAnsi="Times New Roman"/>
                <w:b/>
                <w:bCs/>
                <w:sz w:val="24"/>
                <w:szCs w:val="24"/>
              </w:rPr>
              <w:t>(%)</w:t>
            </w:r>
          </w:p>
        </w:tc>
      </w:tr>
      <w:tr w:rsidR="0022665B" w:rsidRPr="00D263C3" w:rsidTr="009F1786">
        <w:tc>
          <w:tcPr>
            <w:tcW w:w="2500"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after="0"/>
              <w:jc w:val="center"/>
              <w:rPr>
                <w:rFonts w:ascii="Times New Roman" w:eastAsia="Times New Roman" w:hAnsi="Times New Roman"/>
                <w:sz w:val="20"/>
                <w:szCs w:val="20"/>
              </w:rPr>
            </w:pPr>
            <w:r w:rsidRPr="00D263C3">
              <w:rPr>
                <w:rFonts w:ascii="Times New Roman" w:eastAsia="Times New Roman" w:hAnsi="Times New Roman"/>
                <w:sz w:val="20"/>
                <w:szCs w:val="20"/>
              </w:rPr>
              <w:t>Gmina</w:t>
            </w:r>
          </w:p>
          <w:p w:rsidR="0022665B" w:rsidRPr="00D263C3" w:rsidRDefault="0022665B" w:rsidP="009F1786">
            <w:pPr>
              <w:spacing w:after="0"/>
              <w:jc w:val="center"/>
              <w:rPr>
                <w:rFonts w:ascii="Times New Roman" w:eastAsia="Times New Roman" w:hAnsi="Times New Roman"/>
                <w:sz w:val="20"/>
                <w:szCs w:val="20"/>
              </w:rPr>
            </w:pPr>
            <w:r w:rsidRPr="00D263C3">
              <w:rPr>
                <w:rFonts w:ascii="Times New Roman" w:eastAsia="Times New Roman" w:hAnsi="Times New Roman"/>
                <w:sz w:val="20"/>
                <w:szCs w:val="20"/>
              </w:rPr>
              <w:t>Kazimierza Wielka</w:t>
            </w:r>
          </w:p>
        </w:tc>
        <w:tc>
          <w:tcPr>
            <w:tcW w:w="1271"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after="0"/>
              <w:jc w:val="center"/>
              <w:rPr>
                <w:rFonts w:ascii="Times New Roman" w:eastAsia="Times New Roman" w:hAnsi="Times New Roman"/>
                <w:sz w:val="20"/>
                <w:szCs w:val="20"/>
              </w:rPr>
            </w:pPr>
            <w:r w:rsidRPr="00D263C3">
              <w:rPr>
                <w:rFonts w:ascii="Times New Roman" w:eastAsia="Times New Roman" w:hAnsi="Times New Roman"/>
                <w:sz w:val="20"/>
                <w:szCs w:val="20"/>
              </w:rPr>
              <w:t>119</w:t>
            </w:r>
          </w:p>
        </w:tc>
        <w:tc>
          <w:tcPr>
            <w:tcW w:w="783"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after="0"/>
              <w:jc w:val="center"/>
              <w:rPr>
                <w:rFonts w:ascii="Times New Roman" w:eastAsia="Times New Roman" w:hAnsi="Times New Roman"/>
                <w:sz w:val="20"/>
                <w:szCs w:val="20"/>
              </w:rPr>
            </w:pPr>
            <w:r w:rsidRPr="00D263C3">
              <w:rPr>
                <w:rFonts w:ascii="Times New Roman" w:eastAsia="Times New Roman" w:hAnsi="Times New Roman"/>
                <w:sz w:val="20"/>
                <w:szCs w:val="20"/>
              </w:rPr>
              <w:t>59</w:t>
            </w:r>
          </w:p>
        </w:tc>
        <w:tc>
          <w:tcPr>
            <w:tcW w:w="1447"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after="0"/>
              <w:jc w:val="center"/>
              <w:rPr>
                <w:rFonts w:ascii="Times New Roman" w:eastAsia="Times New Roman" w:hAnsi="Times New Roman"/>
                <w:sz w:val="20"/>
                <w:szCs w:val="20"/>
              </w:rPr>
            </w:pPr>
            <w:r w:rsidRPr="00D263C3">
              <w:rPr>
                <w:rFonts w:ascii="Times New Roman" w:eastAsia="Times New Roman" w:hAnsi="Times New Roman"/>
                <w:sz w:val="20"/>
                <w:szCs w:val="20"/>
              </w:rPr>
              <w:t>42</w:t>
            </w:r>
          </w:p>
        </w:tc>
        <w:tc>
          <w:tcPr>
            <w:tcW w:w="1101"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after="0"/>
              <w:jc w:val="center"/>
              <w:rPr>
                <w:rFonts w:ascii="Times New Roman" w:eastAsia="Times New Roman" w:hAnsi="Times New Roman"/>
                <w:sz w:val="20"/>
                <w:szCs w:val="20"/>
              </w:rPr>
            </w:pPr>
            <w:r w:rsidRPr="00D263C3">
              <w:rPr>
                <w:rFonts w:ascii="Times New Roman" w:eastAsia="Times New Roman" w:hAnsi="Times New Roman"/>
                <w:sz w:val="20"/>
                <w:szCs w:val="20"/>
              </w:rPr>
              <w:t>56</w:t>
            </w:r>
          </w:p>
        </w:tc>
        <w:tc>
          <w:tcPr>
            <w:tcW w:w="1332" w:type="dxa"/>
            <w:tcBorders>
              <w:top w:val="single" w:sz="4" w:space="0" w:color="auto"/>
              <w:left w:val="single" w:sz="4" w:space="0" w:color="auto"/>
              <w:bottom w:val="single" w:sz="4" w:space="0" w:color="auto"/>
              <w:right w:val="single" w:sz="4" w:space="0" w:color="auto"/>
            </w:tcBorders>
            <w:vAlign w:val="center"/>
          </w:tcPr>
          <w:p w:rsidR="0022665B" w:rsidRPr="00D263C3" w:rsidRDefault="0022665B" w:rsidP="009F1786">
            <w:pPr>
              <w:spacing w:after="0"/>
              <w:jc w:val="center"/>
              <w:rPr>
                <w:rFonts w:ascii="Times New Roman" w:eastAsia="Times New Roman" w:hAnsi="Times New Roman"/>
                <w:sz w:val="20"/>
                <w:szCs w:val="20"/>
              </w:rPr>
            </w:pPr>
          </w:p>
        </w:tc>
      </w:tr>
      <w:tr w:rsidR="0022665B" w:rsidRPr="00D263C3" w:rsidTr="009F1786">
        <w:tc>
          <w:tcPr>
            <w:tcW w:w="2500"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before="100" w:beforeAutospacing="1" w:after="100" w:afterAutospacing="1"/>
              <w:jc w:val="center"/>
              <w:rPr>
                <w:rFonts w:ascii="Times New Roman" w:eastAsia="Times New Roman" w:hAnsi="Times New Roman"/>
                <w:sz w:val="20"/>
                <w:szCs w:val="20"/>
              </w:rPr>
            </w:pPr>
            <w:r w:rsidRPr="00D263C3">
              <w:rPr>
                <w:rFonts w:ascii="Times New Roman" w:eastAsia="Times New Roman" w:hAnsi="Times New Roman"/>
                <w:sz w:val="20"/>
                <w:szCs w:val="20"/>
              </w:rPr>
              <w:t xml:space="preserve">SSP Nr 1                             </w:t>
            </w:r>
            <w:r w:rsidRPr="00D263C3">
              <w:rPr>
                <w:rFonts w:ascii="Times New Roman" w:eastAsia="Times New Roman" w:hAnsi="Times New Roman"/>
                <w:sz w:val="20"/>
                <w:szCs w:val="20"/>
              </w:rPr>
              <w:br/>
              <w:t>w Kazimierzy Wielkiej</w:t>
            </w:r>
          </w:p>
        </w:tc>
        <w:tc>
          <w:tcPr>
            <w:tcW w:w="1271"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after="0"/>
              <w:jc w:val="center"/>
              <w:rPr>
                <w:rFonts w:ascii="Times New Roman" w:eastAsia="Times New Roman" w:hAnsi="Times New Roman"/>
                <w:b/>
                <w:bCs/>
                <w:sz w:val="20"/>
                <w:szCs w:val="20"/>
              </w:rPr>
            </w:pPr>
            <w:r w:rsidRPr="00D263C3">
              <w:rPr>
                <w:rFonts w:ascii="Times New Roman" w:eastAsia="Times New Roman" w:hAnsi="Times New Roman"/>
                <w:b/>
                <w:bCs/>
                <w:sz w:val="20"/>
                <w:szCs w:val="20"/>
              </w:rPr>
              <w:t>48</w:t>
            </w:r>
          </w:p>
        </w:tc>
        <w:tc>
          <w:tcPr>
            <w:tcW w:w="783"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after="0"/>
              <w:jc w:val="center"/>
              <w:rPr>
                <w:rFonts w:ascii="Times New Roman" w:eastAsia="Times New Roman" w:hAnsi="Times New Roman"/>
                <w:b/>
                <w:bCs/>
                <w:sz w:val="20"/>
                <w:szCs w:val="20"/>
              </w:rPr>
            </w:pPr>
            <w:r w:rsidRPr="00D263C3">
              <w:rPr>
                <w:rFonts w:ascii="Times New Roman" w:eastAsia="Times New Roman" w:hAnsi="Times New Roman"/>
                <w:b/>
                <w:bCs/>
                <w:sz w:val="20"/>
                <w:szCs w:val="20"/>
              </w:rPr>
              <w:t>66</w:t>
            </w:r>
          </w:p>
        </w:tc>
        <w:tc>
          <w:tcPr>
            <w:tcW w:w="1447"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after="0"/>
              <w:jc w:val="center"/>
              <w:rPr>
                <w:rFonts w:ascii="Times New Roman" w:eastAsia="Times New Roman" w:hAnsi="Times New Roman"/>
                <w:b/>
                <w:bCs/>
                <w:sz w:val="20"/>
                <w:szCs w:val="20"/>
              </w:rPr>
            </w:pPr>
            <w:r w:rsidRPr="00D263C3">
              <w:rPr>
                <w:rFonts w:ascii="Times New Roman" w:eastAsia="Times New Roman" w:hAnsi="Times New Roman"/>
                <w:b/>
                <w:bCs/>
                <w:sz w:val="20"/>
                <w:szCs w:val="20"/>
              </w:rPr>
              <w:t>46</w:t>
            </w:r>
          </w:p>
        </w:tc>
        <w:tc>
          <w:tcPr>
            <w:tcW w:w="1101"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after="0"/>
              <w:jc w:val="center"/>
              <w:rPr>
                <w:rFonts w:ascii="Times New Roman" w:eastAsia="Times New Roman" w:hAnsi="Times New Roman"/>
                <w:b/>
                <w:bCs/>
                <w:sz w:val="20"/>
                <w:szCs w:val="20"/>
              </w:rPr>
            </w:pPr>
            <w:r w:rsidRPr="00D263C3">
              <w:rPr>
                <w:rFonts w:ascii="Times New Roman" w:eastAsia="Times New Roman" w:hAnsi="Times New Roman"/>
                <w:b/>
                <w:bCs/>
                <w:sz w:val="20"/>
                <w:szCs w:val="20"/>
              </w:rPr>
              <w:t>67</w:t>
            </w:r>
          </w:p>
        </w:tc>
        <w:tc>
          <w:tcPr>
            <w:tcW w:w="1332" w:type="dxa"/>
            <w:tcBorders>
              <w:top w:val="single" w:sz="4" w:space="0" w:color="auto"/>
              <w:left w:val="single" w:sz="4" w:space="0" w:color="auto"/>
              <w:bottom w:val="single" w:sz="4" w:space="0" w:color="auto"/>
              <w:right w:val="single" w:sz="4" w:space="0" w:color="auto"/>
            </w:tcBorders>
            <w:vAlign w:val="center"/>
          </w:tcPr>
          <w:p w:rsidR="0022665B" w:rsidRPr="00D263C3" w:rsidRDefault="0022665B" w:rsidP="009F1786">
            <w:pPr>
              <w:spacing w:after="0"/>
              <w:jc w:val="center"/>
              <w:rPr>
                <w:rFonts w:ascii="Times New Roman" w:eastAsia="Times New Roman" w:hAnsi="Times New Roman"/>
                <w:b/>
                <w:bCs/>
                <w:sz w:val="20"/>
                <w:szCs w:val="20"/>
              </w:rPr>
            </w:pPr>
          </w:p>
        </w:tc>
      </w:tr>
      <w:tr w:rsidR="0022665B" w:rsidRPr="00D263C3" w:rsidTr="009F1786">
        <w:tc>
          <w:tcPr>
            <w:tcW w:w="2500"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before="100" w:beforeAutospacing="1" w:after="100" w:afterAutospacing="1"/>
              <w:jc w:val="center"/>
              <w:rPr>
                <w:rFonts w:ascii="Times New Roman" w:eastAsia="Times New Roman" w:hAnsi="Times New Roman"/>
                <w:sz w:val="20"/>
                <w:szCs w:val="20"/>
              </w:rPr>
            </w:pPr>
            <w:r w:rsidRPr="00D263C3">
              <w:rPr>
                <w:rFonts w:ascii="Times New Roman" w:eastAsia="Times New Roman" w:hAnsi="Times New Roman"/>
                <w:sz w:val="20"/>
                <w:szCs w:val="20"/>
              </w:rPr>
              <w:t>SSP Nr 3                                 w Kazimierzy Wielkiej</w:t>
            </w:r>
          </w:p>
        </w:tc>
        <w:tc>
          <w:tcPr>
            <w:tcW w:w="1271"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after="0"/>
              <w:jc w:val="center"/>
              <w:rPr>
                <w:rFonts w:ascii="Times New Roman" w:eastAsia="Times New Roman" w:hAnsi="Times New Roman"/>
                <w:b/>
                <w:bCs/>
                <w:sz w:val="20"/>
                <w:szCs w:val="20"/>
              </w:rPr>
            </w:pPr>
            <w:r w:rsidRPr="00D263C3">
              <w:rPr>
                <w:rFonts w:ascii="Times New Roman" w:eastAsia="Times New Roman" w:hAnsi="Times New Roman"/>
                <w:b/>
                <w:bCs/>
                <w:sz w:val="20"/>
                <w:szCs w:val="20"/>
              </w:rPr>
              <w:t>29</w:t>
            </w:r>
          </w:p>
        </w:tc>
        <w:tc>
          <w:tcPr>
            <w:tcW w:w="783"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after="0"/>
              <w:jc w:val="center"/>
              <w:rPr>
                <w:rFonts w:ascii="Times New Roman" w:eastAsia="Times New Roman" w:hAnsi="Times New Roman"/>
                <w:b/>
                <w:bCs/>
                <w:sz w:val="20"/>
                <w:szCs w:val="20"/>
              </w:rPr>
            </w:pPr>
            <w:r w:rsidRPr="00D263C3">
              <w:rPr>
                <w:rFonts w:ascii="Times New Roman" w:eastAsia="Times New Roman" w:hAnsi="Times New Roman"/>
                <w:b/>
                <w:bCs/>
                <w:sz w:val="20"/>
                <w:szCs w:val="20"/>
              </w:rPr>
              <w:t>65</w:t>
            </w:r>
          </w:p>
        </w:tc>
        <w:tc>
          <w:tcPr>
            <w:tcW w:w="1447"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after="0"/>
              <w:jc w:val="center"/>
              <w:rPr>
                <w:rFonts w:ascii="Times New Roman" w:eastAsia="Times New Roman" w:hAnsi="Times New Roman"/>
                <w:b/>
                <w:bCs/>
                <w:sz w:val="20"/>
                <w:szCs w:val="20"/>
              </w:rPr>
            </w:pPr>
            <w:r w:rsidRPr="00D263C3">
              <w:rPr>
                <w:rFonts w:ascii="Times New Roman" w:eastAsia="Times New Roman" w:hAnsi="Times New Roman"/>
                <w:b/>
                <w:bCs/>
                <w:sz w:val="20"/>
                <w:szCs w:val="20"/>
              </w:rPr>
              <w:t>47</w:t>
            </w:r>
          </w:p>
        </w:tc>
        <w:tc>
          <w:tcPr>
            <w:tcW w:w="1101"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after="0"/>
              <w:jc w:val="center"/>
              <w:rPr>
                <w:rFonts w:ascii="Times New Roman" w:eastAsia="Times New Roman" w:hAnsi="Times New Roman"/>
                <w:b/>
                <w:bCs/>
                <w:sz w:val="20"/>
                <w:szCs w:val="20"/>
              </w:rPr>
            </w:pPr>
            <w:r w:rsidRPr="00D263C3">
              <w:rPr>
                <w:rFonts w:ascii="Times New Roman" w:eastAsia="Times New Roman" w:hAnsi="Times New Roman"/>
                <w:b/>
                <w:bCs/>
                <w:sz w:val="20"/>
                <w:szCs w:val="20"/>
              </w:rPr>
              <w:t>66</w:t>
            </w:r>
          </w:p>
        </w:tc>
        <w:tc>
          <w:tcPr>
            <w:tcW w:w="1332" w:type="dxa"/>
            <w:tcBorders>
              <w:top w:val="single" w:sz="4" w:space="0" w:color="auto"/>
              <w:left w:val="single" w:sz="4" w:space="0" w:color="auto"/>
              <w:bottom w:val="single" w:sz="4" w:space="0" w:color="auto"/>
              <w:right w:val="single" w:sz="4" w:space="0" w:color="auto"/>
            </w:tcBorders>
            <w:vAlign w:val="center"/>
          </w:tcPr>
          <w:p w:rsidR="0022665B" w:rsidRPr="00D263C3" w:rsidRDefault="0022665B" w:rsidP="009F1786">
            <w:pPr>
              <w:spacing w:after="0"/>
              <w:jc w:val="center"/>
              <w:rPr>
                <w:rFonts w:ascii="Times New Roman" w:eastAsia="Times New Roman" w:hAnsi="Times New Roman"/>
                <w:b/>
                <w:bCs/>
                <w:sz w:val="20"/>
                <w:szCs w:val="20"/>
              </w:rPr>
            </w:pPr>
          </w:p>
        </w:tc>
      </w:tr>
      <w:tr w:rsidR="0022665B" w:rsidRPr="00D263C3" w:rsidTr="009F1786">
        <w:tc>
          <w:tcPr>
            <w:tcW w:w="2500"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before="100" w:beforeAutospacing="1" w:after="100" w:afterAutospacing="1"/>
              <w:jc w:val="center"/>
              <w:rPr>
                <w:rFonts w:ascii="Times New Roman" w:eastAsia="Times New Roman" w:hAnsi="Times New Roman"/>
                <w:sz w:val="20"/>
                <w:szCs w:val="20"/>
              </w:rPr>
            </w:pPr>
            <w:r w:rsidRPr="00D263C3">
              <w:rPr>
                <w:rFonts w:ascii="Times New Roman" w:eastAsia="Times New Roman" w:hAnsi="Times New Roman"/>
                <w:sz w:val="20"/>
                <w:szCs w:val="20"/>
              </w:rPr>
              <w:t>SSP w Wielgusie</w:t>
            </w:r>
          </w:p>
        </w:tc>
        <w:tc>
          <w:tcPr>
            <w:tcW w:w="1271"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after="0"/>
              <w:jc w:val="center"/>
              <w:rPr>
                <w:rFonts w:ascii="Times New Roman" w:eastAsia="Times New Roman" w:hAnsi="Times New Roman"/>
                <w:b/>
                <w:bCs/>
                <w:sz w:val="20"/>
                <w:szCs w:val="20"/>
              </w:rPr>
            </w:pPr>
            <w:r w:rsidRPr="00D263C3">
              <w:rPr>
                <w:rFonts w:ascii="Times New Roman" w:eastAsia="Times New Roman" w:hAnsi="Times New Roman"/>
                <w:b/>
                <w:bCs/>
                <w:sz w:val="20"/>
                <w:szCs w:val="20"/>
              </w:rPr>
              <w:t>19</w:t>
            </w:r>
          </w:p>
        </w:tc>
        <w:tc>
          <w:tcPr>
            <w:tcW w:w="783"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after="0"/>
              <w:jc w:val="center"/>
              <w:rPr>
                <w:rFonts w:ascii="Times New Roman" w:eastAsia="Times New Roman" w:hAnsi="Times New Roman"/>
                <w:b/>
                <w:bCs/>
                <w:sz w:val="20"/>
                <w:szCs w:val="20"/>
              </w:rPr>
            </w:pPr>
            <w:r w:rsidRPr="00D263C3">
              <w:rPr>
                <w:rFonts w:ascii="Times New Roman" w:eastAsia="Times New Roman" w:hAnsi="Times New Roman"/>
                <w:b/>
                <w:bCs/>
                <w:sz w:val="20"/>
                <w:szCs w:val="20"/>
              </w:rPr>
              <w:t>56</w:t>
            </w:r>
          </w:p>
        </w:tc>
        <w:tc>
          <w:tcPr>
            <w:tcW w:w="1447"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after="0"/>
              <w:jc w:val="center"/>
              <w:rPr>
                <w:rFonts w:ascii="Times New Roman" w:eastAsia="Times New Roman" w:hAnsi="Times New Roman"/>
                <w:b/>
                <w:bCs/>
                <w:sz w:val="20"/>
                <w:szCs w:val="20"/>
              </w:rPr>
            </w:pPr>
            <w:r w:rsidRPr="00D263C3">
              <w:rPr>
                <w:rFonts w:ascii="Times New Roman" w:eastAsia="Times New Roman" w:hAnsi="Times New Roman"/>
                <w:b/>
                <w:bCs/>
                <w:sz w:val="20"/>
                <w:szCs w:val="20"/>
              </w:rPr>
              <w:t>39</w:t>
            </w:r>
          </w:p>
        </w:tc>
        <w:tc>
          <w:tcPr>
            <w:tcW w:w="1101"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after="0"/>
              <w:jc w:val="center"/>
              <w:rPr>
                <w:rFonts w:ascii="Times New Roman" w:eastAsia="Times New Roman" w:hAnsi="Times New Roman"/>
                <w:b/>
                <w:bCs/>
                <w:sz w:val="20"/>
                <w:szCs w:val="20"/>
              </w:rPr>
            </w:pPr>
            <w:r w:rsidRPr="00D263C3">
              <w:rPr>
                <w:rFonts w:ascii="Times New Roman" w:eastAsia="Times New Roman" w:hAnsi="Times New Roman"/>
                <w:b/>
                <w:bCs/>
                <w:sz w:val="20"/>
                <w:szCs w:val="20"/>
              </w:rPr>
              <w:t>55</w:t>
            </w:r>
          </w:p>
        </w:tc>
        <w:tc>
          <w:tcPr>
            <w:tcW w:w="1332" w:type="dxa"/>
            <w:tcBorders>
              <w:top w:val="single" w:sz="4" w:space="0" w:color="auto"/>
              <w:left w:val="single" w:sz="4" w:space="0" w:color="auto"/>
              <w:bottom w:val="single" w:sz="4" w:space="0" w:color="auto"/>
              <w:right w:val="single" w:sz="4" w:space="0" w:color="auto"/>
            </w:tcBorders>
            <w:vAlign w:val="center"/>
          </w:tcPr>
          <w:p w:rsidR="0022665B" w:rsidRPr="00D263C3" w:rsidRDefault="0022665B" w:rsidP="009F1786">
            <w:pPr>
              <w:spacing w:after="0"/>
              <w:jc w:val="center"/>
              <w:rPr>
                <w:rFonts w:ascii="Times New Roman" w:eastAsia="Times New Roman" w:hAnsi="Times New Roman"/>
                <w:b/>
                <w:bCs/>
                <w:sz w:val="20"/>
                <w:szCs w:val="20"/>
              </w:rPr>
            </w:pPr>
          </w:p>
        </w:tc>
      </w:tr>
      <w:tr w:rsidR="0022665B" w:rsidRPr="00D263C3" w:rsidTr="009F1786">
        <w:tc>
          <w:tcPr>
            <w:tcW w:w="2500"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before="100" w:beforeAutospacing="1" w:after="100" w:afterAutospacing="1"/>
              <w:jc w:val="center"/>
              <w:rPr>
                <w:rFonts w:ascii="Times New Roman" w:eastAsia="Times New Roman" w:hAnsi="Times New Roman"/>
                <w:sz w:val="20"/>
                <w:szCs w:val="20"/>
              </w:rPr>
            </w:pPr>
            <w:r w:rsidRPr="00D263C3">
              <w:rPr>
                <w:rFonts w:ascii="Times New Roman" w:eastAsia="Times New Roman" w:hAnsi="Times New Roman"/>
                <w:sz w:val="20"/>
                <w:szCs w:val="20"/>
              </w:rPr>
              <w:t>SSP w Kamieńczycach</w:t>
            </w:r>
          </w:p>
        </w:tc>
        <w:tc>
          <w:tcPr>
            <w:tcW w:w="1271"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after="0"/>
              <w:jc w:val="center"/>
              <w:rPr>
                <w:rFonts w:ascii="Times New Roman" w:eastAsia="Times New Roman" w:hAnsi="Times New Roman"/>
                <w:b/>
                <w:bCs/>
                <w:sz w:val="20"/>
                <w:szCs w:val="20"/>
              </w:rPr>
            </w:pPr>
            <w:r w:rsidRPr="00D263C3">
              <w:rPr>
                <w:rFonts w:ascii="Times New Roman" w:eastAsia="Times New Roman" w:hAnsi="Times New Roman"/>
                <w:b/>
                <w:bCs/>
                <w:sz w:val="20"/>
                <w:szCs w:val="20"/>
              </w:rPr>
              <w:t>14</w:t>
            </w:r>
          </w:p>
        </w:tc>
        <w:tc>
          <w:tcPr>
            <w:tcW w:w="783"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after="0"/>
              <w:jc w:val="center"/>
              <w:rPr>
                <w:rFonts w:ascii="Times New Roman" w:eastAsia="Times New Roman" w:hAnsi="Times New Roman"/>
                <w:b/>
                <w:bCs/>
                <w:sz w:val="20"/>
                <w:szCs w:val="20"/>
              </w:rPr>
            </w:pPr>
            <w:r w:rsidRPr="00D263C3">
              <w:rPr>
                <w:rFonts w:ascii="Times New Roman" w:eastAsia="Times New Roman" w:hAnsi="Times New Roman"/>
                <w:b/>
                <w:bCs/>
                <w:sz w:val="20"/>
                <w:szCs w:val="20"/>
              </w:rPr>
              <w:t>66</w:t>
            </w:r>
          </w:p>
        </w:tc>
        <w:tc>
          <w:tcPr>
            <w:tcW w:w="1447"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after="0"/>
              <w:jc w:val="center"/>
              <w:rPr>
                <w:rFonts w:ascii="Times New Roman" w:eastAsia="Times New Roman" w:hAnsi="Times New Roman"/>
                <w:b/>
                <w:bCs/>
                <w:sz w:val="20"/>
                <w:szCs w:val="20"/>
              </w:rPr>
            </w:pPr>
            <w:r w:rsidRPr="00D263C3">
              <w:rPr>
                <w:rFonts w:ascii="Times New Roman" w:eastAsia="Times New Roman" w:hAnsi="Times New Roman"/>
                <w:b/>
                <w:bCs/>
                <w:sz w:val="20"/>
                <w:szCs w:val="20"/>
              </w:rPr>
              <w:t>54</w:t>
            </w:r>
          </w:p>
        </w:tc>
        <w:tc>
          <w:tcPr>
            <w:tcW w:w="1101"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after="0"/>
              <w:jc w:val="center"/>
              <w:rPr>
                <w:rFonts w:ascii="Times New Roman" w:eastAsia="Times New Roman" w:hAnsi="Times New Roman"/>
                <w:b/>
                <w:bCs/>
                <w:sz w:val="20"/>
                <w:szCs w:val="20"/>
              </w:rPr>
            </w:pPr>
            <w:r w:rsidRPr="00D263C3">
              <w:rPr>
                <w:rFonts w:ascii="Times New Roman" w:eastAsia="Times New Roman" w:hAnsi="Times New Roman"/>
                <w:b/>
                <w:bCs/>
                <w:sz w:val="20"/>
                <w:szCs w:val="20"/>
              </w:rPr>
              <w:t>50</w:t>
            </w:r>
          </w:p>
        </w:tc>
        <w:tc>
          <w:tcPr>
            <w:tcW w:w="1332" w:type="dxa"/>
            <w:tcBorders>
              <w:top w:val="single" w:sz="4" w:space="0" w:color="auto"/>
              <w:left w:val="single" w:sz="4" w:space="0" w:color="auto"/>
              <w:bottom w:val="single" w:sz="4" w:space="0" w:color="auto"/>
              <w:right w:val="single" w:sz="4" w:space="0" w:color="auto"/>
            </w:tcBorders>
            <w:vAlign w:val="center"/>
          </w:tcPr>
          <w:p w:rsidR="0022665B" w:rsidRPr="00D263C3" w:rsidRDefault="0022665B" w:rsidP="009F1786">
            <w:pPr>
              <w:spacing w:after="0"/>
              <w:jc w:val="center"/>
              <w:rPr>
                <w:rFonts w:ascii="Times New Roman" w:eastAsia="Times New Roman" w:hAnsi="Times New Roman"/>
                <w:b/>
                <w:bCs/>
                <w:sz w:val="20"/>
                <w:szCs w:val="20"/>
              </w:rPr>
            </w:pPr>
            <w:r w:rsidRPr="00D263C3">
              <w:rPr>
                <w:rFonts w:ascii="Times New Roman" w:eastAsia="Times New Roman" w:hAnsi="Times New Roman"/>
                <w:b/>
                <w:bCs/>
                <w:sz w:val="20"/>
                <w:szCs w:val="20"/>
              </w:rPr>
              <w:t>53</w:t>
            </w:r>
          </w:p>
          <w:p w:rsidR="0022665B" w:rsidRPr="00D263C3" w:rsidRDefault="0022665B" w:rsidP="009F1786">
            <w:pPr>
              <w:spacing w:after="0"/>
              <w:jc w:val="center"/>
              <w:rPr>
                <w:rFonts w:ascii="Times New Roman" w:eastAsia="Times New Roman" w:hAnsi="Times New Roman"/>
                <w:b/>
                <w:bCs/>
                <w:sz w:val="16"/>
                <w:szCs w:val="16"/>
              </w:rPr>
            </w:pPr>
            <w:r w:rsidRPr="00D263C3">
              <w:rPr>
                <w:rFonts w:ascii="Times New Roman" w:eastAsia="Times New Roman" w:hAnsi="Times New Roman"/>
                <w:b/>
                <w:bCs/>
                <w:sz w:val="16"/>
                <w:szCs w:val="16"/>
              </w:rPr>
              <w:t>1 zdająca osoba</w:t>
            </w:r>
          </w:p>
        </w:tc>
      </w:tr>
      <w:tr w:rsidR="0022665B" w:rsidRPr="00D263C3" w:rsidTr="009F1786">
        <w:tc>
          <w:tcPr>
            <w:tcW w:w="2500"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before="100" w:beforeAutospacing="1" w:after="100" w:afterAutospacing="1"/>
              <w:jc w:val="center"/>
              <w:rPr>
                <w:rFonts w:ascii="Times New Roman" w:eastAsia="Times New Roman" w:hAnsi="Times New Roman"/>
                <w:sz w:val="20"/>
                <w:szCs w:val="20"/>
              </w:rPr>
            </w:pPr>
            <w:r w:rsidRPr="00D263C3">
              <w:rPr>
                <w:rFonts w:ascii="Times New Roman" w:eastAsia="Times New Roman" w:hAnsi="Times New Roman"/>
                <w:sz w:val="20"/>
                <w:szCs w:val="20"/>
              </w:rPr>
              <w:t>Niepubliczna SP                   w Cudzynowicach</w:t>
            </w:r>
          </w:p>
        </w:tc>
        <w:tc>
          <w:tcPr>
            <w:tcW w:w="1271"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after="0"/>
              <w:jc w:val="center"/>
              <w:rPr>
                <w:rFonts w:ascii="Times New Roman" w:eastAsia="Times New Roman" w:hAnsi="Times New Roman"/>
                <w:b/>
                <w:bCs/>
                <w:sz w:val="20"/>
                <w:szCs w:val="20"/>
              </w:rPr>
            </w:pPr>
            <w:r w:rsidRPr="00D263C3">
              <w:rPr>
                <w:rFonts w:ascii="Times New Roman" w:eastAsia="Times New Roman" w:hAnsi="Times New Roman"/>
                <w:b/>
                <w:bCs/>
                <w:sz w:val="20"/>
                <w:szCs w:val="20"/>
              </w:rPr>
              <w:t>9</w:t>
            </w:r>
          </w:p>
        </w:tc>
        <w:tc>
          <w:tcPr>
            <w:tcW w:w="783"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after="0"/>
              <w:jc w:val="center"/>
              <w:rPr>
                <w:rFonts w:ascii="Times New Roman" w:eastAsia="Times New Roman" w:hAnsi="Times New Roman"/>
                <w:b/>
                <w:bCs/>
                <w:sz w:val="20"/>
                <w:szCs w:val="20"/>
              </w:rPr>
            </w:pPr>
            <w:r w:rsidRPr="00D263C3">
              <w:rPr>
                <w:rFonts w:ascii="Times New Roman" w:eastAsia="Times New Roman" w:hAnsi="Times New Roman"/>
                <w:b/>
                <w:bCs/>
                <w:sz w:val="20"/>
                <w:szCs w:val="20"/>
              </w:rPr>
              <w:t>42</w:t>
            </w:r>
          </w:p>
        </w:tc>
        <w:tc>
          <w:tcPr>
            <w:tcW w:w="1447"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after="0"/>
              <w:jc w:val="center"/>
              <w:rPr>
                <w:rFonts w:ascii="Times New Roman" w:eastAsia="Times New Roman" w:hAnsi="Times New Roman"/>
                <w:b/>
                <w:bCs/>
                <w:sz w:val="20"/>
                <w:szCs w:val="20"/>
              </w:rPr>
            </w:pPr>
            <w:r w:rsidRPr="00D263C3">
              <w:rPr>
                <w:rFonts w:ascii="Times New Roman" w:eastAsia="Times New Roman" w:hAnsi="Times New Roman"/>
                <w:b/>
                <w:bCs/>
                <w:sz w:val="20"/>
                <w:szCs w:val="20"/>
              </w:rPr>
              <w:t>27</w:t>
            </w:r>
          </w:p>
        </w:tc>
        <w:tc>
          <w:tcPr>
            <w:tcW w:w="1101" w:type="dxa"/>
            <w:tcBorders>
              <w:top w:val="single" w:sz="4" w:space="0" w:color="auto"/>
              <w:left w:val="single" w:sz="4" w:space="0" w:color="auto"/>
              <w:bottom w:val="single" w:sz="4" w:space="0" w:color="auto"/>
              <w:right w:val="single" w:sz="4" w:space="0" w:color="auto"/>
            </w:tcBorders>
            <w:vAlign w:val="center"/>
            <w:hideMark/>
          </w:tcPr>
          <w:p w:rsidR="0022665B" w:rsidRPr="00D263C3" w:rsidRDefault="0022665B" w:rsidP="009F1786">
            <w:pPr>
              <w:spacing w:after="0"/>
              <w:jc w:val="center"/>
              <w:rPr>
                <w:rFonts w:ascii="Times New Roman" w:eastAsia="Times New Roman" w:hAnsi="Times New Roman"/>
                <w:b/>
                <w:bCs/>
                <w:sz w:val="20"/>
                <w:szCs w:val="20"/>
              </w:rPr>
            </w:pPr>
            <w:r w:rsidRPr="00D263C3">
              <w:rPr>
                <w:rFonts w:ascii="Times New Roman" w:eastAsia="Times New Roman" w:hAnsi="Times New Roman"/>
                <w:b/>
                <w:bCs/>
                <w:sz w:val="20"/>
                <w:szCs w:val="20"/>
              </w:rPr>
              <w:t>44</w:t>
            </w:r>
          </w:p>
        </w:tc>
        <w:tc>
          <w:tcPr>
            <w:tcW w:w="1332" w:type="dxa"/>
            <w:tcBorders>
              <w:top w:val="single" w:sz="4" w:space="0" w:color="auto"/>
              <w:left w:val="single" w:sz="4" w:space="0" w:color="auto"/>
              <w:bottom w:val="single" w:sz="4" w:space="0" w:color="auto"/>
              <w:right w:val="single" w:sz="4" w:space="0" w:color="auto"/>
            </w:tcBorders>
            <w:vAlign w:val="center"/>
          </w:tcPr>
          <w:p w:rsidR="0022665B" w:rsidRPr="00D263C3" w:rsidRDefault="0022665B" w:rsidP="009F1786">
            <w:pPr>
              <w:spacing w:after="0"/>
              <w:jc w:val="center"/>
              <w:rPr>
                <w:rFonts w:ascii="Times New Roman" w:eastAsia="Times New Roman" w:hAnsi="Times New Roman"/>
                <w:b/>
                <w:bCs/>
                <w:sz w:val="20"/>
                <w:szCs w:val="20"/>
              </w:rPr>
            </w:pPr>
          </w:p>
        </w:tc>
      </w:tr>
    </w:tbl>
    <w:p w:rsidR="0022665B" w:rsidRDefault="0022665B" w:rsidP="0022665B">
      <w:pPr>
        <w:spacing w:after="0" w:line="360" w:lineRule="auto"/>
        <w:jc w:val="both"/>
        <w:rPr>
          <w:rFonts w:ascii="Times New Roman" w:hAnsi="Times New Roman"/>
          <w:sz w:val="24"/>
          <w:szCs w:val="24"/>
          <w:lang w:eastAsia="pl-PL"/>
        </w:rPr>
      </w:pPr>
    </w:p>
    <w:p w:rsidR="00BE5EEF" w:rsidRPr="00D263C3" w:rsidRDefault="00BE5EEF" w:rsidP="0022665B">
      <w:pPr>
        <w:spacing w:after="0" w:line="360" w:lineRule="auto"/>
        <w:jc w:val="both"/>
        <w:rPr>
          <w:rFonts w:ascii="Times New Roman" w:hAnsi="Times New Roman"/>
          <w:sz w:val="24"/>
          <w:szCs w:val="24"/>
          <w:lang w:eastAsia="pl-PL"/>
        </w:rPr>
      </w:pPr>
    </w:p>
    <w:p w:rsidR="0022665B" w:rsidRPr="00D263C3" w:rsidRDefault="0022665B" w:rsidP="00A16197">
      <w:pPr>
        <w:pStyle w:val="NormalnyWeb"/>
        <w:spacing w:before="0" w:beforeAutospacing="0" w:after="0" w:afterAutospacing="0" w:line="276" w:lineRule="auto"/>
        <w:rPr>
          <w:rStyle w:val="Pogrubienie"/>
          <w:rFonts w:ascii="Times New Roman" w:hAnsi="Times New Roman"/>
        </w:rPr>
      </w:pPr>
      <w:r w:rsidRPr="00D263C3">
        <w:rPr>
          <w:rFonts w:ascii="Times New Roman" w:hAnsi="Times New Roman"/>
          <w:b/>
          <w:bCs/>
        </w:rPr>
        <w:lastRenderedPageBreak/>
        <w:t>Praca wychowawcza,  działalność profilaktyczna oraz bezpieczeństwo w szkole.</w:t>
      </w:r>
      <w:r w:rsidRPr="00D263C3">
        <w:rPr>
          <w:rStyle w:val="Pogrubienie"/>
          <w:rFonts w:ascii="Times New Roman" w:hAnsi="Times New Roman"/>
        </w:rPr>
        <w:t xml:space="preserve">    </w:t>
      </w:r>
    </w:p>
    <w:p w:rsidR="0022665B" w:rsidRPr="00D263C3" w:rsidRDefault="0022665B" w:rsidP="00A16197">
      <w:pPr>
        <w:shd w:val="clear" w:color="auto" w:fill="FFFFFF"/>
        <w:spacing w:after="0"/>
        <w:ind w:firstLine="708"/>
        <w:jc w:val="both"/>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 xml:space="preserve">Zgodnie z potrzebami i wymogami prawa oświatowego w szkołach realizowano zadania ujęte zarówno w  programach wychowawczych jak i programach profilaktycznych. W ramach programów wychowawczych oprócz wyborów do samorządów podjęto współpracę </w:t>
      </w:r>
      <w:r w:rsidRPr="00D263C3">
        <w:rPr>
          <w:rFonts w:ascii="Times New Roman" w:eastAsia="Times New Roman" w:hAnsi="Times New Roman"/>
          <w:sz w:val="24"/>
          <w:szCs w:val="24"/>
          <w:lang w:eastAsia="pl-PL"/>
        </w:rPr>
        <w:br/>
        <w:t xml:space="preserve">z rodzicami (spotkania indywidualne, wywiadówki, pedagogizacja rodziców, imprezy klasowe, szkolne), celem której było przekazywanie informacji o postępach w nauce  i zachowaniu, a także podjęcie działań zapobiegających demoralizacji wśród dzieci oraz udzielanie uczniom pomocy edukacyjnej i materialnej. W szkołach organizowano również spotkania z udziałem psychologa i pedagoga z Poradni </w:t>
      </w:r>
      <w:proofErr w:type="spellStart"/>
      <w:r w:rsidRPr="00D263C3">
        <w:rPr>
          <w:rFonts w:ascii="Times New Roman" w:eastAsia="Times New Roman" w:hAnsi="Times New Roman"/>
          <w:sz w:val="24"/>
          <w:szCs w:val="24"/>
          <w:lang w:eastAsia="pl-PL"/>
        </w:rPr>
        <w:t>Psychologiczno</w:t>
      </w:r>
      <w:proofErr w:type="spellEnd"/>
      <w:r w:rsidRPr="00D263C3">
        <w:rPr>
          <w:rFonts w:ascii="Times New Roman" w:eastAsia="Times New Roman" w:hAnsi="Times New Roman"/>
          <w:sz w:val="24"/>
          <w:szCs w:val="24"/>
          <w:lang w:eastAsia="pl-PL"/>
        </w:rPr>
        <w:t xml:space="preserve"> - Pedagogicznej. </w:t>
      </w:r>
    </w:p>
    <w:p w:rsidR="0022665B" w:rsidRPr="00D263C3" w:rsidRDefault="0022665B" w:rsidP="00A16197">
      <w:pPr>
        <w:spacing w:after="0"/>
        <w:ind w:firstLine="708"/>
        <w:jc w:val="both"/>
        <w:rPr>
          <w:rFonts w:ascii="Times New Roman" w:eastAsia="Times New Roman" w:hAnsi="Times New Roman"/>
          <w:bCs/>
          <w:sz w:val="24"/>
          <w:szCs w:val="24"/>
          <w:lang w:eastAsia="pl-PL"/>
        </w:rPr>
      </w:pPr>
      <w:r w:rsidRPr="00D263C3">
        <w:rPr>
          <w:rFonts w:ascii="Times New Roman" w:eastAsia="Times New Roman" w:hAnsi="Times New Roman"/>
          <w:bCs/>
          <w:sz w:val="24"/>
          <w:szCs w:val="24"/>
          <w:lang w:eastAsia="pl-PL"/>
        </w:rPr>
        <w:t>Najważniejsze  działania szkół i nauczycieli w zakresie profilaktyki dotyczyły :</w:t>
      </w:r>
    </w:p>
    <w:p w:rsidR="0022665B" w:rsidRPr="00D263C3" w:rsidRDefault="0022665B" w:rsidP="000F6A58">
      <w:pPr>
        <w:pStyle w:val="Akapitzlist"/>
        <w:numPr>
          <w:ilvl w:val="0"/>
          <w:numId w:val="50"/>
        </w:numPr>
        <w:spacing w:after="0" w:line="276" w:lineRule="auto"/>
        <w:rPr>
          <w:rFonts w:eastAsia="Times New Roman"/>
          <w:bCs/>
          <w:szCs w:val="24"/>
          <w:lang w:eastAsia="pl-PL"/>
        </w:rPr>
      </w:pPr>
      <w:r w:rsidRPr="00D263C3">
        <w:rPr>
          <w:rFonts w:eastAsia="Times New Roman"/>
          <w:bCs/>
          <w:szCs w:val="24"/>
          <w:lang w:eastAsia="pl-PL"/>
        </w:rPr>
        <w:t>budowania dobrych relacji z rodzicami i pozyskiwanie ich jako sojuszników w realizacji działań wychowawczych i profilaktycznych,</w:t>
      </w:r>
    </w:p>
    <w:p w:rsidR="0022665B" w:rsidRPr="00D263C3" w:rsidRDefault="0022665B" w:rsidP="000F6A58">
      <w:pPr>
        <w:pStyle w:val="Akapitzlist"/>
        <w:numPr>
          <w:ilvl w:val="0"/>
          <w:numId w:val="50"/>
        </w:numPr>
        <w:spacing w:after="0" w:line="276" w:lineRule="auto"/>
        <w:rPr>
          <w:rFonts w:eastAsia="Times New Roman"/>
          <w:bCs/>
          <w:szCs w:val="24"/>
          <w:lang w:eastAsia="pl-PL"/>
        </w:rPr>
      </w:pPr>
      <w:r w:rsidRPr="00D263C3">
        <w:rPr>
          <w:rFonts w:eastAsia="Times New Roman"/>
          <w:bCs/>
          <w:szCs w:val="24"/>
          <w:lang w:eastAsia="pl-PL"/>
        </w:rPr>
        <w:t xml:space="preserve">pomoc uczniom mającym trudności w nauce, </w:t>
      </w:r>
    </w:p>
    <w:p w:rsidR="0022665B" w:rsidRPr="00D263C3" w:rsidRDefault="0022665B" w:rsidP="000F6A58">
      <w:pPr>
        <w:pStyle w:val="Akapitzlist"/>
        <w:numPr>
          <w:ilvl w:val="0"/>
          <w:numId w:val="50"/>
        </w:numPr>
        <w:spacing w:after="0" w:line="276" w:lineRule="auto"/>
        <w:rPr>
          <w:rFonts w:eastAsia="Times New Roman"/>
          <w:bCs/>
          <w:szCs w:val="24"/>
          <w:lang w:eastAsia="pl-PL"/>
        </w:rPr>
      </w:pPr>
      <w:r w:rsidRPr="00D263C3">
        <w:rPr>
          <w:rFonts w:eastAsia="Times New Roman"/>
          <w:bCs/>
          <w:szCs w:val="24"/>
          <w:lang w:eastAsia="pl-PL"/>
        </w:rPr>
        <w:t xml:space="preserve">wypracowania wspólnej polityki szkoły oraz konsekwentne jej wdrażanie, </w:t>
      </w:r>
    </w:p>
    <w:p w:rsidR="0022665B" w:rsidRPr="00D263C3" w:rsidRDefault="0022665B" w:rsidP="000F6A58">
      <w:pPr>
        <w:pStyle w:val="Akapitzlist"/>
        <w:numPr>
          <w:ilvl w:val="0"/>
          <w:numId w:val="50"/>
        </w:numPr>
        <w:spacing w:after="0" w:line="276" w:lineRule="auto"/>
        <w:rPr>
          <w:rFonts w:eastAsia="Times New Roman"/>
          <w:bCs/>
          <w:szCs w:val="24"/>
          <w:lang w:eastAsia="pl-PL"/>
        </w:rPr>
      </w:pPr>
      <w:r w:rsidRPr="00D263C3">
        <w:rPr>
          <w:rFonts w:eastAsia="Times New Roman"/>
          <w:bCs/>
          <w:szCs w:val="24"/>
          <w:lang w:eastAsia="pl-PL"/>
        </w:rPr>
        <w:t xml:space="preserve">wczesnego diagnozowania uczniów – udzielanie pomocy psychologiczno-pedagogicznej, </w:t>
      </w:r>
    </w:p>
    <w:p w:rsidR="0022665B" w:rsidRPr="00D263C3" w:rsidRDefault="0022665B" w:rsidP="000F6A58">
      <w:pPr>
        <w:pStyle w:val="Akapitzlist"/>
        <w:numPr>
          <w:ilvl w:val="0"/>
          <w:numId w:val="50"/>
        </w:numPr>
        <w:spacing w:after="0" w:line="276" w:lineRule="auto"/>
        <w:rPr>
          <w:rFonts w:eastAsia="Times New Roman"/>
          <w:bCs/>
          <w:szCs w:val="24"/>
          <w:lang w:eastAsia="pl-PL"/>
        </w:rPr>
      </w:pPr>
      <w:r w:rsidRPr="00D263C3">
        <w:rPr>
          <w:rFonts w:eastAsia="Times New Roman"/>
          <w:bCs/>
          <w:szCs w:val="24"/>
          <w:lang w:eastAsia="pl-PL"/>
        </w:rPr>
        <w:t>współdziałania z rodziną , stwarzania przyjaznego klimatu (min. emocjonalnego wsparcia dzieciom w trudnych dla nich sytuacjach),</w:t>
      </w:r>
    </w:p>
    <w:p w:rsidR="0022665B" w:rsidRPr="00D263C3" w:rsidRDefault="0022665B" w:rsidP="000F6A58">
      <w:pPr>
        <w:pStyle w:val="Akapitzlist"/>
        <w:numPr>
          <w:ilvl w:val="0"/>
          <w:numId w:val="50"/>
        </w:numPr>
        <w:spacing w:after="0" w:line="276" w:lineRule="auto"/>
        <w:rPr>
          <w:rFonts w:eastAsia="Times New Roman"/>
          <w:bCs/>
          <w:szCs w:val="24"/>
          <w:lang w:eastAsia="pl-PL"/>
        </w:rPr>
      </w:pPr>
      <w:r w:rsidRPr="00D263C3">
        <w:rPr>
          <w:rFonts w:eastAsia="Times New Roman"/>
          <w:bCs/>
          <w:szCs w:val="24"/>
          <w:lang w:eastAsia="pl-PL"/>
        </w:rPr>
        <w:t xml:space="preserve">szkolenia kadry pedagogicznej w zakresie profilaktyki zagrożeń oraz umiejętności wychowawczych, </w:t>
      </w:r>
    </w:p>
    <w:p w:rsidR="0022665B" w:rsidRPr="00D263C3" w:rsidRDefault="0022665B" w:rsidP="000F6A58">
      <w:pPr>
        <w:pStyle w:val="NormalnyWeb"/>
        <w:numPr>
          <w:ilvl w:val="0"/>
          <w:numId w:val="50"/>
        </w:numPr>
        <w:spacing w:before="0" w:beforeAutospacing="0" w:after="0" w:afterAutospacing="0" w:line="276" w:lineRule="auto"/>
        <w:rPr>
          <w:rFonts w:ascii="Times New Roman" w:hAnsi="Times New Roman"/>
          <w:u w:val="single"/>
        </w:rPr>
      </w:pPr>
      <w:r w:rsidRPr="00D263C3">
        <w:rPr>
          <w:rFonts w:ascii="Times New Roman" w:hAnsi="Times New Roman"/>
          <w:bCs/>
        </w:rPr>
        <w:t>stworzenie kanonu właściwego zachowania uczniów - „Kodeks dobrego zachowania</w:t>
      </w:r>
    </w:p>
    <w:p w:rsidR="0022665B" w:rsidRPr="00D263C3" w:rsidRDefault="0022665B" w:rsidP="00A16197">
      <w:pPr>
        <w:pStyle w:val="NormalnyWeb"/>
        <w:spacing w:before="0" w:beforeAutospacing="0" w:after="0" w:afterAutospacing="0" w:line="276" w:lineRule="auto"/>
        <w:jc w:val="both"/>
        <w:rPr>
          <w:rFonts w:ascii="Times New Roman" w:hAnsi="Times New Roman"/>
          <w:b/>
          <w:bCs/>
        </w:rPr>
      </w:pPr>
      <w:r w:rsidRPr="00D263C3">
        <w:rPr>
          <w:rFonts w:ascii="Times New Roman" w:hAnsi="Times New Roman"/>
        </w:rPr>
        <w:tab/>
        <w:t xml:space="preserve">Opracowane w szkołach Programy Wychowawczo-Profilaktyczne zawierają działania, których celem jest zapobieganie wszelkim przejawom agresji i nietolerancji, kształtowanie postaw prozdrowotnych i propagowanie bezpiecznych </w:t>
      </w:r>
      <w:proofErr w:type="spellStart"/>
      <w:r w:rsidRPr="00D263C3">
        <w:rPr>
          <w:rFonts w:ascii="Times New Roman" w:hAnsi="Times New Roman"/>
        </w:rPr>
        <w:t>zachowań</w:t>
      </w:r>
      <w:proofErr w:type="spellEnd"/>
      <w:r w:rsidRPr="00D263C3">
        <w:rPr>
          <w:rFonts w:ascii="Times New Roman" w:hAnsi="Times New Roman"/>
        </w:rPr>
        <w:t>.  Najważniejszym priorytetem były zapoznanie dzieci z informacjami dotyczącymi przeciwdziałaniu  zagrożeń związanych  z  korona wirusem, wychowawcy wyjaśniali uczniom, jakich zasad należy przestrzegać w czasie trwania epidemii wirusa Sars-Cov-2. W ramach działań antydyskryminacyjnych, które przede wszystkim polegają na profilaktyce, przeprowadzono lekcje wychowawcze i pogadanki na temat eliminacji uprzedzeń dotyczących koloru skóry, statusu materialnego lub odmienności religijnej.</w:t>
      </w:r>
      <w:r w:rsidRPr="00D263C3">
        <w:rPr>
          <w:rFonts w:ascii="Times New Roman" w:hAnsi="Times New Roman"/>
          <w:b/>
          <w:bCs/>
        </w:rPr>
        <w:t xml:space="preserve"> </w:t>
      </w:r>
      <w:r w:rsidRPr="00D263C3">
        <w:rPr>
          <w:rFonts w:ascii="Times New Roman" w:hAnsi="Times New Roman"/>
        </w:rPr>
        <w:t>Podczas</w:t>
      </w:r>
      <w:r w:rsidRPr="00D263C3">
        <w:rPr>
          <w:rFonts w:ascii="Times New Roman" w:hAnsi="Times New Roman"/>
          <w:b/>
          <w:bCs/>
        </w:rPr>
        <w:t xml:space="preserve"> </w:t>
      </w:r>
      <w:r w:rsidRPr="00D263C3">
        <w:rPr>
          <w:rFonts w:ascii="Times New Roman" w:hAnsi="Times New Roman"/>
        </w:rPr>
        <w:t>realizacji w/w programów s</w:t>
      </w:r>
      <w:r w:rsidR="009F1786" w:rsidRPr="00D263C3">
        <w:rPr>
          <w:rFonts w:ascii="Times New Roman" w:hAnsi="Times New Roman"/>
        </w:rPr>
        <w:t>zkoły na bieżąco współpracowały</w:t>
      </w:r>
      <w:r w:rsidRPr="00D263C3">
        <w:rPr>
          <w:rFonts w:ascii="Times New Roman" w:hAnsi="Times New Roman"/>
        </w:rPr>
        <w:t xml:space="preserve"> z Ośrodkiem pomocy społecznej w Kazimierzy Wielkiej, Powiatowym Centrum Pomocy Rodzinie w Kazimierzy Wielk</w:t>
      </w:r>
      <w:r w:rsidR="009F1786" w:rsidRPr="00D263C3">
        <w:rPr>
          <w:rFonts w:ascii="Times New Roman" w:hAnsi="Times New Roman"/>
        </w:rPr>
        <w:t xml:space="preserve">iej, Komendą Powiatową Policji </w:t>
      </w:r>
      <w:r w:rsidRPr="00D263C3">
        <w:rPr>
          <w:rFonts w:ascii="Times New Roman" w:hAnsi="Times New Roman"/>
        </w:rPr>
        <w:t xml:space="preserve">w Kazimierzy Wielkiej, Sądem Rejonowym, Urzędem Miasta i Gminy w Kazimierzy Wielkiej, Nadleśnictwem, Biblioteką Publiczną oraz KOK w Kazimierzy Wielkiej, które zapewniały uczestnikom rozwój zainteresowań i uzdolnień. </w:t>
      </w:r>
    </w:p>
    <w:p w:rsidR="0022665B" w:rsidRPr="00D263C3" w:rsidRDefault="0022665B" w:rsidP="00A16197">
      <w:pPr>
        <w:pStyle w:val="NormalnyWeb"/>
        <w:spacing w:before="0" w:beforeAutospacing="0" w:after="0" w:afterAutospacing="0" w:line="276" w:lineRule="auto"/>
        <w:jc w:val="both"/>
        <w:rPr>
          <w:rFonts w:ascii="Times New Roman" w:hAnsi="Times New Roman"/>
        </w:rPr>
      </w:pPr>
      <w:r w:rsidRPr="00D263C3">
        <w:rPr>
          <w:rFonts w:ascii="Times New Roman" w:hAnsi="Times New Roman"/>
        </w:rPr>
        <w:t xml:space="preserve">Uczniowie cyklicznie włączają się do akcji charytatywnych, które mają na celu uwrażliwienie na krzywdę innych: </w:t>
      </w:r>
    </w:p>
    <w:p w:rsidR="0022665B" w:rsidRPr="00D263C3" w:rsidRDefault="0022665B" w:rsidP="000F6A58">
      <w:pPr>
        <w:pStyle w:val="NormalnyWeb"/>
        <w:numPr>
          <w:ilvl w:val="0"/>
          <w:numId w:val="46"/>
        </w:numPr>
        <w:spacing w:before="0" w:beforeAutospacing="0" w:after="0" w:afterAutospacing="0" w:line="276" w:lineRule="auto"/>
        <w:jc w:val="both"/>
        <w:rPr>
          <w:rFonts w:ascii="Times New Roman" w:hAnsi="Times New Roman"/>
        </w:rPr>
      </w:pPr>
      <w:r w:rsidRPr="00D263C3">
        <w:rPr>
          <w:rFonts w:ascii="Times New Roman" w:hAnsi="Times New Roman"/>
        </w:rPr>
        <w:t>Wielka Orkiestra Świątecznej Pomocy</w:t>
      </w:r>
    </w:p>
    <w:p w:rsidR="0022665B" w:rsidRPr="00D263C3" w:rsidRDefault="0022665B" w:rsidP="000F6A58">
      <w:pPr>
        <w:pStyle w:val="NormalnyWeb"/>
        <w:numPr>
          <w:ilvl w:val="0"/>
          <w:numId w:val="46"/>
        </w:numPr>
        <w:spacing w:before="0" w:beforeAutospacing="0" w:after="0" w:afterAutospacing="0" w:line="276" w:lineRule="auto"/>
        <w:jc w:val="both"/>
        <w:rPr>
          <w:rFonts w:ascii="Times New Roman" w:hAnsi="Times New Roman"/>
        </w:rPr>
      </w:pPr>
      <w:r w:rsidRPr="00D263C3">
        <w:rPr>
          <w:rFonts w:ascii="Times New Roman" w:hAnsi="Times New Roman"/>
        </w:rPr>
        <w:t>Szkolny Klub Wolontariatu "Aniołek"</w:t>
      </w:r>
    </w:p>
    <w:p w:rsidR="0022665B" w:rsidRPr="00D263C3" w:rsidRDefault="0022665B" w:rsidP="000F6A58">
      <w:pPr>
        <w:pStyle w:val="NormalnyWeb"/>
        <w:numPr>
          <w:ilvl w:val="0"/>
          <w:numId w:val="46"/>
        </w:numPr>
        <w:spacing w:before="0" w:beforeAutospacing="0" w:after="0" w:afterAutospacing="0" w:line="276" w:lineRule="auto"/>
        <w:jc w:val="both"/>
        <w:rPr>
          <w:rFonts w:ascii="Times New Roman" w:hAnsi="Times New Roman"/>
        </w:rPr>
      </w:pPr>
      <w:r w:rsidRPr="00D263C3">
        <w:rPr>
          <w:rFonts w:ascii="Times New Roman" w:hAnsi="Times New Roman"/>
        </w:rPr>
        <w:t xml:space="preserve">"Wielkie </w:t>
      </w:r>
      <w:proofErr w:type="spellStart"/>
      <w:r w:rsidRPr="00D263C3">
        <w:rPr>
          <w:rFonts w:ascii="Times New Roman" w:hAnsi="Times New Roman"/>
        </w:rPr>
        <w:t>kredkobranie</w:t>
      </w:r>
      <w:proofErr w:type="spellEnd"/>
      <w:r w:rsidRPr="00D263C3">
        <w:rPr>
          <w:rFonts w:ascii="Times New Roman" w:hAnsi="Times New Roman"/>
        </w:rPr>
        <w:t>"</w:t>
      </w:r>
    </w:p>
    <w:p w:rsidR="0022665B" w:rsidRPr="00D263C3" w:rsidRDefault="0022665B" w:rsidP="000F6A58">
      <w:pPr>
        <w:pStyle w:val="NormalnyWeb"/>
        <w:numPr>
          <w:ilvl w:val="0"/>
          <w:numId w:val="46"/>
        </w:numPr>
        <w:spacing w:before="0" w:beforeAutospacing="0" w:after="0" w:afterAutospacing="0" w:line="276" w:lineRule="auto"/>
        <w:jc w:val="both"/>
        <w:rPr>
          <w:rFonts w:ascii="Times New Roman" w:hAnsi="Times New Roman"/>
        </w:rPr>
      </w:pPr>
      <w:r w:rsidRPr="00D263C3">
        <w:rPr>
          <w:rFonts w:ascii="Times New Roman" w:hAnsi="Times New Roman"/>
        </w:rPr>
        <w:t>Akcja "Razem na Święta"</w:t>
      </w:r>
    </w:p>
    <w:p w:rsidR="0022665B" w:rsidRPr="00D263C3" w:rsidRDefault="0022665B" w:rsidP="000F6A58">
      <w:pPr>
        <w:pStyle w:val="NormalnyWeb"/>
        <w:numPr>
          <w:ilvl w:val="0"/>
          <w:numId w:val="46"/>
        </w:numPr>
        <w:spacing w:before="0" w:beforeAutospacing="0" w:after="0" w:afterAutospacing="0" w:line="276" w:lineRule="auto"/>
        <w:jc w:val="both"/>
        <w:rPr>
          <w:rFonts w:ascii="Times New Roman" w:hAnsi="Times New Roman"/>
        </w:rPr>
      </w:pPr>
      <w:r w:rsidRPr="00D263C3">
        <w:rPr>
          <w:rFonts w:ascii="Times New Roman" w:hAnsi="Times New Roman"/>
        </w:rPr>
        <w:t>"Lecimy dla Gabrysi</w:t>
      </w:r>
    </w:p>
    <w:p w:rsidR="009F1786" w:rsidRPr="00D263C3" w:rsidRDefault="0022665B" w:rsidP="00A16197">
      <w:pPr>
        <w:pStyle w:val="NormalnyWeb"/>
        <w:spacing w:before="0" w:beforeAutospacing="0" w:after="0" w:afterAutospacing="0" w:line="276" w:lineRule="auto"/>
        <w:ind w:firstLine="301"/>
        <w:rPr>
          <w:rFonts w:ascii="Times New Roman" w:hAnsi="Times New Roman"/>
        </w:rPr>
      </w:pPr>
      <w:r w:rsidRPr="00D263C3">
        <w:rPr>
          <w:rFonts w:ascii="Times New Roman" w:hAnsi="Times New Roman"/>
        </w:rPr>
        <w:t>Ponadto szkoły już po raz kolejny uczestniczyły w programie „Owoce w szkole”, pod patronatem świetlicy szkolnej. Dzieciom biorącym udział w program</w:t>
      </w:r>
      <w:r w:rsidR="009F1786" w:rsidRPr="00D263C3">
        <w:rPr>
          <w:rFonts w:ascii="Times New Roman" w:hAnsi="Times New Roman"/>
        </w:rPr>
        <w:t>ie udostępniono:</w:t>
      </w:r>
    </w:p>
    <w:p w:rsidR="009F1786" w:rsidRPr="00D263C3" w:rsidRDefault="009F1786" w:rsidP="000F6A58">
      <w:pPr>
        <w:pStyle w:val="NormalnyWeb"/>
        <w:numPr>
          <w:ilvl w:val="0"/>
          <w:numId w:val="51"/>
        </w:numPr>
        <w:spacing w:before="0" w:beforeAutospacing="0" w:after="0" w:afterAutospacing="0" w:line="276" w:lineRule="auto"/>
        <w:rPr>
          <w:rFonts w:ascii="Times New Roman" w:hAnsi="Times New Roman"/>
        </w:rPr>
      </w:pPr>
      <w:r w:rsidRPr="00D263C3">
        <w:rPr>
          <w:rFonts w:ascii="Times New Roman" w:hAnsi="Times New Roman"/>
        </w:rPr>
        <w:t>świeże owoce,</w:t>
      </w:r>
    </w:p>
    <w:p w:rsidR="009F1786" w:rsidRPr="00D263C3" w:rsidRDefault="0022665B" w:rsidP="000F6A58">
      <w:pPr>
        <w:pStyle w:val="NormalnyWeb"/>
        <w:numPr>
          <w:ilvl w:val="0"/>
          <w:numId w:val="51"/>
        </w:numPr>
        <w:spacing w:before="0" w:beforeAutospacing="0" w:after="0" w:afterAutospacing="0" w:line="276" w:lineRule="auto"/>
        <w:rPr>
          <w:rFonts w:ascii="Times New Roman" w:hAnsi="Times New Roman"/>
        </w:rPr>
      </w:pPr>
      <w:r w:rsidRPr="00D263C3">
        <w:rPr>
          <w:rFonts w:ascii="Times New Roman" w:hAnsi="Times New Roman"/>
        </w:rPr>
        <w:lastRenderedPageBreak/>
        <w:t>świeże warzywa</w:t>
      </w:r>
      <w:r w:rsidR="009F1786" w:rsidRPr="00D263C3">
        <w:rPr>
          <w:rFonts w:ascii="Times New Roman" w:hAnsi="Times New Roman"/>
        </w:rPr>
        <w:t>,</w:t>
      </w:r>
    </w:p>
    <w:p w:rsidR="0022665B" w:rsidRPr="00D263C3" w:rsidRDefault="0022665B" w:rsidP="000F6A58">
      <w:pPr>
        <w:pStyle w:val="NormalnyWeb"/>
        <w:numPr>
          <w:ilvl w:val="0"/>
          <w:numId w:val="51"/>
        </w:numPr>
        <w:spacing w:before="0" w:beforeAutospacing="0" w:after="0" w:afterAutospacing="0" w:line="276" w:lineRule="auto"/>
        <w:rPr>
          <w:rFonts w:ascii="Times New Roman" w:hAnsi="Times New Roman"/>
        </w:rPr>
      </w:pPr>
      <w:r w:rsidRPr="00D263C3">
        <w:rPr>
          <w:rFonts w:ascii="Times New Roman" w:hAnsi="Times New Roman"/>
        </w:rPr>
        <w:t>soki owocowe, warzywne oraz owocowo-</w:t>
      </w:r>
      <w:r w:rsidR="009F1786" w:rsidRPr="00D263C3">
        <w:rPr>
          <w:rFonts w:ascii="Times New Roman" w:hAnsi="Times New Roman"/>
        </w:rPr>
        <w:t>warzywne.</w:t>
      </w:r>
    </w:p>
    <w:p w:rsidR="0022665B" w:rsidRPr="00D263C3" w:rsidRDefault="0022665B" w:rsidP="0022665B">
      <w:pPr>
        <w:spacing w:after="0" w:line="360" w:lineRule="auto"/>
        <w:ind w:left="-340" w:right="-170"/>
        <w:jc w:val="both"/>
        <w:rPr>
          <w:rFonts w:ascii="Times New Roman" w:eastAsia="Arial Unicode MS" w:hAnsi="Times New Roman"/>
          <w:lang w:eastAsia="pl-PL"/>
        </w:rPr>
      </w:pPr>
    </w:p>
    <w:p w:rsidR="009F1786" w:rsidRPr="00D263C3" w:rsidRDefault="0022665B" w:rsidP="0022665B">
      <w:pPr>
        <w:spacing w:after="0"/>
        <w:rPr>
          <w:rFonts w:ascii="Times New Roman" w:eastAsia="Times New Roman" w:hAnsi="Times New Roman"/>
          <w:sz w:val="24"/>
          <w:szCs w:val="24"/>
          <w:u w:val="single"/>
          <w:lang w:eastAsia="pl-PL"/>
        </w:rPr>
      </w:pPr>
      <w:r w:rsidRPr="00D263C3">
        <w:rPr>
          <w:rFonts w:ascii="Times New Roman" w:eastAsia="Times New Roman" w:hAnsi="Times New Roman"/>
          <w:b/>
          <w:bCs/>
          <w:sz w:val="24"/>
          <w:szCs w:val="24"/>
          <w:u w:val="single"/>
          <w:lang w:eastAsia="pl-PL"/>
        </w:rPr>
        <w:t>Stan realizacji zadań oświatowych gminy na rzecz uczniów i szkół.</w:t>
      </w:r>
      <w:r w:rsidRPr="00D263C3">
        <w:rPr>
          <w:rFonts w:ascii="Times New Roman" w:eastAsia="Times New Roman" w:hAnsi="Times New Roman"/>
          <w:sz w:val="24"/>
          <w:szCs w:val="24"/>
          <w:u w:val="single"/>
          <w:lang w:eastAsia="pl-PL"/>
        </w:rPr>
        <w:t xml:space="preserve"> </w:t>
      </w:r>
    </w:p>
    <w:p w:rsidR="009F1786" w:rsidRPr="00D263C3" w:rsidRDefault="009F1786" w:rsidP="00A16197">
      <w:pPr>
        <w:spacing w:after="0"/>
        <w:rPr>
          <w:rFonts w:ascii="Times New Roman" w:eastAsia="Times New Roman" w:hAnsi="Times New Roman"/>
          <w:sz w:val="24"/>
          <w:szCs w:val="24"/>
          <w:u w:val="single"/>
          <w:lang w:eastAsia="pl-PL"/>
        </w:rPr>
      </w:pPr>
    </w:p>
    <w:p w:rsidR="0022665B" w:rsidRPr="00D263C3" w:rsidRDefault="0022665B" w:rsidP="00A16197">
      <w:pPr>
        <w:spacing w:after="0"/>
        <w:ind w:firstLine="708"/>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 xml:space="preserve">W roku 2021 realizowano szereg zadań wynikających z ustawowych obowiązków gminy na rzecz uczniów i szkół. </w:t>
      </w:r>
    </w:p>
    <w:p w:rsidR="00D263C3" w:rsidRDefault="00D263C3" w:rsidP="00A16197">
      <w:pPr>
        <w:spacing w:after="0"/>
        <w:rPr>
          <w:rFonts w:ascii="Times New Roman" w:eastAsia="Times New Roman" w:hAnsi="Times New Roman"/>
          <w:b/>
          <w:bCs/>
          <w:sz w:val="24"/>
          <w:szCs w:val="24"/>
          <w:lang w:eastAsia="pl-PL"/>
        </w:rPr>
      </w:pPr>
    </w:p>
    <w:p w:rsidR="0022665B" w:rsidRPr="00D263C3" w:rsidRDefault="0022665B" w:rsidP="00A16197">
      <w:pPr>
        <w:spacing w:after="0"/>
        <w:rPr>
          <w:rFonts w:ascii="Times New Roman" w:eastAsia="Times New Roman" w:hAnsi="Times New Roman"/>
          <w:b/>
          <w:bCs/>
          <w:sz w:val="24"/>
          <w:szCs w:val="24"/>
          <w:lang w:eastAsia="pl-PL"/>
        </w:rPr>
      </w:pPr>
      <w:r w:rsidRPr="00D263C3">
        <w:rPr>
          <w:rFonts w:ascii="Times New Roman" w:eastAsia="Times New Roman" w:hAnsi="Times New Roman"/>
          <w:b/>
          <w:bCs/>
          <w:sz w:val="24"/>
          <w:szCs w:val="24"/>
          <w:lang w:eastAsia="pl-PL"/>
        </w:rPr>
        <w:t>Dowożenie uczniów do szkół</w:t>
      </w:r>
    </w:p>
    <w:p w:rsidR="0022665B" w:rsidRPr="00D263C3" w:rsidRDefault="0022665B" w:rsidP="00A16197">
      <w:pPr>
        <w:spacing w:after="0"/>
        <w:ind w:firstLine="360"/>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Realizując obowiązki określone w art. 17 ustawy o systemie oświaty dowożono uczniów do szkół, których droga z domu do szkoły przekraczała :</w:t>
      </w:r>
    </w:p>
    <w:p w:rsidR="0022665B" w:rsidRPr="00D263C3" w:rsidRDefault="0022665B" w:rsidP="000F6A58">
      <w:pPr>
        <w:pStyle w:val="Akapitzlist"/>
        <w:numPr>
          <w:ilvl w:val="0"/>
          <w:numId w:val="47"/>
        </w:numPr>
        <w:spacing w:after="0" w:line="276" w:lineRule="auto"/>
        <w:rPr>
          <w:rFonts w:eastAsia="Times New Roman"/>
          <w:szCs w:val="24"/>
          <w:lang w:eastAsia="pl-PL"/>
        </w:rPr>
      </w:pPr>
      <w:r w:rsidRPr="00D263C3">
        <w:rPr>
          <w:rFonts w:eastAsia="Times New Roman"/>
          <w:szCs w:val="24"/>
          <w:lang w:eastAsia="pl-PL"/>
        </w:rPr>
        <w:t>3 km – w przypadku uczniów klas 0 – IV szkół podstawowych</w:t>
      </w:r>
    </w:p>
    <w:p w:rsidR="0022665B" w:rsidRPr="00D263C3" w:rsidRDefault="0022665B" w:rsidP="000F6A58">
      <w:pPr>
        <w:pStyle w:val="Akapitzlist"/>
        <w:numPr>
          <w:ilvl w:val="0"/>
          <w:numId w:val="47"/>
        </w:numPr>
        <w:spacing w:after="0" w:line="276" w:lineRule="auto"/>
        <w:rPr>
          <w:rFonts w:eastAsia="Times New Roman"/>
          <w:szCs w:val="24"/>
          <w:lang w:eastAsia="pl-PL"/>
        </w:rPr>
      </w:pPr>
      <w:r w:rsidRPr="00D263C3">
        <w:rPr>
          <w:rFonts w:eastAsia="Times New Roman"/>
          <w:szCs w:val="24"/>
          <w:lang w:eastAsia="pl-PL"/>
        </w:rPr>
        <w:t xml:space="preserve">4 km – w przypadku uczniów klas V-VIII szkół podstawowych  </w:t>
      </w:r>
    </w:p>
    <w:p w:rsidR="0022665B" w:rsidRPr="00D263C3" w:rsidRDefault="0022665B" w:rsidP="00A16197">
      <w:pPr>
        <w:spacing w:after="0"/>
        <w:ind w:firstLine="360"/>
        <w:jc w:val="both"/>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Łącznie dowożonych było 372 uczniów co stanowi 32,46%  w</w:t>
      </w:r>
      <w:r w:rsidR="009F1786" w:rsidRPr="00D263C3">
        <w:rPr>
          <w:rFonts w:ascii="Times New Roman" w:eastAsia="Times New Roman" w:hAnsi="Times New Roman"/>
          <w:sz w:val="24"/>
          <w:szCs w:val="24"/>
          <w:lang w:eastAsia="pl-PL"/>
        </w:rPr>
        <w:t xml:space="preserve">szystkich uczących się dzieci. </w:t>
      </w:r>
      <w:r w:rsidRPr="00D263C3">
        <w:rPr>
          <w:rFonts w:ascii="Times New Roman" w:eastAsia="Times New Roman" w:hAnsi="Times New Roman"/>
          <w:sz w:val="24"/>
          <w:szCs w:val="24"/>
          <w:lang w:eastAsia="pl-PL"/>
        </w:rPr>
        <w:t xml:space="preserve">Ponadto w ramach zadań własnych Gminy realizowana była również umowa dowozu ucznia niepełnosprawnego do Ośrodka Szkolno-Wychowawczego w Miechowie. </w:t>
      </w:r>
    </w:p>
    <w:p w:rsidR="0022665B" w:rsidRPr="00D263C3" w:rsidRDefault="0022665B" w:rsidP="00A16197">
      <w:pPr>
        <w:spacing w:after="0"/>
        <w:ind w:left="426"/>
        <w:jc w:val="both"/>
        <w:rPr>
          <w:rFonts w:ascii="Times New Roman" w:eastAsia="Times New Roman" w:hAnsi="Times New Roman"/>
          <w:b/>
          <w:sz w:val="24"/>
          <w:szCs w:val="24"/>
          <w:lang w:eastAsia="pl-PL"/>
        </w:rPr>
      </w:pPr>
    </w:p>
    <w:p w:rsidR="0022665B" w:rsidRPr="00D263C3" w:rsidRDefault="00D263C3" w:rsidP="00D263C3">
      <w:pPr>
        <w:spacing w:after="0"/>
        <w:jc w:val="both"/>
        <w:rPr>
          <w:rFonts w:ascii="Times New Roman" w:eastAsia="Times New Roman" w:hAnsi="Times New Roman"/>
          <w:b/>
          <w:sz w:val="24"/>
          <w:szCs w:val="24"/>
          <w:lang w:eastAsia="pl-PL"/>
        </w:rPr>
      </w:pPr>
      <w:r>
        <w:rPr>
          <w:rFonts w:ascii="Times New Roman" w:eastAsia="Times New Roman" w:hAnsi="Times New Roman"/>
          <w:b/>
          <w:sz w:val="24"/>
          <w:szCs w:val="24"/>
          <w:lang w:eastAsia="pl-PL"/>
        </w:rPr>
        <w:t xml:space="preserve">Pomoc materialna dla uczniów </w:t>
      </w:r>
    </w:p>
    <w:p w:rsidR="00A16197" w:rsidRPr="00D263C3" w:rsidRDefault="0022665B" w:rsidP="00A16197">
      <w:pPr>
        <w:spacing w:after="0"/>
        <w:ind w:firstLine="708"/>
        <w:jc w:val="both"/>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Zgodnie z dyspozycją art. 70 ustawy z dnia 27 października 2017 r. o finasowaniu zadań oświatowych uczniów wspomagano również w formie stypendiów szkolnych i zasiłków szkolnych. Z tej formy wsparcia korzystali zarówno uczniowie szkół podstawowych jak również szkół ponadpodstawowych, którzy zamieszkują  na terenie Gminy Kazimierza Wielka. Kryterium dochodowe uprawniające do uzyskania pomocy określone było  w kwocie 528 zł. na członka rodziny. Na powyższe zadanie wykorzystano dotację z budżetu Wojewody Świętokrzyskiego w kwocie 197 406,00 zł oraz środki z budżetu gminy jako wkład własny w wysokości 22 484,00 zł, razem wypłacono 219 890,00 zł. dla 172 osób.</w:t>
      </w:r>
    </w:p>
    <w:p w:rsidR="0022665B" w:rsidRPr="00D263C3" w:rsidRDefault="0022665B" w:rsidP="00A16197">
      <w:pPr>
        <w:spacing w:after="0"/>
        <w:ind w:firstLine="708"/>
        <w:jc w:val="both"/>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 xml:space="preserve">W celu realizacji obowiązku zapewnienia uczniom prawa bezpłatnego dostępu </w:t>
      </w:r>
      <w:r w:rsidRPr="00D263C3">
        <w:rPr>
          <w:rFonts w:ascii="Times New Roman" w:eastAsia="Times New Roman" w:hAnsi="Times New Roman"/>
          <w:sz w:val="24"/>
          <w:szCs w:val="24"/>
          <w:lang w:eastAsia="pl-PL"/>
        </w:rPr>
        <w:br/>
        <w:t xml:space="preserve">do podręczników, materiałów edukacyjnych i materiałów ćwiczeniowych pozyskano fundusze ze środków dotacji celowej Wojewody Świętokrzyskiego w wysokości  137 476,21 zł. Ponadto w ramach programu „Wyprawka szkolna” 47 uczniów z orzeczeniami   </w:t>
      </w:r>
      <w:r w:rsidRPr="00D263C3">
        <w:rPr>
          <w:rFonts w:ascii="Times New Roman" w:eastAsia="Times New Roman" w:hAnsi="Times New Roman"/>
          <w:sz w:val="24"/>
          <w:szCs w:val="24"/>
          <w:lang w:eastAsia="pl-PL"/>
        </w:rPr>
        <w:br/>
        <w:t xml:space="preserve">o niepełnosprawności otrzymało środki na zakup podręczników i materiałów edukacyjnych </w:t>
      </w:r>
      <w:r w:rsidRPr="00D263C3">
        <w:rPr>
          <w:rFonts w:ascii="Times New Roman" w:eastAsia="Times New Roman" w:hAnsi="Times New Roman"/>
          <w:sz w:val="24"/>
          <w:szCs w:val="24"/>
          <w:lang w:eastAsia="pl-PL"/>
        </w:rPr>
        <w:br/>
      </w:r>
      <w:r w:rsidR="00A16197" w:rsidRPr="00D263C3">
        <w:rPr>
          <w:rFonts w:ascii="Times New Roman" w:eastAsia="Times New Roman" w:hAnsi="Times New Roman"/>
          <w:sz w:val="24"/>
          <w:szCs w:val="24"/>
          <w:lang w:eastAsia="pl-PL"/>
        </w:rPr>
        <w:t>w łącznej kwocie 14 590,00 zł.</w:t>
      </w:r>
    </w:p>
    <w:p w:rsidR="0022665B" w:rsidRPr="00D263C3" w:rsidRDefault="0022665B" w:rsidP="00A16197">
      <w:pPr>
        <w:spacing w:after="0"/>
        <w:jc w:val="both"/>
        <w:rPr>
          <w:rFonts w:ascii="Times New Roman" w:eastAsia="Times New Roman" w:hAnsi="Times New Roman"/>
          <w:b/>
          <w:bCs/>
          <w:sz w:val="24"/>
          <w:szCs w:val="24"/>
          <w:lang w:eastAsia="pl-PL"/>
        </w:rPr>
      </w:pPr>
    </w:p>
    <w:p w:rsidR="0022665B" w:rsidRPr="00D263C3" w:rsidRDefault="0022665B" w:rsidP="00A16197">
      <w:pPr>
        <w:spacing w:after="0"/>
        <w:jc w:val="both"/>
        <w:rPr>
          <w:rFonts w:ascii="Times New Roman" w:eastAsia="Times New Roman" w:hAnsi="Times New Roman"/>
          <w:b/>
          <w:bCs/>
          <w:sz w:val="24"/>
          <w:szCs w:val="24"/>
          <w:lang w:eastAsia="pl-PL"/>
        </w:rPr>
      </w:pPr>
      <w:r w:rsidRPr="00D263C3">
        <w:rPr>
          <w:rFonts w:ascii="Times New Roman" w:eastAsia="Times New Roman" w:hAnsi="Times New Roman"/>
          <w:b/>
          <w:bCs/>
          <w:sz w:val="24"/>
          <w:szCs w:val="24"/>
          <w:lang w:eastAsia="pl-PL"/>
        </w:rPr>
        <w:t>Dofinansowanie kształcenia młodocianych uczniów</w:t>
      </w:r>
    </w:p>
    <w:p w:rsidR="0022665B" w:rsidRPr="00D263C3" w:rsidRDefault="0022665B" w:rsidP="00A16197">
      <w:pPr>
        <w:spacing w:after="0"/>
        <w:ind w:right="-340" w:firstLine="708"/>
        <w:jc w:val="both"/>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Wykonując obowiązki w zakresie wsparcia pracodawców w szkoleniu młodocianych pracowników, zamieszkałych na terenie gminy Kazimierza Wielka, rozpatrywano wnioski pracodawców o zwrot kosztów kształcenia młodocianych uczniów, którzy ukończyli przygotowanie zawodowe  i zdali egzamin czeladniczy lub egzamin potwierdzający uzyskanie kwalifikacji zawodowych. Tabela przedstawiona poniżej pokazuje liczbę złożonych i rozpatrzonych pozytywnie wniosków oraz poniesione wydatki z tego tytułu w 2021 r.</w:t>
      </w:r>
    </w:p>
    <w:p w:rsidR="0022665B" w:rsidRDefault="0022665B" w:rsidP="0022665B">
      <w:pPr>
        <w:spacing w:after="0" w:line="360" w:lineRule="auto"/>
        <w:ind w:left="300"/>
        <w:jc w:val="both"/>
        <w:rPr>
          <w:rFonts w:ascii="Times New Roman" w:eastAsia="Times New Roman" w:hAnsi="Times New Roman"/>
          <w:b/>
          <w:bCs/>
          <w:sz w:val="24"/>
          <w:szCs w:val="24"/>
          <w:lang w:eastAsia="pl-PL"/>
        </w:rPr>
      </w:pPr>
    </w:p>
    <w:p w:rsidR="00BE5EEF" w:rsidRDefault="00BE5EEF" w:rsidP="0022665B">
      <w:pPr>
        <w:spacing w:after="0" w:line="360" w:lineRule="auto"/>
        <w:ind w:left="300"/>
        <w:jc w:val="both"/>
        <w:rPr>
          <w:rFonts w:ascii="Times New Roman" w:eastAsia="Times New Roman" w:hAnsi="Times New Roman"/>
          <w:b/>
          <w:bCs/>
          <w:sz w:val="24"/>
          <w:szCs w:val="24"/>
          <w:lang w:eastAsia="pl-PL"/>
        </w:rPr>
      </w:pPr>
    </w:p>
    <w:p w:rsidR="00BE5EEF" w:rsidRDefault="00BE5EEF" w:rsidP="0022665B">
      <w:pPr>
        <w:spacing w:after="0" w:line="360" w:lineRule="auto"/>
        <w:ind w:left="300"/>
        <w:jc w:val="both"/>
        <w:rPr>
          <w:rFonts w:ascii="Times New Roman" w:eastAsia="Times New Roman" w:hAnsi="Times New Roman"/>
          <w:b/>
          <w:bCs/>
          <w:sz w:val="24"/>
          <w:szCs w:val="24"/>
          <w:lang w:eastAsia="pl-PL"/>
        </w:rPr>
      </w:pPr>
    </w:p>
    <w:p w:rsidR="00BE5EEF" w:rsidRPr="00D263C3" w:rsidRDefault="00BE5EEF" w:rsidP="0022665B">
      <w:pPr>
        <w:spacing w:after="0" w:line="360" w:lineRule="auto"/>
        <w:ind w:left="300"/>
        <w:jc w:val="both"/>
        <w:rPr>
          <w:rFonts w:ascii="Times New Roman" w:eastAsia="Times New Roman" w:hAnsi="Times New Roman"/>
          <w:b/>
          <w:bCs/>
          <w:sz w:val="24"/>
          <w:szCs w:val="24"/>
          <w:lang w:eastAsia="pl-PL"/>
        </w:rPr>
      </w:pPr>
    </w:p>
    <w:p w:rsidR="0022665B" w:rsidRPr="00D263C3" w:rsidRDefault="0022665B" w:rsidP="0022665B">
      <w:pPr>
        <w:spacing w:after="0" w:line="360" w:lineRule="auto"/>
        <w:ind w:left="300"/>
        <w:jc w:val="both"/>
        <w:rPr>
          <w:rFonts w:ascii="Times New Roman" w:eastAsia="Times New Roman" w:hAnsi="Times New Roman"/>
          <w:sz w:val="24"/>
          <w:szCs w:val="24"/>
          <w:lang w:eastAsia="pl-PL"/>
        </w:rPr>
      </w:pPr>
      <w:r w:rsidRPr="00D263C3">
        <w:rPr>
          <w:rFonts w:ascii="Times New Roman" w:eastAsia="Times New Roman" w:hAnsi="Times New Roman"/>
          <w:b/>
          <w:bCs/>
          <w:sz w:val="24"/>
          <w:szCs w:val="24"/>
          <w:lang w:eastAsia="pl-PL"/>
        </w:rPr>
        <w:lastRenderedPageBreak/>
        <w:t>Dofinansowanie kształcenia młodocianych uczniów.</w:t>
      </w:r>
    </w:p>
    <w:tbl>
      <w:tblPr>
        <w:tblW w:w="6854"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992"/>
        <w:gridCol w:w="1016"/>
        <w:gridCol w:w="1320"/>
        <w:gridCol w:w="1771"/>
        <w:gridCol w:w="1755"/>
      </w:tblGrid>
      <w:tr w:rsidR="0022665B" w:rsidRPr="00D263C3" w:rsidTr="0022665B">
        <w:trPr>
          <w:cantSplit/>
          <w:tblCellSpacing w:w="0" w:type="dxa"/>
          <w:jc w:val="center"/>
        </w:trPr>
        <w:tc>
          <w:tcPr>
            <w:tcW w:w="3328" w:type="dxa"/>
            <w:gridSpan w:val="3"/>
            <w:shd w:val="clear" w:color="auto" w:fill="EAF1DD" w:themeFill="accent3" w:themeFillTint="33"/>
            <w:vAlign w:val="center"/>
            <w:hideMark/>
          </w:tcPr>
          <w:p w:rsidR="0022665B" w:rsidRPr="00D263C3" w:rsidRDefault="0022665B" w:rsidP="0022665B">
            <w:pPr>
              <w:spacing w:before="100" w:beforeAutospacing="1" w:after="100" w:afterAutospacing="1" w:line="360" w:lineRule="auto"/>
              <w:jc w:val="both"/>
              <w:rPr>
                <w:rFonts w:ascii="Times New Roman" w:eastAsia="Times New Roman" w:hAnsi="Times New Roman"/>
                <w:b/>
                <w:sz w:val="20"/>
                <w:szCs w:val="20"/>
              </w:rPr>
            </w:pPr>
            <w:r w:rsidRPr="00D263C3">
              <w:rPr>
                <w:rFonts w:ascii="Times New Roman" w:eastAsia="Times New Roman" w:hAnsi="Times New Roman"/>
                <w:bCs/>
                <w:sz w:val="20"/>
                <w:szCs w:val="20"/>
              </w:rPr>
              <w:t>Liczba młodocianych którzy ukończyli naukę zawodu:</w:t>
            </w:r>
          </w:p>
        </w:tc>
        <w:tc>
          <w:tcPr>
            <w:tcW w:w="1771" w:type="dxa"/>
            <w:vMerge w:val="restart"/>
            <w:shd w:val="clear" w:color="auto" w:fill="EAF1DD" w:themeFill="accent3" w:themeFillTint="33"/>
            <w:vAlign w:val="center"/>
            <w:hideMark/>
          </w:tcPr>
          <w:p w:rsidR="0022665B" w:rsidRPr="00D263C3" w:rsidRDefault="0022665B" w:rsidP="0022665B">
            <w:pPr>
              <w:spacing w:before="100" w:beforeAutospacing="1" w:after="100" w:afterAutospacing="1" w:line="360" w:lineRule="auto"/>
              <w:rPr>
                <w:rFonts w:ascii="Times New Roman" w:eastAsia="Times New Roman" w:hAnsi="Times New Roman"/>
                <w:b/>
                <w:sz w:val="20"/>
                <w:szCs w:val="20"/>
              </w:rPr>
            </w:pPr>
            <w:r w:rsidRPr="00D263C3">
              <w:rPr>
                <w:rFonts w:ascii="Times New Roman" w:eastAsia="Times New Roman" w:hAnsi="Times New Roman"/>
                <w:bCs/>
                <w:sz w:val="20"/>
                <w:szCs w:val="20"/>
              </w:rPr>
              <w:t xml:space="preserve">Kwota jaką w 2021 r. wypłacono pracodawcom </w:t>
            </w:r>
            <w:r w:rsidRPr="00D263C3">
              <w:rPr>
                <w:rFonts w:ascii="Times New Roman" w:eastAsia="Times New Roman" w:hAnsi="Times New Roman"/>
                <w:bCs/>
                <w:sz w:val="20"/>
                <w:szCs w:val="20"/>
              </w:rPr>
              <w:br/>
              <w:t>w ramach dofinansowania</w:t>
            </w:r>
          </w:p>
        </w:tc>
        <w:tc>
          <w:tcPr>
            <w:tcW w:w="1755" w:type="dxa"/>
            <w:vMerge w:val="restart"/>
            <w:shd w:val="clear" w:color="auto" w:fill="EAF1DD" w:themeFill="accent3" w:themeFillTint="33"/>
            <w:vAlign w:val="center"/>
            <w:hideMark/>
          </w:tcPr>
          <w:p w:rsidR="0022665B" w:rsidRPr="00D263C3" w:rsidRDefault="0022665B" w:rsidP="0022665B">
            <w:pPr>
              <w:spacing w:before="100" w:beforeAutospacing="1" w:after="100" w:afterAutospacing="1" w:line="360" w:lineRule="auto"/>
              <w:jc w:val="both"/>
              <w:rPr>
                <w:rFonts w:ascii="Times New Roman" w:eastAsia="Times New Roman" w:hAnsi="Times New Roman"/>
                <w:b/>
                <w:sz w:val="20"/>
                <w:szCs w:val="20"/>
              </w:rPr>
            </w:pPr>
            <w:r w:rsidRPr="00D263C3">
              <w:rPr>
                <w:rFonts w:ascii="Times New Roman" w:eastAsia="Times New Roman" w:hAnsi="Times New Roman"/>
                <w:bCs/>
                <w:sz w:val="20"/>
                <w:szCs w:val="20"/>
              </w:rPr>
              <w:t>Wysokość dotacji pozyskanej w 2021 r. od Wojewody Świętokrzyskiego</w:t>
            </w:r>
          </w:p>
        </w:tc>
      </w:tr>
      <w:tr w:rsidR="0022665B" w:rsidRPr="00D263C3" w:rsidTr="0022665B">
        <w:trPr>
          <w:cantSplit/>
          <w:tblCellSpacing w:w="0" w:type="dxa"/>
          <w:jc w:val="center"/>
        </w:trPr>
        <w:tc>
          <w:tcPr>
            <w:tcW w:w="992" w:type="dxa"/>
            <w:vMerge w:val="restart"/>
            <w:shd w:val="clear" w:color="auto" w:fill="EAF1DD" w:themeFill="accent3" w:themeFillTint="33"/>
            <w:vAlign w:val="center"/>
            <w:hideMark/>
          </w:tcPr>
          <w:p w:rsidR="0022665B" w:rsidRPr="00D263C3" w:rsidRDefault="0022665B" w:rsidP="0022665B">
            <w:pPr>
              <w:spacing w:before="100" w:beforeAutospacing="1" w:after="100" w:afterAutospacing="1" w:line="360" w:lineRule="auto"/>
              <w:jc w:val="both"/>
              <w:rPr>
                <w:rFonts w:ascii="Times New Roman" w:eastAsia="Times New Roman" w:hAnsi="Times New Roman"/>
                <w:b/>
                <w:sz w:val="20"/>
                <w:szCs w:val="20"/>
              </w:rPr>
            </w:pPr>
            <w:r w:rsidRPr="00D263C3">
              <w:rPr>
                <w:rFonts w:ascii="Times New Roman" w:eastAsia="Times New Roman" w:hAnsi="Times New Roman"/>
                <w:bCs/>
                <w:sz w:val="20"/>
                <w:szCs w:val="20"/>
              </w:rPr>
              <w:t>ogółem</w:t>
            </w:r>
          </w:p>
        </w:tc>
        <w:tc>
          <w:tcPr>
            <w:tcW w:w="2336" w:type="dxa"/>
            <w:gridSpan w:val="2"/>
            <w:shd w:val="clear" w:color="auto" w:fill="EAF1DD" w:themeFill="accent3" w:themeFillTint="33"/>
            <w:vAlign w:val="center"/>
            <w:hideMark/>
          </w:tcPr>
          <w:p w:rsidR="0022665B" w:rsidRPr="00D263C3" w:rsidRDefault="0022665B" w:rsidP="0022665B">
            <w:pPr>
              <w:spacing w:before="100" w:beforeAutospacing="1" w:after="100" w:afterAutospacing="1" w:line="360" w:lineRule="auto"/>
              <w:outlineLvl w:val="0"/>
              <w:rPr>
                <w:rFonts w:ascii="Times New Roman" w:hAnsi="Times New Roman"/>
                <w:b/>
                <w:bCs/>
                <w:kern w:val="36"/>
                <w:sz w:val="20"/>
                <w:szCs w:val="20"/>
              </w:rPr>
            </w:pPr>
            <w:r w:rsidRPr="00D263C3">
              <w:rPr>
                <w:rFonts w:ascii="Times New Roman" w:hAnsi="Times New Roman"/>
                <w:kern w:val="36"/>
                <w:sz w:val="20"/>
                <w:szCs w:val="20"/>
              </w:rPr>
              <w:t>w tym w cyklu kształcenia</w:t>
            </w:r>
          </w:p>
        </w:tc>
        <w:tc>
          <w:tcPr>
            <w:tcW w:w="0" w:type="auto"/>
            <w:vMerge/>
            <w:vAlign w:val="center"/>
            <w:hideMark/>
          </w:tcPr>
          <w:p w:rsidR="0022665B" w:rsidRPr="00D263C3" w:rsidRDefault="0022665B" w:rsidP="0022665B">
            <w:pPr>
              <w:spacing w:after="0" w:line="360" w:lineRule="auto"/>
              <w:jc w:val="both"/>
              <w:rPr>
                <w:rFonts w:ascii="Times New Roman" w:eastAsia="Times New Roman" w:hAnsi="Times New Roman"/>
                <w:b/>
                <w:sz w:val="24"/>
                <w:szCs w:val="24"/>
              </w:rPr>
            </w:pPr>
          </w:p>
        </w:tc>
        <w:tc>
          <w:tcPr>
            <w:tcW w:w="0" w:type="auto"/>
            <w:vMerge/>
            <w:vAlign w:val="center"/>
            <w:hideMark/>
          </w:tcPr>
          <w:p w:rsidR="0022665B" w:rsidRPr="00D263C3" w:rsidRDefault="0022665B" w:rsidP="0022665B">
            <w:pPr>
              <w:spacing w:after="0" w:line="360" w:lineRule="auto"/>
              <w:jc w:val="both"/>
              <w:rPr>
                <w:rFonts w:ascii="Times New Roman" w:eastAsia="Times New Roman" w:hAnsi="Times New Roman"/>
                <w:b/>
                <w:sz w:val="24"/>
                <w:szCs w:val="24"/>
              </w:rPr>
            </w:pPr>
          </w:p>
        </w:tc>
      </w:tr>
      <w:tr w:rsidR="0022665B" w:rsidRPr="00D263C3" w:rsidTr="0022665B">
        <w:trPr>
          <w:cantSplit/>
          <w:tblCellSpacing w:w="0" w:type="dxa"/>
          <w:jc w:val="center"/>
        </w:trPr>
        <w:tc>
          <w:tcPr>
            <w:tcW w:w="992" w:type="dxa"/>
            <w:vMerge/>
            <w:shd w:val="clear" w:color="auto" w:fill="EAF1DD" w:themeFill="accent3" w:themeFillTint="33"/>
            <w:vAlign w:val="center"/>
            <w:hideMark/>
          </w:tcPr>
          <w:p w:rsidR="0022665B" w:rsidRPr="00D263C3" w:rsidRDefault="0022665B" w:rsidP="0022665B">
            <w:pPr>
              <w:spacing w:after="0" w:line="360" w:lineRule="auto"/>
              <w:jc w:val="both"/>
              <w:rPr>
                <w:rFonts w:ascii="Times New Roman" w:eastAsia="Times New Roman" w:hAnsi="Times New Roman"/>
                <w:b/>
                <w:sz w:val="24"/>
                <w:szCs w:val="24"/>
              </w:rPr>
            </w:pPr>
          </w:p>
        </w:tc>
        <w:tc>
          <w:tcPr>
            <w:tcW w:w="1016" w:type="dxa"/>
            <w:shd w:val="clear" w:color="auto" w:fill="EAF1DD" w:themeFill="accent3" w:themeFillTint="33"/>
            <w:vAlign w:val="center"/>
            <w:hideMark/>
          </w:tcPr>
          <w:p w:rsidR="0022665B" w:rsidRPr="00D263C3" w:rsidRDefault="0022665B" w:rsidP="0022665B">
            <w:pPr>
              <w:spacing w:before="100" w:beforeAutospacing="1" w:after="100" w:afterAutospacing="1" w:line="360" w:lineRule="auto"/>
              <w:jc w:val="both"/>
              <w:rPr>
                <w:rFonts w:ascii="Times New Roman" w:eastAsia="Times New Roman" w:hAnsi="Times New Roman"/>
                <w:sz w:val="24"/>
                <w:szCs w:val="24"/>
              </w:rPr>
            </w:pPr>
            <w:r w:rsidRPr="00D263C3">
              <w:rPr>
                <w:rFonts w:ascii="Times New Roman" w:eastAsia="Times New Roman" w:hAnsi="Times New Roman"/>
                <w:b/>
                <w:bCs/>
                <w:sz w:val="24"/>
                <w:szCs w:val="24"/>
              </w:rPr>
              <w:t>24 mies.</w:t>
            </w:r>
          </w:p>
        </w:tc>
        <w:tc>
          <w:tcPr>
            <w:tcW w:w="1320" w:type="dxa"/>
            <w:shd w:val="clear" w:color="auto" w:fill="EAF1DD" w:themeFill="accent3" w:themeFillTint="33"/>
            <w:vAlign w:val="center"/>
            <w:hideMark/>
          </w:tcPr>
          <w:p w:rsidR="0022665B" w:rsidRPr="00D263C3" w:rsidRDefault="0022665B" w:rsidP="0022665B">
            <w:pPr>
              <w:spacing w:before="100" w:beforeAutospacing="1" w:after="100" w:afterAutospacing="1" w:line="360" w:lineRule="auto"/>
              <w:jc w:val="both"/>
              <w:rPr>
                <w:rFonts w:ascii="Times New Roman" w:eastAsia="Times New Roman" w:hAnsi="Times New Roman"/>
                <w:sz w:val="24"/>
                <w:szCs w:val="24"/>
              </w:rPr>
            </w:pPr>
            <w:r w:rsidRPr="00D263C3">
              <w:rPr>
                <w:rFonts w:ascii="Times New Roman" w:eastAsia="Times New Roman" w:hAnsi="Times New Roman"/>
                <w:b/>
                <w:bCs/>
                <w:sz w:val="24"/>
                <w:szCs w:val="24"/>
              </w:rPr>
              <w:t>36 mies.</w:t>
            </w:r>
          </w:p>
        </w:tc>
        <w:tc>
          <w:tcPr>
            <w:tcW w:w="0" w:type="auto"/>
            <w:vMerge/>
            <w:vAlign w:val="center"/>
            <w:hideMark/>
          </w:tcPr>
          <w:p w:rsidR="0022665B" w:rsidRPr="00D263C3" w:rsidRDefault="0022665B" w:rsidP="0022665B">
            <w:pPr>
              <w:spacing w:after="0" w:line="360" w:lineRule="auto"/>
              <w:jc w:val="both"/>
              <w:rPr>
                <w:rFonts w:ascii="Times New Roman" w:eastAsia="Times New Roman" w:hAnsi="Times New Roman"/>
                <w:b/>
                <w:sz w:val="24"/>
                <w:szCs w:val="24"/>
              </w:rPr>
            </w:pPr>
          </w:p>
        </w:tc>
        <w:tc>
          <w:tcPr>
            <w:tcW w:w="0" w:type="auto"/>
            <w:vMerge/>
            <w:vAlign w:val="center"/>
            <w:hideMark/>
          </w:tcPr>
          <w:p w:rsidR="0022665B" w:rsidRPr="00D263C3" w:rsidRDefault="0022665B" w:rsidP="0022665B">
            <w:pPr>
              <w:spacing w:after="0" w:line="360" w:lineRule="auto"/>
              <w:jc w:val="both"/>
              <w:rPr>
                <w:rFonts w:ascii="Times New Roman" w:eastAsia="Times New Roman" w:hAnsi="Times New Roman"/>
                <w:b/>
                <w:sz w:val="24"/>
                <w:szCs w:val="24"/>
              </w:rPr>
            </w:pPr>
          </w:p>
        </w:tc>
      </w:tr>
      <w:tr w:rsidR="0022665B" w:rsidRPr="00D263C3" w:rsidTr="0022665B">
        <w:trPr>
          <w:trHeight w:val="375"/>
          <w:tblCellSpacing w:w="0" w:type="dxa"/>
          <w:jc w:val="center"/>
        </w:trPr>
        <w:tc>
          <w:tcPr>
            <w:tcW w:w="992" w:type="dxa"/>
            <w:vAlign w:val="center"/>
            <w:hideMark/>
          </w:tcPr>
          <w:p w:rsidR="0022665B" w:rsidRPr="00D263C3" w:rsidRDefault="0022665B" w:rsidP="0022665B">
            <w:pPr>
              <w:spacing w:before="100" w:beforeAutospacing="1" w:after="100" w:afterAutospacing="1" w:line="360" w:lineRule="auto"/>
              <w:jc w:val="both"/>
              <w:rPr>
                <w:rFonts w:ascii="Times New Roman" w:eastAsia="Times New Roman" w:hAnsi="Times New Roman"/>
                <w:b/>
                <w:bCs/>
                <w:sz w:val="24"/>
                <w:szCs w:val="24"/>
              </w:rPr>
            </w:pPr>
            <w:r w:rsidRPr="00D263C3">
              <w:rPr>
                <w:rFonts w:ascii="Times New Roman" w:eastAsia="Times New Roman" w:hAnsi="Times New Roman"/>
                <w:b/>
                <w:bCs/>
                <w:sz w:val="24"/>
                <w:szCs w:val="24"/>
              </w:rPr>
              <w:t>7</w:t>
            </w:r>
          </w:p>
        </w:tc>
        <w:tc>
          <w:tcPr>
            <w:tcW w:w="1016" w:type="dxa"/>
            <w:vAlign w:val="center"/>
            <w:hideMark/>
          </w:tcPr>
          <w:p w:rsidR="0022665B" w:rsidRPr="00D263C3" w:rsidRDefault="0022665B" w:rsidP="0022665B">
            <w:pPr>
              <w:spacing w:before="100" w:beforeAutospacing="1" w:after="100" w:afterAutospacing="1" w:line="360" w:lineRule="auto"/>
              <w:jc w:val="both"/>
              <w:rPr>
                <w:rFonts w:ascii="Times New Roman" w:eastAsia="Times New Roman" w:hAnsi="Times New Roman"/>
                <w:b/>
                <w:bCs/>
                <w:sz w:val="24"/>
                <w:szCs w:val="24"/>
              </w:rPr>
            </w:pPr>
            <w:r w:rsidRPr="00D263C3">
              <w:rPr>
                <w:rFonts w:ascii="Times New Roman" w:eastAsia="Times New Roman" w:hAnsi="Times New Roman"/>
                <w:b/>
                <w:bCs/>
                <w:sz w:val="24"/>
                <w:szCs w:val="24"/>
              </w:rPr>
              <w:t>-</w:t>
            </w:r>
          </w:p>
        </w:tc>
        <w:tc>
          <w:tcPr>
            <w:tcW w:w="1320" w:type="dxa"/>
            <w:vAlign w:val="center"/>
            <w:hideMark/>
          </w:tcPr>
          <w:p w:rsidR="0022665B" w:rsidRPr="00D263C3" w:rsidRDefault="0022665B" w:rsidP="0022665B">
            <w:pPr>
              <w:spacing w:before="100" w:beforeAutospacing="1" w:after="100" w:afterAutospacing="1" w:line="360" w:lineRule="auto"/>
              <w:jc w:val="both"/>
              <w:rPr>
                <w:rFonts w:ascii="Times New Roman" w:eastAsia="Times New Roman" w:hAnsi="Times New Roman"/>
                <w:b/>
                <w:bCs/>
                <w:sz w:val="24"/>
                <w:szCs w:val="24"/>
              </w:rPr>
            </w:pPr>
            <w:r w:rsidRPr="00D263C3">
              <w:rPr>
                <w:rFonts w:ascii="Times New Roman" w:eastAsia="Times New Roman" w:hAnsi="Times New Roman"/>
                <w:b/>
                <w:bCs/>
                <w:sz w:val="24"/>
                <w:szCs w:val="24"/>
              </w:rPr>
              <w:t>7</w:t>
            </w:r>
          </w:p>
        </w:tc>
        <w:tc>
          <w:tcPr>
            <w:tcW w:w="1771" w:type="dxa"/>
            <w:vAlign w:val="center"/>
            <w:hideMark/>
          </w:tcPr>
          <w:p w:rsidR="0022665B" w:rsidRPr="00D263C3" w:rsidRDefault="0022665B" w:rsidP="0022665B">
            <w:pPr>
              <w:spacing w:before="100" w:beforeAutospacing="1" w:after="100" w:afterAutospacing="1" w:line="360" w:lineRule="auto"/>
              <w:jc w:val="both"/>
              <w:rPr>
                <w:rFonts w:ascii="Times New Roman" w:eastAsia="Times New Roman" w:hAnsi="Times New Roman"/>
                <w:b/>
                <w:bCs/>
                <w:sz w:val="24"/>
                <w:szCs w:val="24"/>
              </w:rPr>
            </w:pPr>
            <w:r w:rsidRPr="00D263C3">
              <w:rPr>
                <w:rFonts w:ascii="Times New Roman" w:eastAsia="Times New Roman" w:hAnsi="Times New Roman"/>
                <w:b/>
                <w:bCs/>
                <w:sz w:val="24"/>
                <w:szCs w:val="24"/>
              </w:rPr>
              <w:t>56 567,00</w:t>
            </w:r>
          </w:p>
        </w:tc>
        <w:tc>
          <w:tcPr>
            <w:tcW w:w="1755" w:type="dxa"/>
            <w:vAlign w:val="center"/>
            <w:hideMark/>
          </w:tcPr>
          <w:p w:rsidR="0022665B" w:rsidRPr="00D263C3" w:rsidRDefault="0022665B" w:rsidP="0022665B">
            <w:pPr>
              <w:spacing w:before="100" w:beforeAutospacing="1" w:after="100" w:afterAutospacing="1" w:line="360" w:lineRule="auto"/>
              <w:jc w:val="both"/>
              <w:rPr>
                <w:rFonts w:ascii="Times New Roman" w:eastAsia="Times New Roman" w:hAnsi="Times New Roman"/>
                <w:b/>
                <w:bCs/>
                <w:sz w:val="24"/>
                <w:szCs w:val="24"/>
              </w:rPr>
            </w:pPr>
            <w:r w:rsidRPr="00D263C3">
              <w:rPr>
                <w:rFonts w:ascii="Times New Roman" w:eastAsia="Times New Roman" w:hAnsi="Times New Roman"/>
                <w:b/>
                <w:bCs/>
                <w:sz w:val="24"/>
                <w:szCs w:val="24"/>
              </w:rPr>
              <w:t>56 567,00</w:t>
            </w:r>
          </w:p>
        </w:tc>
      </w:tr>
    </w:tbl>
    <w:p w:rsidR="0022665B" w:rsidRPr="00D263C3" w:rsidRDefault="00A16197" w:rsidP="00A16197">
      <w:pPr>
        <w:spacing w:after="0"/>
        <w:jc w:val="both"/>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br/>
      </w:r>
      <w:r w:rsidR="0022665B" w:rsidRPr="00D263C3">
        <w:rPr>
          <w:rFonts w:ascii="Times New Roman" w:eastAsia="Times New Roman" w:hAnsi="Times New Roman"/>
          <w:sz w:val="24"/>
          <w:szCs w:val="24"/>
          <w:lang w:eastAsia="pl-PL"/>
        </w:rPr>
        <w:t>Na realizację powyższego zadania pozyskano dotac</w:t>
      </w:r>
      <w:r w:rsidRPr="00D263C3">
        <w:rPr>
          <w:rFonts w:ascii="Times New Roman" w:eastAsia="Times New Roman" w:hAnsi="Times New Roman"/>
          <w:sz w:val="24"/>
          <w:szCs w:val="24"/>
          <w:lang w:eastAsia="pl-PL"/>
        </w:rPr>
        <w:t>ję od Wojewody Świętokrzyskiego</w:t>
      </w:r>
      <w:r w:rsidR="0022665B" w:rsidRPr="00D263C3">
        <w:rPr>
          <w:rFonts w:ascii="Times New Roman" w:eastAsia="Times New Roman" w:hAnsi="Times New Roman"/>
          <w:sz w:val="24"/>
          <w:szCs w:val="24"/>
          <w:lang w:eastAsia="pl-PL"/>
        </w:rPr>
        <w:t xml:space="preserve"> z Funduszu Pracy w kwocie jak wyżej, która w 100% pokryła poniesione wydatki.</w:t>
      </w:r>
    </w:p>
    <w:p w:rsidR="0022665B" w:rsidRPr="00AD36A3" w:rsidRDefault="0022665B" w:rsidP="0022665B">
      <w:pPr>
        <w:rPr>
          <w:highlight w:val="yellow"/>
        </w:rPr>
      </w:pPr>
    </w:p>
    <w:p w:rsidR="0022665B" w:rsidRPr="00D263C3" w:rsidRDefault="0022665B" w:rsidP="0022665B">
      <w:pPr>
        <w:spacing w:after="0"/>
        <w:rPr>
          <w:rFonts w:ascii="Times New Roman" w:eastAsia="Times New Roman" w:hAnsi="Times New Roman"/>
          <w:b/>
          <w:bCs/>
          <w:sz w:val="24"/>
          <w:szCs w:val="24"/>
          <w:u w:val="single"/>
          <w:lang w:eastAsia="pl-PL"/>
        </w:rPr>
      </w:pPr>
      <w:r w:rsidRPr="00D263C3">
        <w:rPr>
          <w:rFonts w:ascii="Times New Roman" w:eastAsia="Times New Roman" w:hAnsi="Times New Roman"/>
          <w:b/>
          <w:bCs/>
          <w:sz w:val="24"/>
          <w:szCs w:val="24"/>
          <w:u w:val="single"/>
          <w:lang w:eastAsia="pl-PL"/>
        </w:rPr>
        <w:t>Finansowanie zadań oświatowych</w:t>
      </w:r>
      <w:r w:rsidRPr="00D263C3">
        <w:rPr>
          <w:rFonts w:ascii="Times New Roman" w:eastAsia="Times New Roman" w:hAnsi="Times New Roman"/>
          <w:b/>
          <w:bCs/>
          <w:sz w:val="24"/>
          <w:szCs w:val="24"/>
          <w:u w:val="single"/>
          <w:lang w:eastAsia="pl-PL"/>
        </w:rPr>
        <w:br/>
      </w:r>
    </w:p>
    <w:p w:rsidR="0022665B" w:rsidRPr="00D263C3" w:rsidRDefault="0022665B" w:rsidP="00A16197">
      <w:pPr>
        <w:spacing w:after="0"/>
        <w:ind w:firstLine="708"/>
        <w:jc w:val="both"/>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 xml:space="preserve">Wydatki na oświatę od wielu już lat stanowią ok. 47 %  bieżących wydatków budżetu miasta  i gminy Kazimierza Wielka, łącznie  </w:t>
      </w:r>
      <w:r w:rsidRPr="00D263C3">
        <w:rPr>
          <w:rFonts w:ascii="Times New Roman" w:eastAsia="Times New Roman" w:hAnsi="Times New Roman"/>
          <w:b/>
          <w:sz w:val="24"/>
          <w:szCs w:val="24"/>
          <w:lang w:eastAsia="pl-PL"/>
        </w:rPr>
        <w:t>17 695 192,88 zł</w:t>
      </w:r>
    </w:p>
    <w:p w:rsidR="0022665B" w:rsidRPr="00D263C3" w:rsidRDefault="0022665B" w:rsidP="0022665B">
      <w:pPr>
        <w:spacing w:after="0"/>
        <w:jc w:val="both"/>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 xml:space="preserve"> </w:t>
      </w:r>
    </w:p>
    <w:p w:rsidR="0022665B" w:rsidRPr="00D263C3" w:rsidRDefault="0022665B" w:rsidP="0022665B">
      <w:pPr>
        <w:tabs>
          <w:tab w:val="left" w:pos="0"/>
        </w:tabs>
        <w:overflowPunct w:val="0"/>
        <w:autoSpaceDE w:val="0"/>
        <w:autoSpaceDN w:val="0"/>
        <w:adjustRightInd w:val="0"/>
        <w:spacing w:after="0"/>
        <w:textAlignment w:val="baseline"/>
        <w:rPr>
          <w:rFonts w:ascii="Times New Roman" w:eastAsia="Times New Roman" w:hAnsi="Times New Roman"/>
          <w:b/>
          <w:sz w:val="24"/>
          <w:szCs w:val="24"/>
          <w:lang w:eastAsia="pl-PL"/>
        </w:rPr>
      </w:pPr>
      <w:r w:rsidRPr="00D263C3">
        <w:rPr>
          <w:rFonts w:ascii="Times New Roman" w:eastAsia="Times New Roman" w:hAnsi="Times New Roman"/>
          <w:b/>
          <w:bCs/>
          <w:sz w:val="24"/>
          <w:szCs w:val="24"/>
          <w:lang w:eastAsia="pl-PL"/>
        </w:rPr>
        <w:t xml:space="preserve">wydatki przeznaczono na:  </w:t>
      </w:r>
      <w:r w:rsidRPr="00D263C3">
        <w:rPr>
          <w:rFonts w:ascii="Times New Roman" w:eastAsia="Times New Roman" w:hAnsi="Times New Roman"/>
          <w:b/>
          <w:bCs/>
          <w:sz w:val="24"/>
          <w:szCs w:val="24"/>
          <w:lang w:eastAsia="pl-PL"/>
        </w:rPr>
        <w:tab/>
      </w:r>
      <w:r w:rsidRPr="00D263C3">
        <w:rPr>
          <w:rFonts w:ascii="Times New Roman" w:eastAsia="Times New Roman" w:hAnsi="Times New Roman"/>
          <w:b/>
          <w:bCs/>
          <w:sz w:val="24"/>
          <w:szCs w:val="24"/>
          <w:lang w:eastAsia="pl-PL"/>
        </w:rPr>
        <w:tab/>
      </w:r>
      <w:r w:rsidRPr="00D263C3">
        <w:rPr>
          <w:rFonts w:ascii="Times New Roman" w:eastAsia="Times New Roman" w:hAnsi="Times New Roman"/>
          <w:b/>
          <w:sz w:val="24"/>
          <w:szCs w:val="24"/>
          <w:lang w:eastAsia="pl-PL"/>
        </w:rPr>
        <w:tab/>
      </w:r>
      <w:r w:rsidRPr="00D263C3">
        <w:rPr>
          <w:rFonts w:ascii="Times New Roman" w:eastAsia="Times New Roman" w:hAnsi="Times New Roman"/>
          <w:b/>
          <w:sz w:val="24"/>
          <w:szCs w:val="24"/>
          <w:lang w:eastAsia="pl-PL"/>
        </w:rPr>
        <w:tab/>
      </w:r>
      <w:r w:rsidRPr="00D263C3">
        <w:rPr>
          <w:rFonts w:ascii="Times New Roman" w:eastAsia="Times New Roman" w:hAnsi="Times New Roman"/>
          <w:b/>
          <w:sz w:val="24"/>
          <w:szCs w:val="24"/>
          <w:lang w:eastAsia="pl-PL"/>
        </w:rPr>
        <w:tab/>
        <w:t xml:space="preserve">                                         ( zł )      </w:t>
      </w:r>
    </w:p>
    <w:p w:rsidR="0022665B" w:rsidRPr="00D263C3" w:rsidRDefault="0022665B" w:rsidP="0022665B">
      <w:pPr>
        <w:tabs>
          <w:tab w:val="left" w:pos="0"/>
        </w:tabs>
        <w:overflowPunct w:val="0"/>
        <w:autoSpaceDE w:val="0"/>
        <w:autoSpaceDN w:val="0"/>
        <w:adjustRightInd w:val="0"/>
        <w:spacing w:after="0"/>
        <w:textAlignment w:val="baseline"/>
        <w:rPr>
          <w:rFonts w:ascii="Times New Roman" w:eastAsia="Times New Roman" w:hAnsi="Times New Roman"/>
          <w:b/>
          <w:sz w:val="24"/>
          <w:szCs w:val="24"/>
          <w:lang w:eastAsia="pl-PL"/>
        </w:rPr>
      </w:pPr>
    </w:p>
    <w:p w:rsidR="0022665B" w:rsidRPr="00D263C3" w:rsidRDefault="0022665B" w:rsidP="0022665B">
      <w:pPr>
        <w:tabs>
          <w:tab w:val="left" w:pos="0"/>
        </w:tabs>
        <w:overflowPunct w:val="0"/>
        <w:autoSpaceDE w:val="0"/>
        <w:autoSpaceDN w:val="0"/>
        <w:adjustRightInd w:val="0"/>
        <w:spacing w:after="0"/>
        <w:textAlignment w:val="baseline"/>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 Szkoły podstawowe ( w tym majątkowe)                                                            13 023 817,80</w:t>
      </w:r>
    </w:p>
    <w:p w:rsidR="0022665B" w:rsidRPr="00D263C3" w:rsidRDefault="0022665B" w:rsidP="0022665B">
      <w:pPr>
        <w:tabs>
          <w:tab w:val="left" w:pos="0"/>
        </w:tabs>
        <w:overflowPunct w:val="0"/>
        <w:autoSpaceDE w:val="0"/>
        <w:autoSpaceDN w:val="0"/>
        <w:adjustRightInd w:val="0"/>
        <w:spacing w:after="0"/>
        <w:textAlignment w:val="baseline"/>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 Oddziały przedszkolne w szkołach podstawowych                                                  808 109,24</w:t>
      </w:r>
    </w:p>
    <w:p w:rsidR="0022665B" w:rsidRPr="00D263C3" w:rsidRDefault="0022665B" w:rsidP="0022665B">
      <w:pPr>
        <w:tabs>
          <w:tab w:val="left" w:pos="0"/>
        </w:tabs>
        <w:overflowPunct w:val="0"/>
        <w:autoSpaceDE w:val="0"/>
        <w:autoSpaceDN w:val="0"/>
        <w:adjustRightInd w:val="0"/>
        <w:spacing w:after="0"/>
        <w:textAlignment w:val="baseline"/>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 Przedszkola                                                                                                            1 629 740,20</w:t>
      </w:r>
    </w:p>
    <w:p w:rsidR="0022665B" w:rsidRPr="00D263C3" w:rsidRDefault="0022665B" w:rsidP="0022665B">
      <w:pPr>
        <w:tabs>
          <w:tab w:val="left" w:pos="0"/>
        </w:tabs>
        <w:overflowPunct w:val="0"/>
        <w:autoSpaceDE w:val="0"/>
        <w:autoSpaceDN w:val="0"/>
        <w:adjustRightInd w:val="0"/>
        <w:spacing w:after="0"/>
        <w:textAlignment w:val="baseline"/>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 Dowożenie uczniów do szkół                                                                                   551 853,51</w:t>
      </w:r>
    </w:p>
    <w:p w:rsidR="0022665B" w:rsidRPr="00D263C3" w:rsidRDefault="0022665B" w:rsidP="0022665B">
      <w:pPr>
        <w:tabs>
          <w:tab w:val="left" w:pos="0"/>
        </w:tabs>
        <w:overflowPunct w:val="0"/>
        <w:autoSpaceDE w:val="0"/>
        <w:autoSpaceDN w:val="0"/>
        <w:adjustRightInd w:val="0"/>
        <w:spacing w:after="0"/>
        <w:textAlignment w:val="baseline"/>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 Dokształcanie i doskonalenie nauczycieli                                                                    9 201,50</w:t>
      </w:r>
    </w:p>
    <w:p w:rsidR="0022665B" w:rsidRPr="00D263C3" w:rsidRDefault="0022665B" w:rsidP="0022665B">
      <w:pPr>
        <w:tabs>
          <w:tab w:val="left" w:pos="0"/>
        </w:tabs>
        <w:overflowPunct w:val="0"/>
        <w:autoSpaceDE w:val="0"/>
        <w:autoSpaceDN w:val="0"/>
        <w:adjustRightInd w:val="0"/>
        <w:spacing w:after="0"/>
        <w:textAlignment w:val="baseline"/>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 Stołówki szkolne                                                                                                       798 575,66</w:t>
      </w:r>
    </w:p>
    <w:p w:rsidR="0022665B" w:rsidRPr="00D263C3" w:rsidRDefault="0022665B" w:rsidP="0022665B">
      <w:pPr>
        <w:tabs>
          <w:tab w:val="left" w:pos="0"/>
        </w:tabs>
        <w:overflowPunct w:val="0"/>
        <w:autoSpaceDE w:val="0"/>
        <w:autoSpaceDN w:val="0"/>
        <w:adjustRightInd w:val="0"/>
        <w:spacing w:after="0"/>
        <w:textAlignment w:val="baseline"/>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  Realizacja zadań wymagających stosowania specjalnej organizacji nauki               23 153,38</w:t>
      </w:r>
    </w:p>
    <w:p w:rsidR="0022665B" w:rsidRPr="00D263C3" w:rsidRDefault="0022665B" w:rsidP="0022665B">
      <w:pPr>
        <w:tabs>
          <w:tab w:val="left" w:pos="0"/>
        </w:tabs>
        <w:overflowPunct w:val="0"/>
        <w:autoSpaceDE w:val="0"/>
        <w:autoSpaceDN w:val="0"/>
        <w:adjustRightInd w:val="0"/>
        <w:spacing w:after="0"/>
        <w:textAlignment w:val="baseline"/>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 xml:space="preserve">   i metod pracy dla dzieci w przedszkolach, oddziałach przedszkolnych w szkołach </w:t>
      </w:r>
    </w:p>
    <w:p w:rsidR="0022665B" w:rsidRPr="00D263C3" w:rsidRDefault="0022665B" w:rsidP="0022665B">
      <w:pPr>
        <w:tabs>
          <w:tab w:val="left" w:pos="0"/>
        </w:tabs>
        <w:overflowPunct w:val="0"/>
        <w:autoSpaceDE w:val="0"/>
        <w:autoSpaceDN w:val="0"/>
        <w:adjustRightInd w:val="0"/>
        <w:spacing w:after="0"/>
        <w:textAlignment w:val="baseline"/>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 xml:space="preserve">   podstawowych i innych formach wychowania przedszkolnego</w:t>
      </w:r>
      <w:r w:rsidRPr="00D263C3">
        <w:rPr>
          <w:rFonts w:ascii="Times New Roman" w:eastAsia="Times New Roman" w:hAnsi="Times New Roman"/>
          <w:sz w:val="24"/>
          <w:szCs w:val="24"/>
          <w:lang w:eastAsia="pl-PL"/>
        </w:rPr>
        <w:br/>
        <w:t xml:space="preserve">-  Realizacja zadań   wymagających stosowania specjalnej organizacji nauki           330 754,38   </w:t>
      </w:r>
    </w:p>
    <w:p w:rsidR="0022665B" w:rsidRPr="00D263C3" w:rsidRDefault="0022665B" w:rsidP="0022665B">
      <w:pPr>
        <w:tabs>
          <w:tab w:val="left" w:pos="0"/>
        </w:tabs>
        <w:overflowPunct w:val="0"/>
        <w:autoSpaceDE w:val="0"/>
        <w:autoSpaceDN w:val="0"/>
        <w:adjustRightInd w:val="0"/>
        <w:spacing w:after="0"/>
        <w:textAlignment w:val="baseline"/>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 xml:space="preserve">    i metod pracy dla dzieci  i młodzieży w szkołach podstawowych                           </w:t>
      </w:r>
      <w:r w:rsidRPr="00D263C3">
        <w:rPr>
          <w:rFonts w:ascii="Times New Roman" w:eastAsia="Times New Roman" w:hAnsi="Times New Roman"/>
          <w:sz w:val="24"/>
          <w:szCs w:val="24"/>
          <w:lang w:eastAsia="pl-PL"/>
        </w:rPr>
        <w:br/>
        <w:t>-  Zapewnienie uczniom prawa do bezpłatnego dostępu do podręczników,               137 476,21</w:t>
      </w:r>
    </w:p>
    <w:p w:rsidR="0022665B" w:rsidRPr="00D263C3" w:rsidRDefault="0022665B" w:rsidP="0022665B">
      <w:pPr>
        <w:tabs>
          <w:tab w:val="left" w:pos="0"/>
        </w:tabs>
        <w:overflowPunct w:val="0"/>
        <w:autoSpaceDE w:val="0"/>
        <w:autoSpaceDN w:val="0"/>
        <w:adjustRightInd w:val="0"/>
        <w:spacing w:after="0"/>
        <w:jc w:val="both"/>
        <w:textAlignment w:val="baseline"/>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 xml:space="preserve">    materiałów edukacyjnych lub materiałów ćwiczeniowych</w:t>
      </w:r>
    </w:p>
    <w:p w:rsidR="0022665B" w:rsidRPr="00D263C3" w:rsidRDefault="00A16197" w:rsidP="0022665B">
      <w:pPr>
        <w:tabs>
          <w:tab w:val="left" w:pos="0"/>
        </w:tabs>
        <w:overflowPunct w:val="0"/>
        <w:autoSpaceDE w:val="0"/>
        <w:autoSpaceDN w:val="0"/>
        <w:adjustRightInd w:val="0"/>
        <w:spacing w:after="0"/>
        <w:jc w:val="both"/>
        <w:textAlignment w:val="baseline"/>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w:t>
      </w:r>
      <w:r w:rsidR="0022665B" w:rsidRPr="00D263C3">
        <w:rPr>
          <w:rFonts w:ascii="Times New Roman" w:eastAsia="Times New Roman" w:hAnsi="Times New Roman"/>
          <w:sz w:val="24"/>
          <w:szCs w:val="24"/>
          <w:lang w:eastAsia="pl-PL"/>
        </w:rPr>
        <w:t xml:space="preserve">Pozostała działalność                                                      </w:t>
      </w:r>
      <w:r w:rsidRPr="00D263C3">
        <w:rPr>
          <w:rFonts w:ascii="Times New Roman" w:eastAsia="Times New Roman" w:hAnsi="Times New Roman"/>
          <w:sz w:val="24"/>
          <w:szCs w:val="24"/>
          <w:lang w:eastAsia="pl-PL"/>
        </w:rPr>
        <w:t xml:space="preserve">       </w:t>
      </w:r>
      <w:r w:rsidR="0022665B" w:rsidRPr="00D263C3">
        <w:rPr>
          <w:rFonts w:ascii="Times New Roman" w:eastAsia="Times New Roman" w:hAnsi="Times New Roman"/>
          <w:sz w:val="24"/>
          <w:szCs w:val="24"/>
          <w:lang w:eastAsia="pl-PL"/>
        </w:rPr>
        <w:t xml:space="preserve">                                382 511,00</w:t>
      </w:r>
    </w:p>
    <w:p w:rsidR="0022665B" w:rsidRPr="00D263C3" w:rsidRDefault="0022665B" w:rsidP="0022665B">
      <w:pPr>
        <w:tabs>
          <w:tab w:val="left" w:pos="0"/>
        </w:tabs>
        <w:overflowPunct w:val="0"/>
        <w:autoSpaceDE w:val="0"/>
        <w:autoSpaceDN w:val="0"/>
        <w:adjustRightInd w:val="0"/>
        <w:spacing w:after="0"/>
        <w:jc w:val="both"/>
        <w:textAlignment w:val="baseline"/>
        <w:rPr>
          <w:rFonts w:ascii="Times New Roman" w:eastAsia="Times New Roman" w:hAnsi="Times New Roman"/>
          <w:sz w:val="24"/>
          <w:szCs w:val="24"/>
          <w:lang w:eastAsia="pl-PL"/>
        </w:rPr>
      </w:pPr>
    </w:p>
    <w:p w:rsidR="0022665B" w:rsidRPr="00D263C3" w:rsidRDefault="0022665B" w:rsidP="0022665B">
      <w:pPr>
        <w:tabs>
          <w:tab w:val="left" w:pos="0"/>
        </w:tabs>
        <w:overflowPunct w:val="0"/>
        <w:autoSpaceDE w:val="0"/>
        <w:autoSpaceDN w:val="0"/>
        <w:adjustRightInd w:val="0"/>
        <w:spacing w:after="0"/>
        <w:jc w:val="both"/>
        <w:textAlignment w:val="baseline"/>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 xml:space="preserve">dodatkowo w rozdziale 75085 poniesiono wydatki </w:t>
      </w:r>
      <w:r w:rsidR="00A16197" w:rsidRPr="00D263C3">
        <w:rPr>
          <w:rFonts w:ascii="Times New Roman" w:eastAsia="Times New Roman" w:hAnsi="Times New Roman"/>
          <w:sz w:val="24"/>
          <w:szCs w:val="24"/>
          <w:lang w:eastAsia="pl-PL"/>
        </w:rPr>
        <w:t>na wspólną obsługę ekonomiczno-</w:t>
      </w:r>
      <w:r w:rsidRPr="00D263C3">
        <w:rPr>
          <w:rFonts w:ascii="Times New Roman" w:eastAsia="Times New Roman" w:hAnsi="Times New Roman"/>
          <w:sz w:val="24"/>
          <w:szCs w:val="24"/>
          <w:lang w:eastAsia="pl-PL"/>
        </w:rPr>
        <w:t>administracyjną  jednostek oświatowych samorządu teryt</w:t>
      </w:r>
      <w:r w:rsidR="00AD36A3" w:rsidRPr="00D263C3">
        <w:rPr>
          <w:rFonts w:ascii="Times New Roman" w:eastAsia="Times New Roman" w:hAnsi="Times New Roman"/>
          <w:sz w:val="24"/>
          <w:szCs w:val="24"/>
          <w:lang w:eastAsia="pl-PL"/>
        </w:rPr>
        <w:t>orialnego w kwocie</w:t>
      </w:r>
      <w:r w:rsidRPr="00D263C3">
        <w:rPr>
          <w:rFonts w:ascii="Times New Roman" w:eastAsia="Times New Roman" w:hAnsi="Times New Roman"/>
          <w:sz w:val="24"/>
          <w:szCs w:val="24"/>
          <w:lang w:eastAsia="pl-PL"/>
        </w:rPr>
        <w:t xml:space="preserve"> 804 145,95 zł.</w:t>
      </w:r>
    </w:p>
    <w:p w:rsidR="0022665B" w:rsidRDefault="0022665B" w:rsidP="0022665B">
      <w:pPr>
        <w:tabs>
          <w:tab w:val="left" w:pos="0"/>
        </w:tabs>
        <w:overflowPunct w:val="0"/>
        <w:autoSpaceDE w:val="0"/>
        <w:autoSpaceDN w:val="0"/>
        <w:adjustRightInd w:val="0"/>
        <w:spacing w:after="0"/>
        <w:jc w:val="both"/>
        <w:textAlignment w:val="baseline"/>
        <w:rPr>
          <w:rFonts w:ascii="Times New Roman" w:eastAsia="Times New Roman" w:hAnsi="Times New Roman"/>
          <w:sz w:val="24"/>
          <w:szCs w:val="24"/>
          <w:lang w:eastAsia="pl-PL"/>
        </w:rPr>
      </w:pPr>
    </w:p>
    <w:p w:rsidR="00D263C3" w:rsidRPr="00D263C3" w:rsidRDefault="00D263C3" w:rsidP="0022665B">
      <w:pPr>
        <w:tabs>
          <w:tab w:val="left" w:pos="0"/>
        </w:tabs>
        <w:overflowPunct w:val="0"/>
        <w:autoSpaceDE w:val="0"/>
        <w:autoSpaceDN w:val="0"/>
        <w:adjustRightInd w:val="0"/>
        <w:spacing w:after="0"/>
        <w:jc w:val="both"/>
        <w:textAlignment w:val="baseline"/>
        <w:rPr>
          <w:rFonts w:ascii="Times New Roman" w:eastAsia="Times New Roman" w:hAnsi="Times New Roman"/>
          <w:sz w:val="24"/>
          <w:szCs w:val="24"/>
          <w:lang w:eastAsia="pl-PL"/>
        </w:rPr>
      </w:pPr>
    </w:p>
    <w:p w:rsidR="0022665B" w:rsidRPr="00D263C3" w:rsidRDefault="0022665B" w:rsidP="0022665B">
      <w:pPr>
        <w:spacing w:after="0" w:line="300" w:lineRule="auto"/>
        <w:jc w:val="both"/>
        <w:rPr>
          <w:rFonts w:ascii="Times New Roman" w:eastAsia="Times New Roman" w:hAnsi="Times New Roman"/>
          <w:b/>
          <w:sz w:val="24"/>
          <w:szCs w:val="24"/>
          <w:u w:val="single"/>
          <w:lang w:eastAsia="pl-PL"/>
        </w:rPr>
      </w:pPr>
      <w:r w:rsidRPr="00D263C3">
        <w:rPr>
          <w:rFonts w:ascii="Times New Roman" w:eastAsia="Times New Roman" w:hAnsi="Times New Roman"/>
          <w:b/>
          <w:sz w:val="24"/>
          <w:szCs w:val="24"/>
          <w:u w:val="single"/>
          <w:lang w:eastAsia="pl-PL"/>
        </w:rPr>
        <w:t xml:space="preserve">Publiczny Żłobek Samorządowy w Kazimierzy Wielkiej. </w:t>
      </w:r>
    </w:p>
    <w:p w:rsidR="0022665B" w:rsidRPr="00D263C3" w:rsidRDefault="0022665B" w:rsidP="0022665B">
      <w:pPr>
        <w:spacing w:after="0" w:line="300" w:lineRule="auto"/>
        <w:jc w:val="both"/>
        <w:rPr>
          <w:rFonts w:ascii="Times New Roman" w:eastAsia="Times New Roman" w:hAnsi="Times New Roman"/>
          <w:b/>
          <w:sz w:val="24"/>
          <w:szCs w:val="24"/>
          <w:lang w:eastAsia="pl-PL"/>
        </w:rPr>
      </w:pPr>
    </w:p>
    <w:p w:rsidR="0022665B" w:rsidRPr="00D263C3" w:rsidRDefault="0022665B" w:rsidP="0022665B">
      <w:pPr>
        <w:spacing w:after="0"/>
        <w:jc w:val="both"/>
        <w:rPr>
          <w:rFonts w:ascii="Times New Roman" w:eastAsia="Times New Roman" w:hAnsi="Times New Roman"/>
          <w:bCs/>
          <w:sz w:val="24"/>
          <w:szCs w:val="24"/>
          <w:lang w:eastAsia="pl-PL"/>
        </w:rPr>
      </w:pPr>
      <w:r w:rsidRPr="00D263C3">
        <w:rPr>
          <w:rFonts w:ascii="Times New Roman" w:hAnsi="Times New Roman"/>
          <w:sz w:val="24"/>
          <w:szCs w:val="24"/>
        </w:rPr>
        <w:tab/>
        <w:t xml:space="preserve">Publiczny Żłobek Samorządowy jest nowo powstałą jednostką organizacyjną gminy, działa w oparciu o przepisy Ministerstwa Rodziny i Polityki Społecznej.  </w:t>
      </w:r>
      <w:r w:rsidRPr="00D263C3">
        <w:rPr>
          <w:rFonts w:ascii="Times New Roman" w:hAnsi="Times New Roman"/>
          <w:sz w:val="24"/>
          <w:szCs w:val="24"/>
        </w:rPr>
        <w:br/>
        <w:t xml:space="preserve">Swoją działalność rozpoczął 1 stycznia 2020 roku. </w:t>
      </w:r>
      <w:r w:rsidRPr="00D263C3">
        <w:rPr>
          <w:rFonts w:ascii="Times New Roman" w:hAnsi="Times New Roman"/>
          <w:sz w:val="24"/>
          <w:szCs w:val="24"/>
        </w:rPr>
        <w:tab/>
      </w:r>
      <w:r w:rsidRPr="00D263C3">
        <w:rPr>
          <w:rFonts w:ascii="Times New Roman" w:hAnsi="Times New Roman"/>
          <w:sz w:val="24"/>
          <w:szCs w:val="24"/>
        </w:rPr>
        <w:br/>
      </w:r>
      <w:r w:rsidRPr="00D263C3">
        <w:rPr>
          <w:rFonts w:ascii="Times New Roman" w:hAnsi="Times New Roman"/>
          <w:sz w:val="24"/>
          <w:szCs w:val="24"/>
        </w:rPr>
        <w:lastRenderedPageBreak/>
        <w:tab/>
        <w:t>W ramach opieki Żłobkowej w Gminie Kazimierza Wielka  stworzono 47 miejsc dla dzieci, które mają na celu wspieranie rodzin w procesie wychowania.</w:t>
      </w:r>
      <w:r w:rsidRPr="00D263C3">
        <w:rPr>
          <w:rFonts w:ascii="Times New Roman" w:eastAsia="Times New Roman" w:hAnsi="Times New Roman"/>
          <w:sz w:val="24"/>
          <w:szCs w:val="24"/>
          <w:lang w:eastAsia="pl-PL"/>
        </w:rPr>
        <w:t xml:space="preserve"> </w:t>
      </w:r>
      <w:r w:rsidRPr="00D263C3">
        <w:rPr>
          <w:rFonts w:ascii="Times New Roman" w:hAnsi="Times New Roman"/>
          <w:sz w:val="24"/>
          <w:szCs w:val="24"/>
        </w:rPr>
        <w:t>Do zadań Żłobka należą między innymi:</w:t>
      </w:r>
      <w:r w:rsidRPr="00D263C3">
        <w:rPr>
          <w:rFonts w:ascii="Times New Roman" w:eastAsia="Times New Roman" w:hAnsi="Times New Roman"/>
          <w:sz w:val="24"/>
          <w:szCs w:val="24"/>
          <w:lang w:eastAsia="pl-PL"/>
        </w:rPr>
        <w:t xml:space="preserve"> </w:t>
      </w:r>
    </w:p>
    <w:p w:rsidR="00AD36A3" w:rsidRPr="00D263C3" w:rsidRDefault="0022665B" w:rsidP="0022665B">
      <w:pPr>
        <w:spacing w:after="0"/>
        <w:jc w:val="both"/>
        <w:rPr>
          <w:rFonts w:ascii="Times New Roman" w:eastAsia="Times New Roman" w:hAnsi="Times New Roman"/>
          <w:sz w:val="24"/>
          <w:szCs w:val="24"/>
          <w:lang w:eastAsia="pl-PL"/>
        </w:rPr>
      </w:pPr>
      <w:r w:rsidRPr="00D263C3">
        <w:rPr>
          <w:rFonts w:ascii="Times New Roman" w:eastAsia="Times New Roman" w:hAnsi="Times New Roman"/>
          <w:sz w:val="24"/>
          <w:szCs w:val="24"/>
          <w:lang w:eastAsia="pl-PL"/>
        </w:rPr>
        <w:t>-Zapewnienie dziecku opieki w warunkach bytowych zbliżonych do warunków domowych;</w:t>
      </w:r>
    </w:p>
    <w:p w:rsidR="0022665B" w:rsidRPr="009255A5" w:rsidRDefault="0022665B" w:rsidP="00AD36A3">
      <w:pPr>
        <w:spacing w:after="0"/>
        <w:jc w:val="both"/>
        <w:rPr>
          <w:rFonts w:ascii="Times New Roman" w:hAnsi="Times New Roman"/>
          <w:sz w:val="24"/>
          <w:szCs w:val="24"/>
        </w:rPr>
      </w:pPr>
      <w:r w:rsidRPr="00D263C3">
        <w:rPr>
          <w:rFonts w:ascii="Times New Roman" w:eastAsia="Times New Roman" w:hAnsi="Times New Roman"/>
          <w:sz w:val="24"/>
          <w:szCs w:val="24"/>
          <w:lang w:eastAsia="pl-PL"/>
        </w:rPr>
        <w:t>-Zagwarantowanie dziecku właściwej opieki pielęgnacyjnej oraz edukacyjnej, przez prowadzenie zajęć zabawowych z elementami edukacji,  prowadzenie zajęć opiekuńczo-wychowawczych i edukacyjnych, uwzględniających indywidualny, psychomotoryczny rozwój dziecka.</w:t>
      </w:r>
      <w:r w:rsidRPr="00D263C3">
        <w:rPr>
          <w:rFonts w:ascii="Times New Roman" w:eastAsia="Times New Roman" w:hAnsi="Times New Roman"/>
          <w:sz w:val="24"/>
          <w:szCs w:val="24"/>
          <w:lang w:eastAsia="pl-PL"/>
        </w:rPr>
        <w:tab/>
      </w:r>
      <w:r w:rsidRPr="00D263C3">
        <w:rPr>
          <w:rFonts w:ascii="Times New Roman" w:eastAsia="Times New Roman" w:hAnsi="Times New Roman"/>
          <w:sz w:val="24"/>
          <w:szCs w:val="24"/>
          <w:lang w:eastAsia="pl-PL"/>
        </w:rPr>
        <w:br/>
      </w:r>
      <w:r w:rsidRPr="00D263C3">
        <w:rPr>
          <w:rFonts w:ascii="Times New Roman" w:eastAsia="Times New Roman" w:hAnsi="Times New Roman"/>
          <w:sz w:val="24"/>
          <w:szCs w:val="24"/>
          <w:lang w:eastAsia="pl-PL"/>
        </w:rPr>
        <w:tab/>
      </w:r>
      <w:r w:rsidRPr="00D263C3">
        <w:rPr>
          <w:rFonts w:ascii="Times New Roman" w:hAnsi="Times New Roman"/>
          <w:sz w:val="24"/>
          <w:szCs w:val="24"/>
        </w:rPr>
        <w:t xml:space="preserve">Placówka zatrudnia  18 pracowników administracji i obsługi, w tym 11  etatów opiekunek dziecięcych. </w:t>
      </w:r>
      <w:r w:rsidRPr="00D263C3">
        <w:rPr>
          <w:rFonts w:ascii="Times New Roman" w:eastAsia="Times New Roman" w:hAnsi="Times New Roman"/>
          <w:sz w:val="24"/>
          <w:szCs w:val="24"/>
          <w:lang w:eastAsia="pl-PL"/>
        </w:rPr>
        <w:t>Dodatkowo na podstawie Umowy Zlecenia, swoje usługi świadczyły dwie pielęgniarki, oraz prowadzone były zajęcia z j. angielskiego i rytmiki.</w:t>
      </w:r>
      <w:r w:rsidRPr="00D263C3">
        <w:rPr>
          <w:rFonts w:ascii="Times New Roman" w:hAnsi="Times New Roman"/>
          <w:sz w:val="24"/>
          <w:szCs w:val="24"/>
        </w:rPr>
        <w:t xml:space="preserve"> W roku 2021 na finansowanie zadań Żłobka wydatkowano kwotę 1 256 145,19 zł</w:t>
      </w:r>
      <w:r w:rsidRPr="00D263C3">
        <w:rPr>
          <w:rFonts w:ascii="Times New Roman" w:hAnsi="Times New Roman"/>
          <w:sz w:val="24"/>
          <w:szCs w:val="24"/>
        </w:rPr>
        <w:br/>
        <w:t>w tym realizacja projektu pn. „Publiczny Żłobek Samorządowy w Kazimierzy Wielkiej” nr umowy ROSW.08.01.01-26-0056/19-00 na kwotę 774 769,72 zł, kwota dofinansowania 605 128,40 zł, wkład własny gminy 169 641,32 zł oraz realizacja Resortowego programu rozwoju instytucji opieki nad dziećmi w wieku do lat 3 „MALUCH+”2021 moduł 2 kwota dofinansowania 45 120,00 zł, wkład własny gminy kwota 11 280,00 zł. Dodatkowo  uzyskano dofinansowanie  zadań własnych w formie dotacji celowej z zakresu organizacji opieki nad dziećmi w wieku do lat 3, na podstawie art.63 ust.1 ustawy z dnia 04.02.2021 roku o opiece nad dziećmi w wieku do lat 3, kwota dotacji 50 760 zł, wkład własny 12 690 zł.</w:t>
      </w:r>
    </w:p>
    <w:p w:rsidR="00132E0B" w:rsidRDefault="00132E0B" w:rsidP="00F47B5E">
      <w:pPr>
        <w:spacing w:after="0" w:line="300" w:lineRule="auto"/>
        <w:ind w:left="426"/>
        <w:jc w:val="both"/>
        <w:rPr>
          <w:rFonts w:ascii="Times New Roman" w:hAnsi="Times New Roman"/>
        </w:rPr>
      </w:pPr>
    </w:p>
    <w:p w:rsidR="008E2577" w:rsidRDefault="008E2577" w:rsidP="00F47B5E">
      <w:pPr>
        <w:spacing w:after="0" w:line="300" w:lineRule="auto"/>
        <w:jc w:val="both"/>
        <w:rPr>
          <w:rFonts w:ascii="Times New Roman" w:hAnsi="Times New Roman"/>
        </w:rPr>
      </w:pPr>
    </w:p>
    <w:p w:rsidR="00D263C3" w:rsidRPr="00D50E08" w:rsidRDefault="0056066B" w:rsidP="00F47B5E">
      <w:pPr>
        <w:spacing w:after="0" w:line="300" w:lineRule="auto"/>
        <w:jc w:val="both"/>
        <w:rPr>
          <w:rFonts w:ascii="Times New Roman" w:hAnsi="Times New Roman"/>
        </w:rPr>
      </w:pPr>
      <w:r w:rsidRPr="00FA07E4">
        <w:rPr>
          <w:noProof/>
          <w:color w:val="FFFFFF" w:themeColor="background1"/>
          <w:lang w:eastAsia="pl-PL"/>
        </w:rPr>
        <mc:AlternateContent>
          <mc:Choice Requires="wps">
            <w:drawing>
              <wp:anchor distT="0" distB="0" distL="114300" distR="114300" simplePos="0" relativeHeight="251720704" behindDoc="1" locked="0" layoutInCell="1" allowOverlap="1" wp14:anchorId="4901D55E" wp14:editId="66634692">
                <wp:simplePos x="0" y="0"/>
                <wp:positionH relativeFrom="margin">
                  <wp:posOffset>-127635</wp:posOffset>
                </wp:positionH>
                <wp:positionV relativeFrom="paragraph">
                  <wp:posOffset>1905</wp:posOffset>
                </wp:positionV>
                <wp:extent cx="3538220" cy="586105"/>
                <wp:effectExtent l="0" t="0" r="5080" b="4445"/>
                <wp:wrapNone/>
                <wp:docPr id="48" name="Pięciokąt 48"/>
                <wp:cNvGraphicFramePr/>
                <a:graphic xmlns:a="http://schemas.openxmlformats.org/drawingml/2006/main">
                  <a:graphicData uri="http://schemas.microsoft.com/office/word/2010/wordprocessingShape">
                    <wps:wsp>
                      <wps:cNvSpPr/>
                      <wps:spPr>
                        <a:xfrm>
                          <a:off x="0" y="0"/>
                          <a:ext cx="3538220" cy="586105"/>
                        </a:xfrm>
                        <a:prstGeom prst="homePlate">
                          <a:avLst/>
                        </a:prstGeom>
                        <a:solidFill>
                          <a:srgbClr val="4DA1B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ięciokąt 48" o:spid="_x0000_s1026" type="#_x0000_t15" style="position:absolute;margin-left:-10.05pt;margin-top:.15pt;width:278.6pt;height:46.15pt;z-index:-25159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" adj="19811" fillcolor="#4da1bf" stroked="f" strokeweight="2pt">
                <w10:wrap anchorx="margin"/>
              </v:shape>
            </w:pict>
          </mc:Fallback>
        </mc:AlternateContent>
      </w:r>
    </w:p>
    <w:p w:rsidR="00D50E08" w:rsidRPr="0056066B" w:rsidRDefault="00820528" w:rsidP="00F47B5E">
      <w:pPr>
        <w:jc w:val="both"/>
        <w:rPr>
          <w:rFonts w:ascii="Times New Roman" w:hAnsi="Times New Roman"/>
          <w:b/>
          <w:color w:val="FFFFFF" w:themeColor="background1"/>
          <w:sz w:val="28"/>
          <w:szCs w:val="28"/>
          <w:u w:val="single"/>
        </w:rPr>
      </w:pPr>
      <w:r w:rsidRPr="0056066B">
        <w:rPr>
          <w:rFonts w:ascii="Times New Roman" w:hAnsi="Times New Roman"/>
          <w:b/>
          <w:color w:val="FFFFFF" w:themeColor="background1"/>
          <w:sz w:val="28"/>
          <w:szCs w:val="28"/>
          <w:u w:val="single"/>
        </w:rPr>
        <w:t>16</w:t>
      </w:r>
      <w:r w:rsidR="00AE615B" w:rsidRPr="0056066B">
        <w:rPr>
          <w:rFonts w:ascii="Times New Roman" w:hAnsi="Times New Roman"/>
          <w:b/>
          <w:color w:val="FFFFFF" w:themeColor="background1"/>
          <w:sz w:val="28"/>
          <w:szCs w:val="28"/>
          <w:u w:val="single"/>
        </w:rPr>
        <w:t xml:space="preserve">. </w:t>
      </w:r>
      <w:r w:rsidR="00B5027A" w:rsidRPr="0056066B">
        <w:rPr>
          <w:rFonts w:ascii="Times New Roman" w:hAnsi="Times New Roman"/>
          <w:b/>
          <w:color w:val="FFFFFF" w:themeColor="background1"/>
          <w:sz w:val="28"/>
          <w:szCs w:val="28"/>
          <w:u w:val="single"/>
        </w:rPr>
        <w:t>BIBLIOTEKI</w:t>
      </w:r>
      <w:r w:rsidR="0086003A" w:rsidRPr="0056066B">
        <w:rPr>
          <w:rFonts w:ascii="Times New Roman" w:hAnsi="Times New Roman"/>
          <w:b/>
          <w:color w:val="FFFFFF" w:themeColor="background1"/>
          <w:sz w:val="28"/>
          <w:szCs w:val="28"/>
          <w:u w:val="single"/>
        </w:rPr>
        <w:t xml:space="preserve">  </w:t>
      </w:r>
    </w:p>
    <w:p w:rsidR="005B2D74" w:rsidRPr="00D263C3" w:rsidRDefault="005B2D74" w:rsidP="005B2D74">
      <w:pPr>
        <w:spacing w:after="0" w:line="300" w:lineRule="auto"/>
        <w:ind w:firstLine="708"/>
        <w:jc w:val="both"/>
        <w:rPr>
          <w:rFonts w:ascii="Times New Roman" w:hAnsi="Times New Roman"/>
          <w:sz w:val="24"/>
          <w:szCs w:val="24"/>
        </w:rPr>
      </w:pPr>
      <w:r w:rsidRPr="00D263C3">
        <w:rPr>
          <w:rFonts w:ascii="Times New Roman" w:hAnsi="Times New Roman"/>
          <w:sz w:val="24"/>
          <w:szCs w:val="24"/>
        </w:rPr>
        <w:t>W gminie Kazimierza Wielka w 2021 roku funkcjonowała Miejsko-Gminna i Powiatowa Biblioteka Publiczna im. Mikołaja Reja w Kazimierzy Wielkiej, w strukturę której wchodzi Filia dla Dzieci i Młodzieży M-</w:t>
      </w:r>
      <w:proofErr w:type="spellStart"/>
      <w:r w:rsidRPr="00D263C3">
        <w:rPr>
          <w:rFonts w:ascii="Times New Roman" w:hAnsi="Times New Roman"/>
          <w:sz w:val="24"/>
          <w:szCs w:val="24"/>
        </w:rPr>
        <w:t>GiPBP</w:t>
      </w:r>
      <w:proofErr w:type="spellEnd"/>
      <w:r w:rsidRPr="00D263C3">
        <w:rPr>
          <w:rFonts w:ascii="Times New Roman" w:hAnsi="Times New Roman"/>
          <w:sz w:val="24"/>
          <w:szCs w:val="24"/>
        </w:rPr>
        <w:t>. Koszty utrzymania i działalności Miejsko-Gminnej i Powiatowej Biblioteki Publicznej im. Mikołaja Reja wyniosły 500 000,00 zł.</w:t>
      </w:r>
    </w:p>
    <w:p w:rsidR="005B2D74" w:rsidRPr="00D263C3" w:rsidRDefault="005B2D74" w:rsidP="005B2D74">
      <w:pPr>
        <w:spacing w:after="0" w:line="300" w:lineRule="auto"/>
        <w:ind w:firstLine="708"/>
        <w:jc w:val="both"/>
        <w:rPr>
          <w:rFonts w:ascii="Times New Roman" w:hAnsi="Times New Roman"/>
          <w:sz w:val="24"/>
          <w:szCs w:val="24"/>
        </w:rPr>
      </w:pPr>
      <w:r w:rsidRPr="00D263C3">
        <w:rPr>
          <w:rFonts w:ascii="Times New Roman" w:hAnsi="Times New Roman"/>
          <w:sz w:val="24"/>
          <w:szCs w:val="24"/>
        </w:rPr>
        <w:t xml:space="preserve">Zbiory biblioteczne na dzień 31 grudnia 2021 roku to: 36119 jednostek inwentarzowych, z czego książki to 35572 woluminów, zbiory specjalne 547 jednostki. Biblioteka w swych zbiorach posiada również gry planszowe, stan na dzień 31 grudnia 2021 roku to 273 gry. W 2021 roku dokonaliśmy zakupu książek dla dzieci, młodzieży i dorosłych </w:t>
      </w:r>
      <w:r w:rsidRPr="00D263C3">
        <w:rPr>
          <w:rFonts w:ascii="Times New Roman" w:hAnsi="Times New Roman"/>
          <w:sz w:val="24"/>
          <w:szCs w:val="24"/>
        </w:rPr>
        <w:br/>
        <w:t xml:space="preserve">w postaci drukowanej oraz audiobooków. Wśród zakupów dla czytelników dorosłych najwięcej kupiliśmy książek z literatury pięknej. W 2021 roku nasze zbiory wzbogaciło 1279 książek o wartości 26 150,36 zł, w tym ze środków własnych 268 książek za kwotę 4 705,43 zł. W bibliotece można odebrać kody dostępu do portali </w:t>
      </w:r>
      <w:proofErr w:type="spellStart"/>
      <w:r w:rsidRPr="00D263C3">
        <w:rPr>
          <w:rFonts w:ascii="Times New Roman" w:hAnsi="Times New Roman"/>
          <w:sz w:val="24"/>
          <w:szCs w:val="24"/>
        </w:rPr>
        <w:t>Ibuk</w:t>
      </w:r>
      <w:proofErr w:type="spellEnd"/>
      <w:r w:rsidRPr="00D263C3">
        <w:rPr>
          <w:rFonts w:ascii="Times New Roman" w:hAnsi="Times New Roman"/>
          <w:sz w:val="24"/>
          <w:szCs w:val="24"/>
        </w:rPr>
        <w:t xml:space="preserve"> Libra oraz </w:t>
      </w:r>
      <w:proofErr w:type="spellStart"/>
      <w:r w:rsidRPr="00D263C3">
        <w:rPr>
          <w:rFonts w:ascii="Times New Roman" w:hAnsi="Times New Roman"/>
          <w:sz w:val="24"/>
          <w:szCs w:val="24"/>
        </w:rPr>
        <w:t>Legimi</w:t>
      </w:r>
      <w:proofErr w:type="spellEnd"/>
      <w:r w:rsidRPr="00D263C3">
        <w:rPr>
          <w:rFonts w:ascii="Times New Roman" w:hAnsi="Times New Roman"/>
          <w:sz w:val="24"/>
          <w:szCs w:val="24"/>
        </w:rPr>
        <w:t>.</w:t>
      </w:r>
    </w:p>
    <w:p w:rsidR="005B2D74" w:rsidRPr="00D263C3" w:rsidRDefault="005B2D74" w:rsidP="005B2D74">
      <w:pPr>
        <w:spacing w:after="0" w:line="300" w:lineRule="auto"/>
        <w:ind w:firstLine="708"/>
        <w:jc w:val="both"/>
        <w:rPr>
          <w:rFonts w:ascii="Times New Roman" w:hAnsi="Times New Roman"/>
          <w:sz w:val="24"/>
          <w:szCs w:val="24"/>
        </w:rPr>
      </w:pPr>
      <w:r w:rsidRPr="00D263C3">
        <w:rPr>
          <w:rFonts w:ascii="Times New Roman" w:hAnsi="Times New Roman"/>
          <w:sz w:val="24"/>
          <w:szCs w:val="24"/>
        </w:rPr>
        <w:t xml:space="preserve">W listopadzie 2021 roku wyremontowano pracownię komputerową, wymieniono podłogę oraz pomalowano ściany. Sala została przystosowana do tego by prowadzić </w:t>
      </w:r>
      <w:r w:rsidRPr="00D263C3">
        <w:rPr>
          <w:rFonts w:ascii="Times New Roman" w:hAnsi="Times New Roman"/>
          <w:sz w:val="24"/>
          <w:szCs w:val="24"/>
        </w:rPr>
        <w:br/>
        <w:t xml:space="preserve">w niej zajęcia dla różnych grup odbiorców. W pracowni komputerowej można skorzystać </w:t>
      </w:r>
      <w:r w:rsidRPr="00D263C3">
        <w:rPr>
          <w:rFonts w:ascii="Times New Roman" w:hAnsi="Times New Roman"/>
          <w:sz w:val="24"/>
          <w:szCs w:val="24"/>
        </w:rPr>
        <w:br/>
        <w:t>z Internetu, prowadzone są również zajęcia w ramach Lokalnego Klubu Kodowania.</w:t>
      </w:r>
    </w:p>
    <w:p w:rsidR="005B2D74" w:rsidRPr="00D263C3" w:rsidRDefault="005B2D74" w:rsidP="005B2D74">
      <w:pPr>
        <w:spacing w:after="0" w:line="300" w:lineRule="auto"/>
        <w:ind w:firstLine="708"/>
        <w:jc w:val="both"/>
        <w:rPr>
          <w:rFonts w:ascii="Times New Roman" w:hAnsi="Times New Roman"/>
          <w:sz w:val="24"/>
          <w:szCs w:val="24"/>
        </w:rPr>
      </w:pPr>
      <w:r w:rsidRPr="00D263C3">
        <w:rPr>
          <w:rFonts w:ascii="Times New Roman" w:hAnsi="Times New Roman"/>
          <w:sz w:val="24"/>
          <w:szCs w:val="24"/>
        </w:rPr>
        <w:lastRenderedPageBreak/>
        <w:t>Na koniec 2021 roku aktywnie z biblioteki korzystało 1351 czytelników. Obecnie wskaźnik czytelnictwa w Gminie Kazimierza Wielka wynosi 11,33 % czytelników na 100 mieszkańców. W ciągu roku czytelnicy wypożyczyli łącznie 41945 książek.</w:t>
      </w:r>
    </w:p>
    <w:p w:rsidR="005B2D74" w:rsidRPr="00D263C3" w:rsidRDefault="005B2D74" w:rsidP="005B2D74">
      <w:pPr>
        <w:spacing w:after="0" w:line="300" w:lineRule="auto"/>
        <w:ind w:firstLine="708"/>
        <w:jc w:val="both"/>
        <w:rPr>
          <w:rFonts w:ascii="Times New Roman" w:hAnsi="Times New Roman"/>
          <w:sz w:val="24"/>
          <w:szCs w:val="24"/>
        </w:rPr>
      </w:pPr>
      <w:r w:rsidRPr="00D263C3">
        <w:rPr>
          <w:rFonts w:ascii="Times New Roman" w:hAnsi="Times New Roman"/>
          <w:sz w:val="24"/>
          <w:szCs w:val="24"/>
        </w:rPr>
        <w:t>Biblioteka prowadziła cykliczne zajęcia edukacyjne dla dzieci, organizowała własne wydarzenia kulturalne oraz była współorganizatorem:</w:t>
      </w:r>
    </w:p>
    <w:p w:rsidR="005B2D74" w:rsidRPr="00D263C3" w:rsidRDefault="005B2D74" w:rsidP="005B2D74">
      <w:pPr>
        <w:spacing w:after="0" w:line="300" w:lineRule="auto"/>
        <w:jc w:val="both"/>
        <w:rPr>
          <w:rFonts w:ascii="Times New Roman" w:hAnsi="Times New Roman"/>
          <w:color w:val="050505"/>
          <w:sz w:val="24"/>
          <w:szCs w:val="24"/>
          <w:shd w:val="clear" w:color="auto" w:fill="FFFFFF"/>
        </w:rPr>
      </w:pPr>
      <w:r w:rsidRPr="00D263C3">
        <w:rPr>
          <w:rFonts w:ascii="Times New Roman" w:hAnsi="Times New Roman"/>
          <w:sz w:val="24"/>
          <w:szCs w:val="24"/>
        </w:rPr>
        <w:t xml:space="preserve">- </w:t>
      </w:r>
      <w:r w:rsidRPr="00D263C3">
        <w:rPr>
          <w:rFonts w:ascii="Times New Roman" w:hAnsi="Times New Roman"/>
          <w:b/>
          <w:sz w:val="24"/>
          <w:szCs w:val="24"/>
        </w:rPr>
        <w:t>19 kwietnia 2021 r</w:t>
      </w:r>
      <w:r w:rsidRPr="00D263C3">
        <w:rPr>
          <w:rFonts w:ascii="Times New Roman" w:hAnsi="Times New Roman"/>
          <w:sz w:val="24"/>
          <w:szCs w:val="24"/>
        </w:rPr>
        <w:t xml:space="preserve">. w ramach akcji „Żonkile” </w:t>
      </w:r>
      <w:r w:rsidRPr="00D263C3">
        <w:rPr>
          <w:rFonts w:ascii="Times New Roman" w:hAnsi="Times New Roman"/>
          <w:color w:val="050505"/>
          <w:sz w:val="24"/>
          <w:szCs w:val="24"/>
          <w:shd w:val="clear" w:color="auto" w:fill="FFFFFF"/>
        </w:rPr>
        <w:t>w 78 rocznicę Powstania w Getcie Warszawskim odbyły się zdalne zajęcia z klasą 2 SSP3 w Kazimierzy Wielkiej. Tematem przewodnim była historia i pamięć. Uczniowie opowiadali o ważnych wydarzeniach, jakie przekazywali im dziadkowie, dotyczących przeszłości. Pouczającą historią dla młodego pokolenia było opowiadanie Zofii Staneckiej pt. „Pamięć drobinek”. Uczniowie wysłuchali opowiadania i poznali losy drobinek. Ich historia była nawiązaniem do powstania, pojawił się motyw niewoli, zniszczenia kraju, wędrówki, ucieczki z więzienia, opuszczenia rodzinnych stron. Podsumowaniem zajęć była rozmowa o wydarzeniach historycznych, jakie miały miejsce w Warszawie 19.04.1943 r. Uczestnicy zajęć wykonali papierowe żonkile, by uczcić pamięć Żydów pomordowanych przez Niemców w Getcie Warszawskim. Żonkil jest symbolem pamięci o tamtych wydarzeniach. Dla upamiętnienia tej wielkiej tragedii Marek Edelman, ocalały przywódca Powstania składał bukiet żonkili pod Pomnikiem Bohaterów Getta Warszawskiego.</w:t>
      </w:r>
    </w:p>
    <w:p w:rsidR="005B2D74" w:rsidRPr="00D263C3" w:rsidRDefault="005B2D74" w:rsidP="005B2D74">
      <w:pPr>
        <w:spacing w:after="0" w:line="300" w:lineRule="auto"/>
        <w:jc w:val="both"/>
        <w:rPr>
          <w:rFonts w:ascii="Times New Roman" w:hAnsi="Times New Roman"/>
          <w:color w:val="050505"/>
          <w:sz w:val="24"/>
          <w:szCs w:val="24"/>
          <w:shd w:val="clear" w:color="auto" w:fill="FFFFFF"/>
        </w:rPr>
      </w:pPr>
      <w:r w:rsidRPr="00D263C3">
        <w:rPr>
          <w:rFonts w:ascii="Times New Roman" w:hAnsi="Times New Roman"/>
          <w:color w:val="050505"/>
          <w:sz w:val="24"/>
          <w:szCs w:val="24"/>
          <w:shd w:val="clear" w:color="auto" w:fill="FFFFFF"/>
        </w:rPr>
        <w:t xml:space="preserve">- </w:t>
      </w:r>
      <w:r w:rsidRPr="00D263C3">
        <w:rPr>
          <w:rFonts w:ascii="Times New Roman" w:hAnsi="Times New Roman"/>
          <w:b/>
          <w:color w:val="050505"/>
          <w:sz w:val="24"/>
          <w:szCs w:val="24"/>
          <w:shd w:val="clear" w:color="auto" w:fill="FFFFFF"/>
        </w:rPr>
        <w:t>08-15 maja 2021 r.</w:t>
      </w:r>
      <w:r w:rsidRPr="00D263C3">
        <w:rPr>
          <w:rFonts w:ascii="Times New Roman" w:hAnsi="Times New Roman"/>
          <w:color w:val="050505"/>
          <w:sz w:val="24"/>
          <w:szCs w:val="24"/>
          <w:shd w:val="clear" w:color="auto" w:fill="FFFFFF"/>
        </w:rPr>
        <w:t xml:space="preserve"> w ramach „Tygodnia Bibliotek” zorganizowano dla czytelników szereg konkursów online, jak i </w:t>
      </w:r>
      <w:r w:rsidRPr="00D263C3">
        <w:rPr>
          <w:rFonts w:ascii="Times New Roman" w:hAnsi="Times New Roman"/>
          <w:i/>
          <w:color w:val="050505"/>
          <w:sz w:val="24"/>
          <w:szCs w:val="24"/>
          <w:shd w:val="clear" w:color="auto" w:fill="FFFFFF"/>
        </w:rPr>
        <w:t>in situ</w:t>
      </w:r>
      <w:r w:rsidRPr="00D263C3">
        <w:rPr>
          <w:rFonts w:ascii="Times New Roman" w:hAnsi="Times New Roman"/>
          <w:color w:val="050505"/>
          <w:sz w:val="24"/>
          <w:szCs w:val="24"/>
          <w:shd w:val="clear" w:color="auto" w:fill="FFFFFF"/>
        </w:rPr>
        <w:t xml:space="preserve">. Można też było wylosować dużo ciekawych gadżetów, między innymi </w:t>
      </w:r>
      <w:proofErr w:type="spellStart"/>
      <w:r w:rsidRPr="00D263C3">
        <w:rPr>
          <w:rFonts w:ascii="Times New Roman" w:hAnsi="Times New Roman"/>
          <w:color w:val="050505"/>
          <w:sz w:val="24"/>
          <w:szCs w:val="24"/>
          <w:shd w:val="clear" w:color="auto" w:fill="FFFFFF"/>
        </w:rPr>
        <w:t>dizajnerskie</w:t>
      </w:r>
      <w:proofErr w:type="spellEnd"/>
      <w:r w:rsidRPr="00D263C3">
        <w:rPr>
          <w:rFonts w:ascii="Times New Roman" w:hAnsi="Times New Roman"/>
          <w:color w:val="050505"/>
          <w:sz w:val="24"/>
          <w:szCs w:val="24"/>
          <w:shd w:val="clear" w:color="auto" w:fill="FFFFFF"/>
        </w:rPr>
        <w:t xml:space="preserve"> plecaki z logo Gminy Kazimierza Wielka, które przekazał na loterię Zastępca Burmistrza Łukasz </w:t>
      </w:r>
      <w:proofErr w:type="spellStart"/>
      <w:r w:rsidRPr="00D263C3">
        <w:rPr>
          <w:rFonts w:ascii="Times New Roman" w:hAnsi="Times New Roman"/>
          <w:color w:val="050505"/>
          <w:sz w:val="24"/>
          <w:szCs w:val="24"/>
          <w:shd w:val="clear" w:color="auto" w:fill="FFFFFF"/>
        </w:rPr>
        <w:t>Maderak</w:t>
      </w:r>
      <w:proofErr w:type="spellEnd"/>
      <w:r w:rsidRPr="00D263C3">
        <w:rPr>
          <w:rFonts w:ascii="Times New Roman" w:hAnsi="Times New Roman"/>
          <w:color w:val="050505"/>
          <w:sz w:val="24"/>
          <w:szCs w:val="24"/>
          <w:shd w:val="clear" w:color="auto" w:fill="FFFFFF"/>
        </w:rPr>
        <w:t>.</w:t>
      </w:r>
    </w:p>
    <w:p w:rsidR="005B2D74" w:rsidRPr="00D263C3" w:rsidRDefault="005B2D74" w:rsidP="005B2D74">
      <w:pPr>
        <w:spacing w:after="0" w:line="300" w:lineRule="auto"/>
        <w:jc w:val="both"/>
        <w:rPr>
          <w:rFonts w:ascii="Times New Roman" w:hAnsi="Times New Roman"/>
          <w:color w:val="050505"/>
          <w:sz w:val="24"/>
          <w:szCs w:val="24"/>
          <w:shd w:val="clear" w:color="auto" w:fill="FFFFFF"/>
        </w:rPr>
      </w:pPr>
      <w:r w:rsidRPr="00D263C3">
        <w:rPr>
          <w:rFonts w:ascii="Times New Roman" w:hAnsi="Times New Roman"/>
          <w:color w:val="050505"/>
          <w:sz w:val="24"/>
          <w:szCs w:val="24"/>
          <w:shd w:val="clear" w:color="auto" w:fill="FFFFFF"/>
        </w:rPr>
        <w:t xml:space="preserve">- </w:t>
      </w:r>
      <w:r w:rsidRPr="00D263C3">
        <w:rPr>
          <w:rFonts w:ascii="Times New Roman" w:hAnsi="Times New Roman"/>
          <w:b/>
          <w:color w:val="050505"/>
          <w:sz w:val="24"/>
          <w:szCs w:val="24"/>
          <w:shd w:val="clear" w:color="auto" w:fill="FFFFFF"/>
        </w:rPr>
        <w:t>27 maja – 4 czerwca 2021 r</w:t>
      </w:r>
      <w:r w:rsidRPr="00D263C3">
        <w:rPr>
          <w:rFonts w:ascii="Times New Roman" w:hAnsi="Times New Roman"/>
          <w:color w:val="050505"/>
          <w:sz w:val="24"/>
          <w:szCs w:val="24"/>
          <w:shd w:val="clear" w:color="auto" w:fill="FFFFFF"/>
        </w:rPr>
        <w:t>. w ramach Ogólnopolskiego Tygodnia Czytania Dzieciom bibliotekarze wraz z zaproszonymi gośćmi odwiedzili kazimierskie przedszkola i klasy I-III w szkołach podstawowych. Wśród czyt</w:t>
      </w:r>
      <w:r w:rsidR="004A19F7">
        <w:rPr>
          <w:rFonts w:ascii="Times New Roman" w:hAnsi="Times New Roman"/>
          <w:color w:val="050505"/>
          <w:sz w:val="24"/>
          <w:szCs w:val="24"/>
          <w:shd w:val="clear" w:color="auto" w:fill="FFFFFF"/>
        </w:rPr>
        <w:t xml:space="preserve">ających byli: Łukasz </w:t>
      </w:r>
      <w:proofErr w:type="spellStart"/>
      <w:r w:rsidR="004A19F7">
        <w:rPr>
          <w:rFonts w:ascii="Times New Roman" w:hAnsi="Times New Roman"/>
          <w:color w:val="050505"/>
          <w:sz w:val="24"/>
          <w:szCs w:val="24"/>
          <w:shd w:val="clear" w:color="auto" w:fill="FFFFFF"/>
        </w:rPr>
        <w:t>Maderak</w:t>
      </w:r>
      <w:proofErr w:type="spellEnd"/>
      <w:r w:rsidR="004A19F7">
        <w:rPr>
          <w:rFonts w:ascii="Times New Roman" w:hAnsi="Times New Roman"/>
          <w:color w:val="050505"/>
          <w:sz w:val="24"/>
          <w:szCs w:val="24"/>
          <w:shd w:val="clear" w:color="auto" w:fill="FFFFFF"/>
        </w:rPr>
        <w:t xml:space="preserve"> – Z</w:t>
      </w:r>
      <w:r w:rsidRPr="00D263C3">
        <w:rPr>
          <w:rFonts w:ascii="Times New Roman" w:hAnsi="Times New Roman"/>
          <w:color w:val="050505"/>
          <w:sz w:val="24"/>
          <w:szCs w:val="24"/>
          <w:shd w:val="clear" w:color="auto" w:fill="FFFFFF"/>
        </w:rPr>
        <w:t>ast</w:t>
      </w:r>
      <w:r w:rsidR="004A19F7">
        <w:rPr>
          <w:rFonts w:ascii="Times New Roman" w:hAnsi="Times New Roman"/>
          <w:color w:val="050505"/>
          <w:sz w:val="24"/>
          <w:szCs w:val="24"/>
          <w:shd w:val="clear" w:color="auto" w:fill="FFFFFF"/>
        </w:rPr>
        <w:t>ępca Burmistrza, Z</w:t>
      </w:r>
      <w:r w:rsidRPr="00D263C3">
        <w:rPr>
          <w:rFonts w:ascii="Times New Roman" w:hAnsi="Times New Roman"/>
          <w:color w:val="050505"/>
          <w:sz w:val="24"/>
          <w:szCs w:val="24"/>
          <w:shd w:val="clear" w:color="auto" w:fill="FFFFFF"/>
        </w:rPr>
        <w:t xml:space="preserve">-ca komendanta Straży Pożarnej w Kazimierzy Wielkiej st. kpt. mgr inż. Marcin Żarek, druh harcerskiej drużyny „Żywioły” działającej przy Kazimierskim Ośrodku Kultury Ireneusz Górski, Marcin Bożek z Komendy Powiatowej Państwowej Straży Pożarnej w Kazimierzy Wielkiej, Jolanta Michałowska - emerytowany nauczyciel języka polskiego, Agnieszka </w:t>
      </w:r>
      <w:proofErr w:type="spellStart"/>
      <w:r w:rsidRPr="00D263C3">
        <w:rPr>
          <w:rFonts w:ascii="Times New Roman" w:hAnsi="Times New Roman"/>
          <w:color w:val="050505"/>
          <w:sz w:val="24"/>
          <w:szCs w:val="24"/>
          <w:shd w:val="clear" w:color="auto" w:fill="FFFFFF"/>
        </w:rPr>
        <w:t>Szarlińska</w:t>
      </w:r>
      <w:proofErr w:type="spellEnd"/>
      <w:r w:rsidRPr="00D263C3">
        <w:rPr>
          <w:rFonts w:ascii="Times New Roman" w:hAnsi="Times New Roman"/>
          <w:color w:val="050505"/>
          <w:sz w:val="24"/>
          <w:szCs w:val="24"/>
          <w:shd w:val="clear" w:color="auto" w:fill="FFFFFF"/>
        </w:rPr>
        <w:t xml:space="preserve"> - radca prawny, Ewelina </w:t>
      </w:r>
      <w:proofErr w:type="spellStart"/>
      <w:r w:rsidRPr="00D263C3">
        <w:rPr>
          <w:rFonts w:ascii="Times New Roman" w:hAnsi="Times New Roman"/>
          <w:color w:val="050505"/>
          <w:sz w:val="24"/>
          <w:szCs w:val="24"/>
          <w:shd w:val="clear" w:color="auto" w:fill="FFFFFF"/>
        </w:rPr>
        <w:t>Krzosek</w:t>
      </w:r>
      <w:proofErr w:type="spellEnd"/>
      <w:r w:rsidRPr="00D263C3">
        <w:rPr>
          <w:rFonts w:ascii="Times New Roman" w:hAnsi="Times New Roman"/>
          <w:color w:val="050505"/>
          <w:sz w:val="24"/>
          <w:szCs w:val="24"/>
          <w:shd w:val="clear" w:color="auto" w:fill="FFFFFF"/>
        </w:rPr>
        <w:t xml:space="preserve">-Zajma – animator, </w:t>
      </w:r>
      <w:proofErr w:type="spellStart"/>
      <w:r w:rsidRPr="00D263C3">
        <w:rPr>
          <w:rFonts w:ascii="Times New Roman" w:hAnsi="Times New Roman"/>
          <w:color w:val="050505"/>
          <w:sz w:val="24"/>
          <w:szCs w:val="24"/>
          <w:shd w:val="clear" w:color="auto" w:fill="FFFFFF"/>
        </w:rPr>
        <w:t>dogoterapeuta</w:t>
      </w:r>
      <w:proofErr w:type="spellEnd"/>
      <w:r w:rsidRPr="00D263C3">
        <w:rPr>
          <w:rFonts w:ascii="Times New Roman" w:hAnsi="Times New Roman"/>
          <w:color w:val="050505"/>
          <w:sz w:val="24"/>
          <w:szCs w:val="24"/>
          <w:shd w:val="clear" w:color="auto" w:fill="FFFFFF"/>
        </w:rPr>
        <w:t xml:space="preserve"> i Łukasz </w:t>
      </w:r>
      <w:proofErr w:type="spellStart"/>
      <w:r w:rsidRPr="00D263C3">
        <w:rPr>
          <w:rFonts w:ascii="Times New Roman" w:hAnsi="Times New Roman"/>
          <w:color w:val="050505"/>
          <w:sz w:val="24"/>
          <w:szCs w:val="24"/>
          <w:shd w:val="clear" w:color="auto" w:fill="FFFFFF"/>
        </w:rPr>
        <w:t>Gądzik</w:t>
      </w:r>
      <w:proofErr w:type="spellEnd"/>
      <w:r w:rsidRPr="00D263C3">
        <w:rPr>
          <w:rFonts w:ascii="Times New Roman" w:hAnsi="Times New Roman"/>
          <w:color w:val="050505"/>
          <w:sz w:val="24"/>
          <w:szCs w:val="24"/>
          <w:shd w:val="clear" w:color="auto" w:fill="FFFFFF"/>
        </w:rPr>
        <w:t xml:space="preserve"> nauczyciel wychowania fizycznego w Zespole Szkół Zawodowych w Cudzynowicach, a przede wszystkim wielki pasjonat sportu.</w:t>
      </w:r>
    </w:p>
    <w:p w:rsidR="005B2D74" w:rsidRPr="00D263C3" w:rsidRDefault="005B2D74" w:rsidP="005B2D74">
      <w:pPr>
        <w:shd w:val="clear" w:color="auto" w:fill="FFFFFF"/>
        <w:spacing w:after="0" w:line="300" w:lineRule="auto"/>
        <w:jc w:val="both"/>
        <w:rPr>
          <w:rFonts w:ascii="Times New Roman" w:eastAsia="Times New Roman" w:hAnsi="Times New Roman"/>
          <w:color w:val="050505"/>
          <w:sz w:val="24"/>
          <w:szCs w:val="24"/>
          <w:lang w:eastAsia="pl-PL"/>
        </w:rPr>
      </w:pPr>
      <w:r w:rsidRPr="00D263C3">
        <w:rPr>
          <w:rFonts w:ascii="Times New Roman" w:hAnsi="Times New Roman"/>
          <w:color w:val="050505"/>
          <w:sz w:val="24"/>
          <w:szCs w:val="24"/>
          <w:shd w:val="clear" w:color="auto" w:fill="FFFFFF"/>
        </w:rPr>
        <w:t xml:space="preserve">- </w:t>
      </w:r>
      <w:r w:rsidRPr="00D263C3">
        <w:rPr>
          <w:rFonts w:ascii="Times New Roman" w:hAnsi="Times New Roman"/>
          <w:b/>
          <w:color w:val="050505"/>
          <w:sz w:val="24"/>
          <w:szCs w:val="24"/>
          <w:shd w:val="clear" w:color="auto" w:fill="FFFFFF"/>
        </w:rPr>
        <w:t>lipiec – sierpień 2021 r.</w:t>
      </w:r>
      <w:r w:rsidRPr="00D263C3">
        <w:rPr>
          <w:rFonts w:ascii="Times New Roman" w:hAnsi="Times New Roman"/>
          <w:color w:val="050505"/>
          <w:sz w:val="24"/>
          <w:szCs w:val="24"/>
          <w:shd w:val="clear" w:color="auto" w:fill="FFFFFF"/>
        </w:rPr>
        <w:t xml:space="preserve"> „Wakacje z książką”. Tematem przewodnim poszczególnych zajęć były opowiadania zaczerpnięte z literatury dziecięcej. Dzieci uczestniczące w bibliotecznych wakacjach miały okazję zapoznać się z ciekawymi miejscami lub zawodami. Grupa wybrała się między innymi do piekarni Państwa </w:t>
      </w:r>
      <w:proofErr w:type="spellStart"/>
      <w:r w:rsidRPr="00D263C3">
        <w:rPr>
          <w:rFonts w:ascii="Times New Roman" w:hAnsi="Times New Roman"/>
          <w:color w:val="050505"/>
          <w:sz w:val="24"/>
          <w:szCs w:val="24"/>
          <w:shd w:val="clear" w:color="auto" w:fill="FFFFFF"/>
        </w:rPr>
        <w:t>Ochenduszków</w:t>
      </w:r>
      <w:proofErr w:type="spellEnd"/>
      <w:r w:rsidRPr="00D263C3">
        <w:rPr>
          <w:rFonts w:ascii="Times New Roman" w:hAnsi="Times New Roman"/>
          <w:color w:val="050505"/>
          <w:sz w:val="24"/>
          <w:szCs w:val="24"/>
          <w:shd w:val="clear" w:color="auto" w:fill="FFFFFF"/>
        </w:rPr>
        <w:t xml:space="preserve"> przy ulicy Przemysłowej, </w:t>
      </w:r>
      <w:r w:rsidRPr="00D263C3">
        <w:rPr>
          <w:rFonts w:ascii="Times New Roman" w:eastAsia="Times New Roman" w:hAnsi="Times New Roman"/>
          <w:color w:val="050505"/>
          <w:sz w:val="24"/>
          <w:szCs w:val="24"/>
          <w:lang w:eastAsia="pl-PL"/>
        </w:rPr>
        <w:t xml:space="preserve">strażnicy Komendy Powiatowej Państwowej Straży Pożarnej w Kazimierzy Wielkiej, odwiedziły nas również stomatolog dziecięca Anna Pietrzyk, która opowiadała jak zachować zdrowe zęby, dr n. o </w:t>
      </w:r>
      <w:proofErr w:type="spellStart"/>
      <w:r w:rsidRPr="00D263C3">
        <w:rPr>
          <w:rFonts w:ascii="Times New Roman" w:eastAsia="Times New Roman" w:hAnsi="Times New Roman"/>
          <w:color w:val="050505"/>
          <w:sz w:val="24"/>
          <w:szCs w:val="24"/>
          <w:lang w:eastAsia="pl-PL"/>
        </w:rPr>
        <w:t>zdr</w:t>
      </w:r>
      <w:proofErr w:type="spellEnd"/>
      <w:r w:rsidRPr="00D263C3">
        <w:rPr>
          <w:rFonts w:ascii="Times New Roman" w:eastAsia="Times New Roman" w:hAnsi="Times New Roman"/>
          <w:color w:val="050505"/>
          <w:sz w:val="24"/>
          <w:szCs w:val="24"/>
          <w:lang w:eastAsia="pl-PL"/>
        </w:rPr>
        <w:t xml:space="preserve">. Marta Kasper Przełożona Pielęgniarek SPZOZ w Kazimierzy Wielkiej oraz lekarz Specjalista Chorób Wewnętrznych w SPZOZ w Kazimierzy Wielkiej – Justyna Wojas – </w:t>
      </w:r>
      <w:proofErr w:type="spellStart"/>
      <w:r w:rsidRPr="00D263C3">
        <w:rPr>
          <w:rFonts w:ascii="Times New Roman" w:eastAsia="Times New Roman" w:hAnsi="Times New Roman"/>
          <w:color w:val="050505"/>
          <w:sz w:val="24"/>
          <w:szCs w:val="24"/>
          <w:lang w:eastAsia="pl-PL"/>
        </w:rPr>
        <w:t>Kornmehl</w:t>
      </w:r>
      <w:proofErr w:type="spellEnd"/>
      <w:r w:rsidRPr="00D263C3">
        <w:rPr>
          <w:rFonts w:ascii="Times New Roman" w:eastAsia="Times New Roman" w:hAnsi="Times New Roman"/>
          <w:color w:val="050505"/>
          <w:sz w:val="24"/>
          <w:szCs w:val="24"/>
          <w:lang w:eastAsia="pl-PL"/>
        </w:rPr>
        <w:t>. Tematem zajęć była pomoc przedmedyczna.</w:t>
      </w:r>
    </w:p>
    <w:p w:rsidR="005B2D74" w:rsidRPr="00D263C3" w:rsidRDefault="005B2D74" w:rsidP="005B2D74">
      <w:pPr>
        <w:shd w:val="clear" w:color="auto" w:fill="FFFFFF"/>
        <w:spacing w:after="0" w:line="300" w:lineRule="auto"/>
        <w:jc w:val="both"/>
        <w:rPr>
          <w:rFonts w:ascii="Times New Roman" w:hAnsi="Times New Roman"/>
          <w:sz w:val="24"/>
          <w:szCs w:val="24"/>
          <w:shd w:val="clear" w:color="auto" w:fill="FFFFFF"/>
        </w:rPr>
      </w:pPr>
      <w:r w:rsidRPr="00D263C3">
        <w:rPr>
          <w:rFonts w:ascii="Times New Roman" w:eastAsia="Times New Roman" w:hAnsi="Times New Roman"/>
          <w:color w:val="050505"/>
          <w:sz w:val="24"/>
          <w:szCs w:val="24"/>
          <w:lang w:eastAsia="pl-PL"/>
        </w:rPr>
        <w:lastRenderedPageBreak/>
        <w:t xml:space="preserve">- </w:t>
      </w:r>
      <w:r w:rsidRPr="00D263C3">
        <w:rPr>
          <w:rFonts w:ascii="Times New Roman" w:eastAsia="Times New Roman" w:hAnsi="Times New Roman"/>
          <w:b/>
          <w:color w:val="050505"/>
          <w:sz w:val="24"/>
          <w:szCs w:val="24"/>
          <w:lang w:eastAsia="pl-PL"/>
        </w:rPr>
        <w:t>4 września 2021 r.</w:t>
      </w:r>
      <w:r w:rsidRPr="00D263C3">
        <w:rPr>
          <w:rFonts w:ascii="Times New Roman" w:eastAsia="Times New Roman" w:hAnsi="Times New Roman"/>
          <w:color w:val="050505"/>
          <w:sz w:val="24"/>
          <w:szCs w:val="24"/>
          <w:lang w:eastAsia="pl-PL"/>
        </w:rPr>
        <w:t xml:space="preserve"> </w:t>
      </w:r>
      <w:r w:rsidRPr="00D263C3">
        <w:rPr>
          <w:rFonts w:ascii="Times New Roman" w:hAnsi="Times New Roman"/>
          <w:color w:val="050505"/>
          <w:sz w:val="24"/>
          <w:szCs w:val="24"/>
          <w:shd w:val="clear" w:color="auto" w:fill="FFFFFF"/>
        </w:rPr>
        <w:t xml:space="preserve">X edycja ogólnopolskiej akcji "Narodowe Czytanie", która co roku przypada na pierwszą sobotę września. "Lekturą Polaków" w 2021 roku był dramat Gabrieli Zapolskiej "Moralność pani Dulskiej". Tradycją stało się, że patronat honorowy nad wydarzeniem obejmuje para prezydencka. Z tej okazji Prezydent RP kieruje list do zainteresowanych i biorących udział w czytaniu. Do uczestników wydarzenia w naszej bibliotece list od Prezydenta odczytał Zastępca Burmistrza Miasta i Gminy Kazimierza Wielka </w:t>
      </w:r>
      <w:hyperlink r:id="rId37" w:history="1">
        <w:r w:rsidRPr="00D263C3">
          <w:rPr>
            <w:rStyle w:val="nc684nl6"/>
            <w:rFonts w:ascii="Times New Roman" w:hAnsi="Times New Roman"/>
            <w:sz w:val="24"/>
            <w:szCs w:val="24"/>
            <w:bdr w:val="none" w:sz="0" w:space="0" w:color="auto" w:frame="1"/>
          </w:rPr>
          <w:t xml:space="preserve">Łukasz </w:t>
        </w:r>
        <w:proofErr w:type="spellStart"/>
        <w:r w:rsidRPr="00D263C3">
          <w:rPr>
            <w:rStyle w:val="nc684nl6"/>
            <w:rFonts w:ascii="Times New Roman" w:hAnsi="Times New Roman"/>
            <w:sz w:val="24"/>
            <w:szCs w:val="24"/>
            <w:bdr w:val="none" w:sz="0" w:space="0" w:color="auto" w:frame="1"/>
          </w:rPr>
          <w:t>Maderak</w:t>
        </w:r>
        <w:proofErr w:type="spellEnd"/>
      </w:hyperlink>
      <w:r w:rsidRPr="00D263C3">
        <w:rPr>
          <w:rFonts w:ascii="Times New Roman" w:hAnsi="Times New Roman"/>
          <w:color w:val="050505"/>
          <w:sz w:val="24"/>
          <w:szCs w:val="24"/>
          <w:shd w:val="clear" w:color="auto" w:fill="FFFFFF"/>
        </w:rPr>
        <w:t xml:space="preserve">, który podzielił się z nami krótką refleksją i wiedzą na temat dzieła literackiego Gabrieli Zapolskiej, a następnie przybił pieczęć powstałą specjalnie na tą okazję na „Lekturze" należącej do zbiorów biblioteki. Wszystkim biorącym udział w tegorocznej edycji serdecznie dziękujemy za przygotowanie i zaprezentowanie fragmentów dramatu Zapolskiej (Paniom: Sylwii Psicy i Annie Adamczyk wraz ze szkolną młodzieżą z Zespołu Szkół Rolniczych w Cudzynowicach, Pani </w:t>
      </w:r>
      <w:hyperlink r:id="rId38" w:history="1">
        <w:r w:rsidRPr="00D263C3">
          <w:rPr>
            <w:rStyle w:val="nc684nl6"/>
            <w:rFonts w:ascii="Times New Roman" w:hAnsi="Times New Roman"/>
            <w:sz w:val="24"/>
            <w:szCs w:val="24"/>
            <w:bdr w:val="none" w:sz="0" w:space="0" w:color="auto" w:frame="1"/>
          </w:rPr>
          <w:t>Marioli Czarny</w:t>
        </w:r>
      </w:hyperlink>
      <w:r w:rsidRPr="00D263C3">
        <w:rPr>
          <w:rFonts w:ascii="Times New Roman" w:hAnsi="Times New Roman"/>
          <w:color w:val="050505"/>
          <w:sz w:val="24"/>
          <w:szCs w:val="24"/>
          <w:shd w:val="clear" w:color="auto" w:fill="FFFFFF"/>
        </w:rPr>
        <w:t xml:space="preserve"> w raz z licealną młodzieżą z Liceum Ogólnokształcącego w Kazimierzy Wielkiej, Pani </w:t>
      </w:r>
      <w:hyperlink r:id="rId39" w:history="1">
        <w:r w:rsidRPr="00D263C3">
          <w:rPr>
            <w:rStyle w:val="nc684nl6"/>
            <w:rFonts w:ascii="Times New Roman" w:hAnsi="Times New Roman"/>
            <w:sz w:val="24"/>
            <w:szCs w:val="24"/>
            <w:bdr w:val="none" w:sz="0" w:space="0" w:color="auto" w:frame="1"/>
          </w:rPr>
          <w:t>Agnieszce Madej</w:t>
        </w:r>
      </w:hyperlink>
      <w:r w:rsidRPr="00D263C3">
        <w:rPr>
          <w:rFonts w:ascii="Times New Roman" w:hAnsi="Times New Roman"/>
          <w:color w:val="050505"/>
          <w:sz w:val="24"/>
          <w:szCs w:val="24"/>
          <w:shd w:val="clear" w:color="auto" w:fill="FFFFFF"/>
        </w:rPr>
        <w:t xml:space="preserve"> wraz z uczniami z Zespołu Placówek Szkolno-Wychowawczo-Rewalidacyjnych w Cudzynowicach, Pani </w:t>
      </w:r>
      <w:hyperlink r:id="rId40" w:history="1">
        <w:r w:rsidRPr="00D263C3">
          <w:rPr>
            <w:rStyle w:val="nc684nl6"/>
            <w:rFonts w:ascii="Times New Roman" w:hAnsi="Times New Roman"/>
            <w:sz w:val="24"/>
            <w:szCs w:val="24"/>
            <w:bdr w:val="none" w:sz="0" w:space="0" w:color="auto" w:frame="1"/>
          </w:rPr>
          <w:t>Renacie Reszka</w:t>
        </w:r>
      </w:hyperlink>
      <w:r w:rsidRPr="00D263C3">
        <w:rPr>
          <w:rFonts w:ascii="Times New Roman" w:hAnsi="Times New Roman"/>
          <w:color w:val="050505"/>
          <w:sz w:val="24"/>
          <w:szCs w:val="24"/>
          <w:shd w:val="clear" w:color="auto" w:fill="FFFFFF"/>
        </w:rPr>
        <w:t xml:space="preserve"> wraz z uczniami z Samorządowej Szkoły Podstawowej im. Jana Pawła II w Kazimierzy Wielkiej, Pani Anecie Nocoń-Parada wraz z uczniami z Samorządowej Szkoły Podstawowej im. ks. Andrzeja Biernackiego w Wielgusie oraz wszystkim wiernym od lat uczestnikom </w:t>
      </w:r>
      <w:hyperlink r:id="rId41" w:history="1">
        <w:r w:rsidRPr="00D263C3">
          <w:rPr>
            <w:rStyle w:val="nc684nl6"/>
            <w:rFonts w:ascii="Times New Roman" w:hAnsi="Times New Roman"/>
            <w:sz w:val="24"/>
            <w:szCs w:val="24"/>
            <w:bdr w:val="none" w:sz="0" w:space="0" w:color="auto" w:frame="1"/>
          </w:rPr>
          <w:t>Halina Woźniak</w:t>
        </w:r>
      </w:hyperlink>
      <w:r w:rsidRPr="00D263C3">
        <w:rPr>
          <w:rFonts w:ascii="Times New Roman" w:hAnsi="Times New Roman"/>
          <w:sz w:val="24"/>
          <w:szCs w:val="24"/>
          <w:shd w:val="clear" w:color="auto" w:fill="FFFFFF"/>
        </w:rPr>
        <w:t xml:space="preserve">, </w:t>
      </w:r>
      <w:hyperlink r:id="rId42" w:history="1">
        <w:r w:rsidRPr="00D263C3">
          <w:rPr>
            <w:rStyle w:val="nc684nl6"/>
            <w:rFonts w:ascii="Times New Roman" w:hAnsi="Times New Roman"/>
            <w:sz w:val="24"/>
            <w:szCs w:val="24"/>
            <w:bdr w:val="none" w:sz="0" w:space="0" w:color="auto" w:frame="1"/>
          </w:rPr>
          <w:t>Wiesława Wołowska</w:t>
        </w:r>
      </w:hyperlink>
      <w:r w:rsidRPr="00D263C3">
        <w:rPr>
          <w:rFonts w:ascii="Times New Roman" w:hAnsi="Times New Roman"/>
          <w:sz w:val="24"/>
          <w:szCs w:val="24"/>
          <w:shd w:val="clear" w:color="auto" w:fill="FFFFFF"/>
        </w:rPr>
        <w:t xml:space="preserve">, </w:t>
      </w:r>
      <w:hyperlink r:id="rId43" w:history="1">
        <w:r w:rsidRPr="00D263C3">
          <w:rPr>
            <w:rStyle w:val="nc684nl6"/>
            <w:rFonts w:ascii="Times New Roman" w:hAnsi="Times New Roman"/>
            <w:sz w:val="24"/>
            <w:szCs w:val="24"/>
            <w:bdr w:val="none" w:sz="0" w:space="0" w:color="auto" w:frame="1"/>
          </w:rPr>
          <w:t>Dorota Celej</w:t>
        </w:r>
      </w:hyperlink>
      <w:r w:rsidRPr="00D263C3">
        <w:rPr>
          <w:rFonts w:ascii="Times New Roman" w:hAnsi="Times New Roman"/>
          <w:sz w:val="24"/>
          <w:szCs w:val="24"/>
          <w:shd w:val="clear" w:color="auto" w:fill="FFFFFF"/>
        </w:rPr>
        <w:t>.</w:t>
      </w:r>
    </w:p>
    <w:p w:rsidR="005B2D74" w:rsidRPr="00D263C3" w:rsidRDefault="005B2D74" w:rsidP="005B2D74">
      <w:pPr>
        <w:shd w:val="clear" w:color="auto" w:fill="FFFFFF"/>
        <w:spacing w:after="0" w:line="300" w:lineRule="auto"/>
        <w:jc w:val="both"/>
        <w:rPr>
          <w:rFonts w:ascii="Times New Roman" w:eastAsia="Times New Roman" w:hAnsi="Times New Roman"/>
          <w:color w:val="050505"/>
          <w:sz w:val="24"/>
          <w:szCs w:val="24"/>
          <w:lang w:eastAsia="pl-PL"/>
        </w:rPr>
      </w:pPr>
      <w:r w:rsidRPr="00D263C3">
        <w:rPr>
          <w:rFonts w:ascii="Times New Roman" w:hAnsi="Times New Roman"/>
          <w:sz w:val="24"/>
          <w:szCs w:val="24"/>
          <w:shd w:val="clear" w:color="auto" w:fill="FFFFFF"/>
        </w:rPr>
        <w:t xml:space="preserve">- </w:t>
      </w:r>
      <w:r w:rsidRPr="00D263C3">
        <w:rPr>
          <w:rFonts w:ascii="Times New Roman" w:hAnsi="Times New Roman"/>
          <w:b/>
          <w:sz w:val="24"/>
          <w:szCs w:val="24"/>
          <w:shd w:val="clear" w:color="auto" w:fill="FFFFFF"/>
        </w:rPr>
        <w:t>10 września 2021 r.</w:t>
      </w:r>
      <w:r w:rsidRPr="00D263C3">
        <w:rPr>
          <w:rFonts w:ascii="Times New Roman" w:hAnsi="Times New Roman"/>
          <w:sz w:val="24"/>
          <w:szCs w:val="24"/>
          <w:shd w:val="clear" w:color="auto" w:fill="FFFFFF"/>
        </w:rPr>
        <w:t xml:space="preserve"> </w:t>
      </w:r>
      <w:r w:rsidRPr="00D263C3">
        <w:rPr>
          <w:rFonts w:ascii="Times New Roman" w:eastAsia="Times New Roman" w:hAnsi="Times New Roman"/>
          <w:color w:val="050505"/>
          <w:sz w:val="24"/>
          <w:szCs w:val="24"/>
          <w:lang w:eastAsia="pl-PL"/>
        </w:rPr>
        <w:t xml:space="preserve">"XIX Spotkania z Kulturą Żydowską". Cieszymy się, że mogliśmy się włączyć w obchody uroczystości upamiętniającej kazimierskich Żydów, których w czasie II wojny światowej spotkał tak okrutny los. Nasza biblioteka miała zaszczyt gościć Pana Tadeusza </w:t>
      </w:r>
      <w:proofErr w:type="spellStart"/>
      <w:r w:rsidRPr="00D263C3">
        <w:rPr>
          <w:rFonts w:ascii="Times New Roman" w:eastAsia="Times New Roman" w:hAnsi="Times New Roman"/>
          <w:color w:val="050505"/>
          <w:sz w:val="24"/>
          <w:szCs w:val="24"/>
          <w:lang w:eastAsia="pl-PL"/>
        </w:rPr>
        <w:t>Kozioła</w:t>
      </w:r>
      <w:proofErr w:type="spellEnd"/>
      <w:r w:rsidRPr="00D263C3">
        <w:rPr>
          <w:rFonts w:ascii="Times New Roman" w:eastAsia="Times New Roman" w:hAnsi="Times New Roman"/>
          <w:color w:val="050505"/>
          <w:sz w:val="24"/>
          <w:szCs w:val="24"/>
          <w:lang w:eastAsia="pl-PL"/>
        </w:rPr>
        <w:t xml:space="preserve">, autora książki "Żydzi w historii Kazimierzy Wielkiej". Moderatorem spotkania była Pani Małgorzata Grabska, historyk z I Liceum Ogólnokształcącego im. T. Kościuszki w </w:t>
      </w:r>
      <w:proofErr w:type="spellStart"/>
      <w:r w:rsidRPr="00D263C3">
        <w:rPr>
          <w:rFonts w:ascii="Times New Roman" w:eastAsia="Times New Roman" w:hAnsi="Times New Roman"/>
          <w:color w:val="050505"/>
          <w:sz w:val="24"/>
          <w:szCs w:val="24"/>
          <w:lang w:eastAsia="pl-PL"/>
        </w:rPr>
        <w:t>Busku-Zdroju</w:t>
      </w:r>
      <w:proofErr w:type="spellEnd"/>
      <w:r w:rsidRPr="00D263C3">
        <w:rPr>
          <w:rFonts w:ascii="Times New Roman" w:eastAsia="Times New Roman" w:hAnsi="Times New Roman"/>
          <w:color w:val="050505"/>
          <w:sz w:val="24"/>
          <w:szCs w:val="24"/>
          <w:lang w:eastAsia="pl-PL"/>
        </w:rPr>
        <w:t>. Następnie czekała na nas prawdziwa uczta duchowa, bowiem mogliśmy uczestniczyć w niezwykłym wydarzeniu kulturalnym, jakim jest oparty na powieści Wiesława Myśliwskiego monodram pt. „Kamień na kamieniu” w reżyserii Andrzeja Roga. W teatralnej adaptacji powieści Myśliwskiego, Andrzej Róg sprawia, że widzowie stają się częścią przedstawienia. A</w:t>
      </w:r>
      <w:r w:rsidR="004A19F7">
        <w:rPr>
          <w:rFonts w:ascii="Times New Roman" w:eastAsia="Times New Roman" w:hAnsi="Times New Roman"/>
          <w:color w:val="050505"/>
          <w:sz w:val="24"/>
          <w:szCs w:val="24"/>
          <w:lang w:eastAsia="pl-PL"/>
        </w:rPr>
        <w:t xml:space="preserve">ndrzej </w:t>
      </w:r>
      <w:r w:rsidRPr="00D263C3">
        <w:rPr>
          <w:rFonts w:ascii="Times New Roman" w:eastAsia="Times New Roman" w:hAnsi="Times New Roman"/>
          <w:color w:val="050505"/>
          <w:sz w:val="24"/>
          <w:szCs w:val="24"/>
          <w:lang w:eastAsia="pl-PL"/>
        </w:rPr>
        <w:t xml:space="preserve">Róg wciela się w rolę Szymka Pietruszki. W monodramie bierze również udział Jacek </w:t>
      </w:r>
      <w:proofErr w:type="spellStart"/>
      <w:r w:rsidRPr="00D263C3">
        <w:rPr>
          <w:rFonts w:ascii="Times New Roman" w:eastAsia="Times New Roman" w:hAnsi="Times New Roman"/>
          <w:color w:val="050505"/>
          <w:sz w:val="24"/>
          <w:szCs w:val="24"/>
          <w:lang w:eastAsia="pl-PL"/>
        </w:rPr>
        <w:t>Hołubowski</w:t>
      </w:r>
      <w:proofErr w:type="spellEnd"/>
      <w:r w:rsidRPr="00D263C3">
        <w:rPr>
          <w:rFonts w:ascii="Times New Roman" w:eastAsia="Times New Roman" w:hAnsi="Times New Roman"/>
          <w:color w:val="050505"/>
          <w:sz w:val="24"/>
          <w:szCs w:val="24"/>
          <w:lang w:eastAsia="pl-PL"/>
        </w:rPr>
        <w:t xml:space="preserve"> - akordeonista. Monodram poprzedził wstęp prof. Stanisława Żaka. Uczestnicy piątkowych wydarzeń mogli skosztować potraw żydowskich, które przygotowała dla nas Restauracja - Kawiarnia Cynamonowa. </w:t>
      </w:r>
    </w:p>
    <w:p w:rsidR="005B2D74" w:rsidRPr="00D263C3" w:rsidRDefault="005B2D74" w:rsidP="005B2D74">
      <w:pPr>
        <w:shd w:val="clear" w:color="auto" w:fill="FFFFFF"/>
        <w:spacing w:after="0" w:line="300" w:lineRule="auto"/>
        <w:jc w:val="both"/>
        <w:rPr>
          <w:rFonts w:ascii="Times New Roman" w:hAnsi="Times New Roman"/>
          <w:color w:val="050505"/>
          <w:sz w:val="24"/>
          <w:szCs w:val="24"/>
          <w:shd w:val="clear" w:color="auto" w:fill="FFFFFF"/>
        </w:rPr>
      </w:pPr>
      <w:r w:rsidRPr="00D263C3">
        <w:rPr>
          <w:rFonts w:ascii="Times New Roman" w:eastAsia="Times New Roman" w:hAnsi="Times New Roman"/>
          <w:color w:val="050505"/>
          <w:sz w:val="24"/>
          <w:szCs w:val="24"/>
          <w:lang w:eastAsia="pl-PL"/>
        </w:rPr>
        <w:t xml:space="preserve">- </w:t>
      </w:r>
      <w:r w:rsidRPr="00D263C3">
        <w:rPr>
          <w:rFonts w:ascii="Times New Roman" w:eastAsia="Times New Roman" w:hAnsi="Times New Roman"/>
          <w:b/>
          <w:color w:val="050505"/>
          <w:sz w:val="24"/>
          <w:szCs w:val="24"/>
          <w:lang w:eastAsia="pl-PL"/>
        </w:rPr>
        <w:t>11 września 2021 r.</w:t>
      </w:r>
      <w:r w:rsidRPr="00D263C3">
        <w:rPr>
          <w:rFonts w:ascii="Times New Roman" w:eastAsia="Times New Roman" w:hAnsi="Times New Roman"/>
          <w:color w:val="050505"/>
          <w:sz w:val="24"/>
          <w:szCs w:val="24"/>
          <w:lang w:eastAsia="pl-PL"/>
        </w:rPr>
        <w:t xml:space="preserve"> </w:t>
      </w:r>
      <w:r w:rsidRPr="00D263C3">
        <w:rPr>
          <w:rFonts w:ascii="Times New Roman" w:hAnsi="Times New Roman"/>
          <w:color w:val="050505"/>
          <w:sz w:val="24"/>
          <w:szCs w:val="24"/>
          <w:shd w:val="clear" w:color="auto" w:fill="FFFFFF"/>
        </w:rPr>
        <w:t xml:space="preserve">Rajd rowerowy „Rowerowe podchody” odbył się w piękne, wrześniowe, sobotnie popołudnie. Trasa wiodła ścieżką rowerową, do miejscowości </w:t>
      </w:r>
      <w:proofErr w:type="spellStart"/>
      <w:r w:rsidRPr="00D263C3">
        <w:rPr>
          <w:rFonts w:ascii="Times New Roman" w:hAnsi="Times New Roman"/>
          <w:color w:val="050505"/>
          <w:sz w:val="24"/>
          <w:szCs w:val="24"/>
          <w:shd w:val="clear" w:color="auto" w:fill="FFFFFF"/>
        </w:rPr>
        <w:t>Paśmiechy</w:t>
      </w:r>
      <w:proofErr w:type="spellEnd"/>
      <w:r w:rsidRPr="00D263C3">
        <w:rPr>
          <w:rFonts w:ascii="Times New Roman" w:hAnsi="Times New Roman"/>
          <w:color w:val="050505"/>
          <w:sz w:val="24"/>
          <w:szCs w:val="24"/>
          <w:shd w:val="clear" w:color="auto" w:fill="FFFFFF"/>
        </w:rPr>
        <w:t xml:space="preserve">. Start i meta to altanki przy zbiorniku retencyjnym na rzece </w:t>
      </w:r>
      <w:proofErr w:type="spellStart"/>
      <w:r w:rsidRPr="00D263C3">
        <w:rPr>
          <w:rFonts w:ascii="Times New Roman" w:hAnsi="Times New Roman"/>
          <w:color w:val="050505"/>
          <w:sz w:val="24"/>
          <w:szCs w:val="24"/>
          <w:shd w:val="clear" w:color="auto" w:fill="FFFFFF"/>
        </w:rPr>
        <w:t>Małoszówce</w:t>
      </w:r>
      <w:proofErr w:type="spellEnd"/>
      <w:r w:rsidRPr="00D263C3">
        <w:rPr>
          <w:rFonts w:ascii="Times New Roman" w:hAnsi="Times New Roman"/>
          <w:color w:val="050505"/>
          <w:sz w:val="24"/>
          <w:szCs w:val="24"/>
          <w:shd w:val="clear" w:color="auto" w:fill="FFFFFF"/>
        </w:rPr>
        <w:t>. Żeby ukończyć rajd należało rozwiązać poprawnie wszystkie zadania przygotowane przez bibliotekarzy, którzy czekali na uczestników na trasie. Podchody zakończyły się biesiadą przy ognisku, której towarzyszyła loteria fantowa.</w:t>
      </w:r>
    </w:p>
    <w:p w:rsidR="005B2D74" w:rsidRPr="00D263C3" w:rsidRDefault="005B2D74" w:rsidP="005B2D74">
      <w:pPr>
        <w:shd w:val="clear" w:color="auto" w:fill="FFFFFF"/>
        <w:spacing w:after="0" w:line="300" w:lineRule="auto"/>
        <w:jc w:val="both"/>
        <w:rPr>
          <w:rStyle w:val="Pogrubienie"/>
          <w:rFonts w:ascii="Times New Roman" w:hAnsi="Times New Roman"/>
          <w:b w:val="0"/>
          <w:color w:val="242429"/>
          <w:sz w:val="24"/>
          <w:szCs w:val="24"/>
          <w:shd w:val="clear" w:color="auto" w:fill="FFFFFF"/>
        </w:rPr>
      </w:pPr>
      <w:r w:rsidRPr="00D263C3">
        <w:rPr>
          <w:rFonts w:ascii="Times New Roman" w:hAnsi="Times New Roman"/>
          <w:b/>
          <w:color w:val="050505"/>
          <w:sz w:val="24"/>
          <w:szCs w:val="24"/>
          <w:shd w:val="clear" w:color="auto" w:fill="FFFFFF"/>
        </w:rPr>
        <w:t>- 9 października 2021 r</w:t>
      </w:r>
      <w:r w:rsidRPr="00D263C3">
        <w:rPr>
          <w:rFonts w:ascii="Times New Roman" w:hAnsi="Times New Roman"/>
          <w:color w:val="050505"/>
          <w:sz w:val="24"/>
          <w:szCs w:val="24"/>
          <w:shd w:val="clear" w:color="auto" w:fill="FFFFFF"/>
        </w:rPr>
        <w:t xml:space="preserve">. biblioteka włączyła się w ogólnopolską akcję „Noc Bibliotek”, której towarzyszyło hasło „Czytanie wzmacnia”. Wydarzenie było skierowane do dzieci i młodzieży. Uczestnicy wzięli udział w konkursach, zajęciach muzycznych oraz mogli </w:t>
      </w:r>
      <w:r w:rsidRPr="00D263C3">
        <w:rPr>
          <w:rFonts w:ascii="Times New Roman" w:hAnsi="Times New Roman"/>
          <w:color w:val="050505"/>
          <w:sz w:val="24"/>
          <w:szCs w:val="24"/>
          <w:shd w:val="clear" w:color="auto" w:fill="FFFFFF"/>
        </w:rPr>
        <w:lastRenderedPageBreak/>
        <w:t xml:space="preserve">obejrzeć film specjalnie dedykowany na tę akcję </w:t>
      </w:r>
      <w:r w:rsidRPr="00D263C3">
        <w:rPr>
          <w:rStyle w:val="Pogrubienie"/>
          <w:rFonts w:ascii="Times New Roman" w:hAnsi="Times New Roman"/>
          <w:b w:val="0"/>
          <w:color w:val="242429"/>
          <w:sz w:val="24"/>
          <w:szCs w:val="24"/>
          <w:shd w:val="clear" w:color="auto" w:fill="FFFFFF"/>
        </w:rPr>
        <w:t>„Operacja Człowiek w czerni” – kryminał familijny.</w:t>
      </w:r>
    </w:p>
    <w:p w:rsidR="005B2D74" w:rsidRPr="00D263C3" w:rsidRDefault="005B2D74" w:rsidP="005B2D74">
      <w:pPr>
        <w:shd w:val="clear" w:color="auto" w:fill="FFFFFF"/>
        <w:spacing w:after="0" w:line="300" w:lineRule="auto"/>
        <w:jc w:val="both"/>
        <w:rPr>
          <w:rStyle w:val="Pogrubienie"/>
          <w:rFonts w:ascii="Times New Roman" w:hAnsi="Times New Roman"/>
          <w:b w:val="0"/>
          <w:color w:val="242429"/>
          <w:sz w:val="24"/>
          <w:szCs w:val="24"/>
          <w:shd w:val="clear" w:color="auto" w:fill="FFFFFF"/>
        </w:rPr>
      </w:pPr>
      <w:r w:rsidRPr="00D263C3">
        <w:rPr>
          <w:rStyle w:val="Pogrubienie"/>
          <w:rFonts w:ascii="Times New Roman" w:hAnsi="Times New Roman"/>
          <w:color w:val="242429"/>
          <w:sz w:val="24"/>
          <w:szCs w:val="24"/>
          <w:shd w:val="clear" w:color="auto" w:fill="FFFFFF"/>
        </w:rPr>
        <w:t>- 26 listopada 2021 r.</w:t>
      </w:r>
      <w:r w:rsidRPr="00D263C3">
        <w:rPr>
          <w:rStyle w:val="Pogrubienie"/>
          <w:rFonts w:ascii="Times New Roman" w:hAnsi="Times New Roman"/>
          <w:b w:val="0"/>
          <w:color w:val="242429"/>
          <w:sz w:val="24"/>
          <w:szCs w:val="24"/>
          <w:shd w:val="clear" w:color="auto" w:fill="FFFFFF"/>
        </w:rPr>
        <w:t xml:space="preserve"> „Światowy Dzień Pluszowego Misia” – bibliotekarze wraz z „Misiem bibliotecznym” odwiedzili klasy 0 w Samorządowej Szkole Podstawowej Nr 3 im. Jana Pawła II w Kazimierzy Wielkiej. Dzieci przyniosły swoje ulubione </w:t>
      </w:r>
      <w:proofErr w:type="spellStart"/>
      <w:r w:rsidRPr="00D263C3">
        <w:rPr>
          <w:rStyle w:val="Pogrubienie"/>
          <w:rFonts w:ascii="Times New Roman" w:hAnsi="Times New Roman"/>
          <w:b w:val="0"/>
          <w:color w:val="242429"/>
          <w:sz w:val="24"/>
          <w:szCs w:val="24"/>
          <w:shd w:val="clear" w:color="auto" w:fill="FFFFFF"/>
        </w:rPr>
        <w:t>pluszaki</w:t>
      </w:r>
      <w:proofErr w:type="spellEnd"/>
      <w:r w:rsidRPr="00D263C3">
        <w:rPr>
          <w:rStyle w:val="Pogrubienie"/>
          <w:rFonts w:ascii="Times New Roman" w:hAnsi="Times New Roman"/>
          <w:b w:val="0"/>
          <w:color w:val="242429"/>
          <w:sz w:val="24"/>
          <w:szCs w:val="24"/>
          <w:shd w:val="clear" w:color="auto" w:fill="FFFFFF"/>
        </w:rPr>
        <w:t xml:space="preserve"> i wysłuchały bajki o „Misiu Uszatku”.</w:t>
      </w:r>
    </w:p>
    <w:p w:rsidR="005B2D74" w:rsidRPr="00D263C3" w:rsidRDefault="005B2D74" w:rsidP="005B2D74">
      <w:pPr>
        <w:shd w:val="clear" w:color="auto" w:fill="FFFFFF"/>
        <w:spacing w:after="0" w:line="300" w:lineRule="auto"/>
        <w:jc w:val="both"/>
        <w:rPr>
          <w:rStyle w:val="Pogrubienie"/>
          <w:rFonts w:ascii="Times New Roman" w:hAnsi="Times New Roman"/>
          <w:b w:val="0"/>
          <w:color w:val="242429"/>
          <w:sz w:val="24"/>
          <w:szCs w:val="24"/>
          <w:shd w:val="clear" w:color="auto" w:fill="FFFFFF"/>
        </w:rPr>
      </w:pPr>
      <w:r w:rsidRPr="00D263C3">
        <w:rPr>
          <w:rStyle w:val="Pogrubienie"/>
          <w:rFonts w:ascii="Times New Roman" w:hAnsi="Times New Roman"/>
          <w:color w:val="242429"/>
          <w:sz w:val="24"/>
          <w:szCs w:val="24"/>
          <w:shd w:val="clear" w:color="auto" w:fill="FFFFFF"/>
        </w:rPr>
        <w:t>- 8 grudnia 2021 r.</w:t>
      </w:r>
      <w:r w:rsidRPr="00D263C3">
        <w:rPr>
          <w:rStyle w:val="Pogrubienie"/>
          <w:rFonts w:ascii="Times New Roman" w:hAnsi="Times New Roman"/>
          <w:b w:val="0"/>
          <w:color w:val="242429"/>
          <w:sz w:val="24"/>
          <w:szCs w:val="24"/>
          <w:shd w:val="clear" w:color="auto" w:fill="FFFFFF"/>
        </w:rPr>
        <w:t xml:space="preserve"> „Objazdowy Święty Mikołaj”. Bibliotekarze wraz z Mikołajem i zastępcą burmistrza Łukaszem </w:t>
      </w:r>
      <w:proofErr w:type="spellStart"/>
      <w:r w:rsidRPr="00D263C3">
        <w:rPr>
          <w:rStyle w:val="Pogrubienie"/>
          <w:rFonts w:ascii="Times New Roman" w:hAnsi="Times New Roman"/>
          <w:b w:val="0"/>
          <w:color w:val="242429"/>
          <w:sz w:val="24"/>
          <w:szCs w:val="24"/>
          <w:shd w:val="clear" w:color="auto" w:fill="FFFFFF"/>
        </w:rPr>
        <w:t>Maderakiem</w:t>
      </w:r>
      <w:proofErr w:type="spellEnd"/>
      <w:r w:rsidRPr="00D263C3">
        <w:rPr>
          <w:rStyle w:val="Pogrubienie"/>
          <w:rFonts w:ascii="Times New Roman" w:hAnsi="Times New Roman"/>
          <w:b w:val="0"/>
          <w:color w:val="242429"/>
          <w:sz w:val="24"/>
          <w:szCs w:val="24"/>
          <w:shd w:val="clear" w:color="auto" w:fill="FFFFFF"/>
        </w:rPr>
        <w:t xml:space="preserve"> odwiedzili przedszkola i szkoły, z którymi na co dzień współpracują. Na ręce dyrektorów placówek wręczone zostały upominki: książki i gry planszowe dla dzieci.</w:t>
      </w:r>
    </w:p>
    <w:p w:rsidR="005B2D74" w:rsidRPr="00D263C3" w:rsidRDefault="005B2D74" w:rsidP="005B2D74">
      <w:pPr>
        <w:shd w:val="clear" w:color="auto" w:fill="FFFFFF"/>
        <w:spacing w:after="0" w:line="300" w:lineRule="auto"/>
        <w:jc w:val="both"/>
        <w:rPr>
          <w:rStyle w:val="Pogrubienie"/>
          <w:rFonts w:ascii="Times New Roman" w:hAnsi="Times New Roman"/>
          <w:b w:val="0"/>
          <w:color w:val="242429"/>
          <w:sz w:val="24"/>
          <w:szCs w:val="24"/>
          <w:shd w:val="clear" w:color="auto" w:fill="FFFFFF"/>
        </w:rPr>
      </w:pPr>
      <w:r w:rsidRPr="00D263C3">
        <w:rPr>
          <w:rStyle w:val="Pogrubienie"/>
          <w:rFonts w:ascii="Times New Roman" w:hAnsi="Times New Roman"/>
          <w:color w:val="242429"/>
          <w:sz w:val="24"/>
          <w:szCs w:val="24"/>
          <w:shd w:val="clear" w:color="auto" w:fill="FFFFFF"/>
        </w:rPr>
        <w:t>- 13 grudnia 2021 r.</w:t>
      </w:r>
      <w:r w:rsidRPr="00D263C3">
        <w:rPr>
          <w:rStyle w:val="Pogrubienie"/>
          <w:rFonts w:ascii="Times New Roman" w:hAnsi="Times New Roman"/>
          <w:b w:val="0"/>
          <w:color w:val="242429"/>
          <w:sz w:val="24"/>
          <w:szCs w:val="24"/>
          <w:shd w:val="clear" w:color="auto" w:fill="FFFFFF"/>
        </w:rPr>
        <w:t xml:space="preserve"> ukazał się I numer „Kwartalnika Kazimierskiego”, którego Miejsko-Gminna i Powiatowa Biblioteka Publiczna im. Mikołaja Reja w Kazimierzy Wielkiej jest wydawcą.</w:t>
      </w:r>
    </w:p>
    <w:p w:rsidR="005B2D74" w:rsidRPr="005B2D74" w:rsidRDefault="005B2D74" w:rsidP="005B2D74">
      <w:pPr>
        <w:shd w:val="clear" w:color="auto" w:fill="FFFFFF"/>
        <w:spacing w:after="0" w:line="300" w:lineRule="auto"/>
        <w:ind w:firstLine="708"/>
        <w:jc w:val="both"/>
        <w:rPr>
          <w:rFonts w:ascii="Times New Roman" w:eastAsia="Times New Roman" w:hAnsi="Times New Roman"/>
          <w:b/>
          <w:color w:val="050505"/>
          <w:sz w:val="24"/>
          <w:szCs w:val="24"/>
          <w:lang w:eastAsia="pl-PL"/>
        </w:rPr>
      </w:pPr>
      <w:r w:rsidRPr="00D263C3">
        <w:rPr>
          <w:rStyle w:val="Pogrubienie"/>
          <w:rFonts w:ascii="Times New Roman" w:hAnsi="Times New Roman"/>
          <w:b w:val="0"/>
          <w:color w:val="242429"/>
          <w:sz w:val="24"/>
          <w:szCs w:val="24"/>
          <w:shd w:val="clear" w:color="auto" w:fill="FFFFFF"/>
        </w:rPr>
        <w:t>Ponadto w ciągu roku odbywały się lekcje biblioteczne, zajęcia dla „</w:t>
      </w:r>
      <w:proofErr w:type="spellStart"/>
      <w:r w:rsidRPr="00D263C3">
        <w:rPr>
          <w:rStyle w:val="Pogrubienie"/>
          <w:rFonts w:ascii="Times New Roman" w:hAnsi="Times New Roman"/>
          <w:b w:val="0"/>
          <w:color w:val="242429"/>
          <w:sz w:val="24"/>
          <w:szCs w:val="24"/>
          <w:shd w:val="clear" w:color="auto" w:fill="FFFFFF"/>
        </w:rPr>
        <w:t>Reyowych</w:t>
      </w:r>
      <w:proofErr w:type="spellEnd"/>
      <w:r w:rsidRPr="00D263C3">
        <w:rPr>
          <w:rStyle w:val="Pogrubienie"/>
          <w:rFonts w:ascii="Times New Roman" w:hAnsi="Times New Roman"/>
          <w:b w:val="0"/>
          <w:color w:val="242429"/>
          <w:sz w:val="24"/>
          <w:szCs w:val="24"/>
          <w:shd w:val="clear" w:color="auto" w:fill="FFFFFF"/>
        </w:rPr>
        <w:t xml:space="preserve"> Starszaków” i Lokalnego Klubu Kodowania, wystawy okolicznościowe.</w:t>
      </w:r>
    </w:p>
    <w:p w:rsidR="00611E3A" w:rsidRDefault="0056066B" w:rsidP="005A5790">
      <w:pPr>
        <w:spacing w:after="0" w:line="300" w:lineRule="auto"/>
        <w:ind w:firstLine="708"/>
        <w:jc w:val="both"/>
        <w:rPr>
          <w:rFonts w:ascii="Times New Roman" w:hAnsi="Times New Roman"/>
          <w:sz w:val="24"/>
          <w:szCs w:val="24"/>
        </w:rPr>
      </w:pPr>
      <w:r w:rsidRPr="00FA07E4">
        <w:rPr>
          <w:noProof/>
          <w:color w:val="FFFFFF" w:themeColor="background1"/>
          <w:lang w:eastAsia="pl-PL"/>
        </w:rPr>
        <mc:AlternateContent>
          <mc:Choice Requires="wps">
            <w:drawing>
              <wp:anchor distT="0" distB="0" distL="114300" distR="114300" simplePos="0" relativeHeight="251722752" behindDoc="1" locked="0" layoutInCell="1" allowOverlap="1" wp14:anchorId="0D4CE9CC" wp14:editId="5AB1F6DF">
                <wp:simplePos x="0" y="0"/>
                <wp:positionH relativeFrom="margin">
                  <wp:posOffset>-137105</wp:posOffset>
                </wp:positionH>
                <wp:positionV relativeFrom="paragraph">
                  <wp:posOffset>195497</wp:posOffset>
                </wp:positionV>
                <wp:extent cx="5009322" cy="586105"/>
                <wp:effectExtent l="0" t="0" r="1270" b="4445"/>
                <wp:wrapNone/>
                <wp:docPr id="54" name="Pięciokąt 54"/>
                <wp:cNvGraphicFramePr/>
                <a:graphic xmlns:a="http://schemas.openxmlformats.org/drawingml/2006/main">
                  <a:graphicData uri="http://schemas.microsoft.com/office/word/2010/wordprocessingShape">
                    <wps:wsp>
                      <wps:cNvSpPr/>
                      <wps:spPr>
                        <a:xfrm>
                          <a:off x="0" y="0"/>
                          <a:ext cx="5009322" cy="586105"/>
                        </a:xfrm>
                        <a:prstGeom prst="homePlate">
                          <a:avLst/>
                        </a:prstGeom>
                        <a:solidFill>
                          <a:srgbClr val="4DA1B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ięciokąt 54" o:spid="_x0000_s1026" type="#_x0000_t15" style="position:absolute;margin-left:-10.8pt;margin-top:15.4pt;width:394.45pt;height:46.15pt;z-index:-25159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" adj="20336" fillcolor="#4da1bf" stroked="f" strokeweight="2pt">
                <w10:wrap anchorx="margin"/>
              </v:shape>
            </w:pict>
          </mc:Fallback>
        </mc:AlternateContent>
      </w:r>
    </w:p>
    <w:p w:rsidR="005B2D74" w:rsidRDefault="005B2D74" w:rsidP="005A5790">
      <w:pPr>
        <w:spacing w:after="0" w:line="300" w:lineRule="auto"/>
        <w:ind w:firstLine="708"/>
        <w:jc w:val="both"/>
        <w:rPr>
          <w:rFonts w:ascii="Times New Roman" w:hAnsi="Times New Roman"/>
          <w:sz w:val="24"/>
          <w:szCs w:val="24"/>
        </w:rPr>
      </w:pPr>
    </w:p>
    <w:p w:rsidR="00D50E08" w:rsidRPr="0056066B" w:rsidRDefault="00820528" w:rsidP="00F47B5E">
      <w:pPr>
        <w:spacing w:line="300" w:lineRule="auto"/>
        <w:jc w:val="both"/>
        <w:rPr>
          <w:rFonts w:ascii="Times New Roman" w:hAnsi="Times New Roman"/>
          <w:color w:val="FFFFFF" w:themeColor="background1"/>
          <w:sz w:val="28"/>
          <w:szCs w:val="28"/>
          <w:u w:val="single"/>
        </w:rPr>
      </w:pPr>
      <w:r w:rsidRPr="0056066B">
        <w:rPr>
          <w:rFonts w:ascii="Times New Roman" w:hAnsi="Times New Roman"/>
          <w:b/>
          <w:color w:val="FFFFFF" w:themeColor="background1"/>
          <w:sz w:val="28"/>
          <w:szCs w:val="28"/>
          <w:u w:val="single"/>
        </w:rPr>
        <w:t>17</w:t>
      </w:r>
      <w:r w:rsidR="00AE615B" w:rsidRPr="0056066B">
        <w:rPr>
          <w:rFonts w:ascii="Times New Roman" w:hAnsi="Times New Roman"/>
          <w:b/>
          <w:color w:val="FFFFFF" w:themeColor="background1"/>
          <w:sz w:val="28"/>
          <w:szCs w:val="28"/>
          <w:u w:val="single"/>
        </w:rPr>
        <w:t xml:space="preserve">. </w:t>
      </w:r>
      <w:r w:rsidR="009F01F9" w:rsidRPr="0056066B">
        <w:rPr>
          <w:rFonts w:ascii="Times New Roman" w:hAnsi="Times New Roman"/>
          <w:b/>
          <w:color w:val="FFFFFF" w:themeColor="background1"/>
          <w:sz w:val="28"/>
          <w:szCs w:val="28"/>
          <w:u w:val="single"/>
        </w:rPr>
        <w:t>DOMY KULTURY, KLUBY I ŚWIETLICE</w:t>
      </w:r>
    </w:p>
    <w:p w:rsidR="005B2D74" w:rsidRPr="00D263C3" w:rsidRDefault="005B2D74" w:rsidP="005B2D74">
      <w:pPr>
        <w:spacing w:after="0"/>
        <w:ind w:firstLine="708"/>
        <w:jc w:val="both"/>
        <w:rPr>
          <w:rFonts w:ascii="Times New Roman" w:hAnsi="Times New Roman"/>
          <w:sz w:val="24"/>
          <w:szCs w:val="24"/>
        </w:rPr>
      </w:pPr>
      <w:r w:rsidRPr="00D263C3">
        <w:rPr>
          <w:rFonts w:ascii="Times New Roman" w:hAnsi="Times New Roman"/>
          <w:sz w:val="24"/>
          <w:szCs w:val="24"/>
        </w:rPr>
        <w:t xml:space="preserve">W gminie Kazimierza Wielka w 2021 roku funkcjonował Kazimierski Ośrodek Kultury w Kazimierzy Wielkiej, w skład którego wchodziły świetlice wiejskie w sołectwach: Boronice, Broniszów, Gabułtów, Chruszczyna Mała, Hołdowiec, Kazimierza Mała, Skorczów, Stradlice, Wielgus, Dom Ludowy w Wojciechowie. Ośrodek Kultury był także administratorem zabytkowej baszty, w której znajduje się </w:t>
      </w:r>
      <w:r w:rsidRPr="00D263C3">
        <w:rPr>
          <w:rFonts w:ascii="Times New Roman" w:eastAsia="SimSun" w:hAnsi="Times New Roman"/>
          <w:sz w:val="24"/>
          <w:szCs w:val="24"/>
        </w:rPr>
        <w:t xml:space="preserve">Izba </w:t>
      </w:r>
      <w:proofErr w:type="spellStart"/>
      <w:r w:rsidRPr="00D263C3">
        <w:rPr>
          <w:rFonts w:ascii="Times New Roman" w:eastAsia="SimSun" w:hAnsi="Times New Roman"/>
          <w:sz w:val="24"/>
          <w:szCs w:val="24"/>
        </w:rPr>
        <w:t>Regionalno</w:t>
      </w:r>
      <w:proofErr w:type="spellEnd"/>
      <w:r w:rsidRPr="00D263C3">
        <w:rPr>
          <w:rFonts w:ascii="Times New Roman" w:eastAsia="SimSun" w:hAnsi="Times New Roman"/>
          <w:sz w:val="24"/>
          <w:szCs w:val="24"/>
        </w:rPr>
        <w:t xml:space="preserve"> – Historyczna. </w:t>
      </w:r>
      <w:r w:rsidRPr="00D263C3">
        <w:rPr>
          <w:rFonts w:ascii="Times New Roman" w:hAnsi="Times New Roman"/>
          <w:sz w:val="24"/>
          <w:szCs w:val="24"/>
        </w:rPr>
        <w:t>Koszty utrzymania obiektów świetlic wiejskich, baszty oraz budynku Kazimierskiego Ośrodka Kultury, jak również działalności instytucji kultury wyniosły 700 000,00 zł.</w:t>
      </w:r>
    </w:p>
    <w:p w:rsidR="00D263C3" w:rsidRDefault="00D263C3" w:rsidP="005B2D74">
      <w:pPr>
        <w:spacing w:after="0"/>
        <w:ind w:firstLine="708"/>
        <w:jc w:val="both"/>
        <w:rPr>
          <w:rFonts w:ascii="Times New Roman" w:hAnsi="Times New Roman"/>
          <w:sz w:val="24"/>
          <w:szCs w:val="24"/>
        </w:rPr>
      </w:pPr>
    </w:p>
    <w:p w:rsidR="005B2D74" w:rsidRPr="00D263C3" w:rsidRDefault="005B2D74" w:rsidP="005B2D74">
      <w:pPr>
        <w:spacing w:after="0"/>
        <w:ind w:firstLine="708"/>
        <w:jc w:val="both"/>
        <w:rPr>
          <w:rFonts w:ascii="Times New Roman" w:hAnsi="Times New Roman"/>
          <w:sz w:val="24"/>
          <w:szCs w:val="24"/>
        </w:rPr>
      </w:pPr>
      <w:r w:rsidRPr="00D263C3">
        <w:rPr>
          <w:rFonts w:ascii="Times New Roman" w:hAnsi="Times New Roman"/>
          <w:sz w:val="24"/>
          <w:szCs w:val="24"/>
        </w:rPr>
        <w:t xml:space="preserve">Działalność statutowa Kazimierskiego Ośrodka Kultury w formie stacjonarnej w 2021 roku była uzależniona od dwóch czynników. Pierwszym z nich było stosowanie się instytucji kultury do obowiązujących rozporządzeń wydawanych przez Prezesa Rady Ministrów w sprawie </w:t>
      </w:r>
      <w:r w:rsidRPr="00D263C3">
        <w:rPr>
          <w:rStyle w:val="Wyrnienie"/>
          <w:rFonts w:ascii="Times New Roman" w:hAnsi="Times New Roman"/>
          <w:sz w:val="24"/>
          <w:szCs w:val="24"/>
        </w:rPr>
        <w:t xml:space="preserve">ustanowienia określonych ograniczeń, nakazów i zakazów w związku z panującą pandemią </w:t>
      </w:r>
      <w:proofErr w:type="spellStart"/>
      <w:r w:rsidRPr="00D263C3">
        <w:rPr>
          <w:rStyle w:val="Wyrnienie"/>
          <w:rFonts w:ascii="Times New Roman" w:hAnsi="Times New Roman"/>
          <w:sz w:val="24"/>
          <w:szCs w:val="24"/>
        </w:rPr>
        <w:t>koronowirusa</w:t>
      </w:r>
      <w:proofErr w:type="spellEnd"/>
      <w:r w:rsidRPr="00D263C3">
        <w:rPr>
          <w:rStyle w:val="Wyrnienie"/>
          <w:rFonts w:ascii="Times New Roman" w:hAnsi="Times New Roman"/>
          <w:sz w:val="24"/>
          <w:szCs w:val="24"/>
        </w:rPr>
        <w:t xml:space="preserve"> SARS-CoV-2 w Polsce. Drugim czynnikiem ograniczającym naszą działalność był trwający przez cały 2021 rok remont Kazimierskiego Ośrodka Kultury w ramach zadania pn. „Termomodernizacja Budynków Użyteczności Publicznej w Kazimierzy Wielkiej”, realizowanego przez Gminę Kazimierza Wielka - docieplenie budynku, położenie nowej struktury, wymiana dachu, zmiana oświetlenia na energooszczędne, modernizacja instalacji centralnego ogrzewania (wymiana pieca na </w:t>
      </w:r>
      <w:proofErr w:type="spellStart"/>
      <w:r w:rsidRPr="00D263C3">
        <w:rPr>
          <w:rStyle w:val="Wyrnienie"/>
          <w:rFonts w:ascii="Times New Roman" w:hAnsi="Times New Roman"/>
          <w:sz w:val="24"/>
          <w:szCs w:val="24"/>
        </w:rPr>
        <w:t>pellet</w:t>
      </w:r>
      <w:proofErr w:type="spellEnd"/>
      <w:r w:rsidRPr="00D263C3">
        <w:rPr>
          <w:rStyle w:val="Wyrnienie"/>
          <w:rFonts w:ascii="Times New Roman" w:hAnsi="Times New Roman"/>
          <w:sz w:val="24"/>
          <w:szCs w:val="24"/>
        </w:rPr>
        <w:t xml:space="preserve">, wymiana grzejników), montaż instalacji fotowoltaicznej. </w:t>
      </w:r>
      <w:r w:rsidRPr="00D263C3">
        <w:rPr>
          <w:rFonts w:ascii="Times New Roman" w:hAnsi="Times New Roman"/>
          <w:sz w:val="24"/>
          <w:szCs w:val="24"/>
        </w:rPr>
        <w:t xml:space="preserve">Wprowadzane obostrzenia, w tym kilkakrotne zamknięcie instytucji dla społeczności lokalnej i remont obiektu sprawiły, że działalność kulturalna Ośrodka odbywała się przede wszystkim w przestrzeni wirtualnej za pośrednictwem Internetu: strony internetowej Ośrodka, oficjalnego portalu społecznościowego Facebook i kanału </w:t>
      </w:r>
      <w:r w:rsidRPr="00D263C3">
        <w:rPr>
          <w:rStyle w:val="Pogrubienie"/>
          <w:rFonts w:ascii="Times New Roman" w:hAnsi="Times New Roman"/>
          <w:sz w:val="24"/>
          <w:szCs w:val="24"/>
        </w:rPr>
        <w:t xml:space="preserve">Kazimierskiego Ośrodka Kultury na portalu </w:t>
      </w:r>
      <w:r w:rsidRPr="00D263C3">
        <w:rPr>
          <w:rFonts w:ascii="Times New Roman" w:hAnsi="Times New Roman"/>
          <w:sz w:val="24"/>
          <w:szCs w:val="24"/>
        </w:rPr>
        <w:t xml:space="preserve">YouTube. </w:t>
      </w:r>
    </w:p>
    <w:p w:rsidR="005B2D74" w:rsidRPr="00D263C3" w:rsidRDefault="005B2D74" w:rsidP="005B2D74">
      <w:pPr>
        <w:spacing w:after="0"/>
        <w:ind w:firstLine="708"/>
        <w:jc w:val="both"/>
        <w:rPr>
          <w:rFonts w:ascii="Times New Roman" w:hAnsi="Times New Roman"/>
          <w:sz w:val="24"/>
          <w:szCs w:val="24"/>
        </w:rPr>
      </w:pPr>
    </w:p>
    <w:p w:rsidR="005B2D74" w:rsidRPr="00D263C3" w:rsidRDefault="005B2D74" w:rsidP="005B2D74">
      <w:pPr>
        <w:spacing w:after="0"/>
        <w:ind w:firstLine="708"/>
        <w:jc w:val="both"/>
        <w:rPr>
          <w:rFonts w:ascii="Times New Roman" w:hAnsi="Times New Roman"/>
          <w:sz w:val="24"/>
          <w:szCs w:val="24"/>
        </w:rPr>
      </w:pPr>
      <w:r w:rsidRPr="00D263C3">
        <w:rPr>
          <w:rFonts w:ascii="Times New Roman" w:hAnsi="Times New Roman"/>
          <w:b/>
          <w:bCs/>
          <w:sz w:val="24"/>
          <w:szCs w:val="24"/>
        </w:rPr>
        <w:lastRenderedPageBreak/>
        <w:t>I. W Kazimierskim Ośrodku Kultury funkcjonowały następujące stałe formy edukacji kulturalno-artystycznej</w:t>
      </w:r>
      <w:r w:rsidRPr="00D263C3">
        <w:rPr>
          <w:rFonts w:ascii="Times New Roman" w:hAnsi="Times New Roman"/>
          <w:sz w:val="24"/>
          <w:szCs w:val="24"/>
        </w:rPr>
        <w:t>, w których dzieci, młodzież i osoby dorosłe w zależności od panującej sytuacji epidemiologicznej uczestniczyły stacjonarnie lub zdalnie za pomocą portalu społecznościowego Facebook lub poprzez aplikację</w:t>
      </w:r>
      <w:r w:rsidRPr="00D263C3">
        <w:rPr>
          <w:rFonts w:ascii="Times New Roman" w:hAnsi="Times New Roman"/>
          <w:i/>
          <w:iCs/>
          <w:sz w:val="24"/>
          <w:szCs w:val="24"/>
        </w:rPr>
        <w:t xml:space="preserve"> </w:t>
      </w:r>
      <w:r w:rsidRPr="00D263C3">
        <w:rPr>
          <w:rStyle w:val="Wyrnienie"/>
          <w:rFonts w:ascii="Times New Roman" w:hAnsi="Times New Roman"/>
          <w:sz w:val="24"/>
          <w:szCs w:val="24"/>
        </w:rPr>
        <w:t>WhatsApp Web:</w:t>
      </w:r>
    </w:p>
    <w:p w:rsidR="005B2D74" w:rsidRPr="00D263C3" w:rsidRDefault="005B2D74" w:rsidP="005B2D74">
      <w:pPr>
        <w:pStyle w:val="Akapitzlist1"/>
        <w:spacing w:after="0" w:line="276" w:lineRule="auto"/>
        <w:ind w:left="0"/>
        <w:rPr>
          <w:szCs w:val="24"/>
        </w:rPr>
      </w:pPr>
      <w:r w:rsidRPr="00D263C3">
        <w:rPr>
          <w:szCs w:val="24"/>
        </w:rPr>
        <w:t xml:space="preserve">- zajęcia muzyczne: nauka gry na instrumentach i nauka śpiewu </w:t>
      </w:r>
    </w:p>
    <w:p w:rsidR="005B2D74" w:rsidRPr="00D263C3" w:rsidRDefault="005B2D74" w:rsidP="005B2D74">
      <w:pPr>
        <w:pStyle w:val="Akapitzlist1"/>
        <w:spacing w:after="0" w:line="276" w:lineRule="auto"/>
        <w:ind w:left="0"/>
        <w:rPr>
          <w:szCs w:val="24"/>
        </w:rPr>
      </w:pPr>
      <w:r w:rsidRPr="00D263C3">
        <w:rPr>
          <w:szCs w:val="24"/>
        </w:rPr>
        <w:t xml:space="preserve">- zespoły </w:t>
      </w:r>
      <w:proofErr w:type="spellStart"/>
      <w:r w:rsidRPr="00D263C3">
        <w:rPr>
          <w:szCs w:val="24"/>
        </w:rPr>
        <w:t>wokalno</w:t>
      </w:r>
      <w:proofErr w:type="spellEnd"/>
      <w:r w:rsidRPr="00D263C3">
        <w:rPr>
          <w:szCs w:val="24"/>
        </w:rPr>
        <w:t xml:space="preserve"> – instrumentalne: „Bez Przesady" i „Na ostatnią chwilę"</w:t>
      </w:r>
    </w:p>
    <w:p w:rsidR="005B2D74" w:rsidRPr="00D263C3" w:rsidRDefault="005B2D74" w:rsidP="005B2D74">
      <w:pPr>
        <w:pStyle w:val="Akapitzlist1"/>
        <w:spacing w:after="0" w:line="276" w:lineRule="auto"/>
        <w:ind w:left="0"/>
        <w:rPr>
          <w:szCs w:val="24"/>
        </w:rPr>
      </w:pPr>
      <w:r w:rsidRPr="00D263C3">
        <w:rPr>
          <w:szCs w:val="24"/>
        </w:rPr>
        <w:t xml:space="preserve">- zespół </w:t>
      </w:r>
      <w:proofErr w:type="spellStart"/>
      <w:r w:rsidRPr="00D263C3">
        <w:rPr>
          <w:szCs w:val="24"/>
        </w:rPr>
        <w:t>wokalno</w:t>
      </w:r>
      <w:proofErr w:type="spellEnd"/>
      <w:r w:rsidRPr="00D263C3">
        <w:rPr>
          <w:szCs w:val="24"/>
        </w:rPr>
        <w:t xml:space="preserve"> - </w:t>
      </w:r>
      <w:proofErr w:type="spellStart"/>
      <w:r w:rsidRPr="00D263C3">
        <w:rPr>
          <w:szCs w:val="24"/>
        </w:rPr>
        <w:t>folklorystyczno</w:t>
      </w:r>
      <w:proofErr w:type="spellEnd"/>
      <w:r w:rsidRPr="00D263C3">
        <w:rPr>
          <w:szCs w:val="24"/>
        </w:rPr>
        <w:t xml:space="preserve"> - ludowy „</w:t>
      </w:r>
      <w:proofErr w:type="spellStart"/>
      <w:r w:rsidRPr="00D263C3">
        <w:rPr>
          <w:szCs w:val="24"/>
        </w:rPr>
        <w:t>Gabułtowianki</w:t>
      </w:r>
      <w:proofErr w:type="spellEnd"/>
      <w:r w:rsidRPr="00D263C3">
        <w:rPr>
          <w:szCs w:val="24"/>
        </w:rPr>
        <w:t>"</w:t>
      </w:r>
    </w:p>
    <w:p w:rsidR="005B2D74" w:rsidRPr="00D263C3" w:rsidRDefault="005B2D74" w:rsidP="005B2D74">
      <w:pPr>
        <w:pStyle w:val="Akapitzlist1"/>
        <w:spacing w:after="0" w:line="276" w:lineRule="auto"/>
        <w:ind w:left="0"/>
        <w:rPr>
          <w:szCs w:val="24"/>
        </w:rPr>
      </w:pPr>
      <w:r w:rsidRPr="00D263C3">
        <w:rPr>
          <w:szCs w:val="24"/>
        </w:rPr>
        <w:t xml:space="preserve">- Klub Seniora, w którym działał zespół muzyczny „Kazimierscy Seniorzy” </w:t>
      </w:r>
    </w:p>
    <w:p w:rsidR="005B2D74" w:rsidRPr="00D263C3" w:rsidRDefault="005B2D74" w:rsidP="005B2D74">
      <w:pPr>
        <w:pStyle w:val="Akapitzlist1"/>
        <w:spacing w:after="0" w:line="276" w:lineRule="auto"/>
        <w:ind w:left="0"/>
        <w:rPr>
          <w:szCs w:val="24"/>
        </w:rPr>
      </w:pPr>
      <w:r w:rsidRPr="00D263C3">
        <w:rPr>
          <w:szCs w:val="24"/>
        </w:rPr>
        <w:t xml:space="preserve">- Orkiestra Dęta Ochotniczej Straży Pożarnej w Zięblicach </w:t>
      </w:r>
    </w:p>
    <w:p w:rsidR="005B2D74" w:rsidRPr="00D263C3" w:rsidRDefault="005B2D74" w:rsidP="005B2D74">
      <w:pPr>
        <w:pStyle w:val="Akapitzlist1"/>
        <w:spacing w:after="0" w:line="276" w:lineRule="auto"/>
        <w:ind w:left="0"/>
        <w:rPr>
          <w:szCs w:val="24"/>
        </w:rPr>
      </w:pPr>
      <w:r w:rsidRPr="00D263C3">
        <w:rPr>
          <w:szCs w:val="24"/>
        </w:rPr>
        <w:t xml:space="preserve">- 28. Buska Drużyna Wielopoziomowa „Żywioły” </w:t>
      </w:r>
    </w:p>
    <w:p w:rsidR="005B2D74" w:rsidRPr="00D263C3" w:rsidRDefault="005B2D74" w:rsidP="005B2D74">
      <w:pPr>
        <w:pStyle w:val="Akapitzlist1"/>
        <w:spacing w:after="0" w:line="276" w:lineRule="auto"/>
        <w:ind w:left="0"/>
        <w:rPr>
          <w:szCs w:val="24"/>
        </w:rPr>
      </w:pPr>
      <w:r w:rsidRPr="00D263C3">
        <w:rPr>
          <w:szCs w:val="24"/>
        </w:rPr>
        <w:t>Efektami prowadzonych zajęć z osobami zrzeszonymi w/w wymienionych formach był ich udział w różnorodnych wydarzeniach kulturalnych organizowanych zarówno przez Kazimierski Ośrodek Kultury, jak i przez inne instytucje, zarówno świeckie jak i kościelne.</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sz w:val="24"/>
          <w:szCs w:val="24"/>
        </w:rPr>
        <w:t>Kazimierski Ośrodek Kultury oprócz prowadzenia działalności edukacyjnej, kulturalnej i artystycznej, organizowania imprez własnych, angażował się w realizację wydarzeń organizowanych przez inne podmioty poprzez wspomaganie ich zasobami ludzkimi, udostępnianie oraz obsługę sprzętu nagłaśniającego i oświetleniowego, występy artystyczne zespołów, orkiestry dętej, wykonywanie dekoracji i obsługę fotograficzną.</w:t>
      </w:r>
    </w:p>
    <w:p w:rsidR="005B2D74" w:rsidRPr="00D263C3" w:rsidRDefault="005B2D74" w:rsidP="005B2D74">
      <w:pPr>
        <w:spacing w:after="0"/>
        <w:jc w:val="both"/>
        <w:rPr>
          <w:rFonts w:ascii="Times New Roman" w:hAnsi="Times New Roman"/>
          <w:b/>
          <w:bCs/>
          <w:sz w:val="24"/>
          <w:szCs w:val="24"/>
        </w:rPr>
      </w:pP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II. Imprezy własne, zorganizowane przez Kazimierski Ośrodek Kultury w formie tradycyjnej z udziałem lokalnej społeczności oraz w formie online:</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xml:space="preserve">31-01-2021 </w:t>
      </w:r>
      <w:r w:rsidRPr="00D263C3">
        <w:rPr>
          <w:rFonts w:ascii="Times New Roman" w:hAnsi="Times New Roman"/>
          <w:sz w:val="24"/>
          <w:szCs w:val="24"/>
        </w:rPr>
        <w:t>– ”</w:t>
      </w:r>
      <w:r w:rsidRPr="00D263C3">
        <w:rPr>
          <w:rFonts w:ascii="Times New Roman" w:hAnsi="Times New Roman"/>
          <w:bCs/>
          <w:sz w:val="24"/>
          <w:szCs w:val="24"/>
        </w:rPr>
        <w:t>29. Finał Wielkiej Orkiestry Świątecznej Pomocy”. Kazimierski Ośrodek Kultury po raz osiemnasty z rzędu utworzył sztab WOŚP. W ramach Finału, w formie tradycyjnej zorganizowano:</w:t>
      </w:r>
    </w:p>
    <w:p w:rsidR="005B2D74" w:rsidRPr="00D263C3" w:rsidRDefault="005B2D74" w:rsidP="005B2D74">
      <w:pPr>
        <w:spacing w:after="0"/>
        <w:jc w:val="both"/>
        <w:rPr>
          <w:rFonts w:ascii="Times New Roman" w:hAnsi="Times New Roman"/>
          <w:sz w:val="24"/>
          <w:szCs w:val="24"/>
        </w:rPr>
      </w:pPr>
      <w:r w:rsidRPr="00D263C3">
        <w:rPr>
          <w:rFonts w:ascii="Times New Roman" w:eastAsia="Times New Roman" w:hAnsi="Times New Roman"/>
          <w:b/>
          <w:bCs/>
          <w:sz w:val="24"/>
          <w:szCs w:val="24"/>
        </w:rPr>
        <w:t xml:space="preserve">– </w:t>
      </w:r>
      <w:r w:rsidRPr="00D263C3">
        <w:rPr>
          <w:rFonts w:ascii="Times New Roman" w:hAnsi="Times New Roman"/>
          <w:b/>
          <w:bCs/>
          <w:sz w:val="24"/>
          <w:szCs w:val="24"/>
        </w:rPr>
        <w:t xml:space="preserve">zbiórkę pieniędzy </w:t>
      </w:r>
      <w:r w:rsidRPr="00D263C3">
        <w:rPr>
          <w:rFonts w:ascii="Times New Roman" w:hAnsi="Times New Roman"/>
          <w:sz w:val="24"/>
          <w:szCs w:val="24"/>
        </w:rPr>
        <w:t>na zakup nowoczesnego sprzętu medycznego dla oddziałów dziecięcej laryngologii, otolaryngologii i diagnostyki głowy.</w:t>
      </w:r>
      <w:r w:rsidRPr="00D263C3">
        <w:rPr>
          <w:rFonts w:ascii="Times New Roman" w:hAnsi="Times New Roman"/>
          <w:bCs/>
          <w:sz w:val="24"/>
          <w:szCs w:val="24"/>
        </w:rPr>
        <w:t xml:space="preserve"> Podczas kwesty zebrano 56260,91 PLN oraz 15 Euro </w:t>
      </w:r>
      <w:r w:rsidRPr="00D263C3">
        <w:rPr>
          <w:rFonts w:ascii="Times New Roman" w:hAnsi="Times New Roman"/>
          <w:bCs/>
          <w:i/>
          <w:iCs/>
          <w:sz w:val="24"/>
          <w:szCs w:val="24"/>
        </w:rPr>
        <w:t xml:space="preserve">(po </w:t>
      </w:r>
      <w:r w:rsidRPr="00D263C3">
        <w:rPr>
          <w:rStyle w:val="Pogrubienie"/>
          <w:rFonts w:ascii="Times New Roman" w:hAnsi="Times New Roman"/>
          <w:i/>
          <w:iCs/>
          <w:sz w:val="24"/>
          <w:szCs w:val="24"/>
        </w:rPr>
        <w:t xml:space="preserve">przewalutowaniu waluty obcej przez bank, wynik zebranej kwoty to 56336,84 zł). </w:t>
      </w:r>
      <w:r w:rsidRPr="00D263C3">
        <w:rPr>
          <w:rStyle w:val="Pogrubienie"/>
          <w:rFonts w:ascii="Times New Roman" w:hAnsi="Times New Roman"/>
          <w:sz w:val="24"/>
          <w:szCs w:val="24"/>
        </w:rPr>
        <w:t>W zbiórce pieniędzy</w:t>
      </w:r>
      <w:r w:rsidRPr="00D263C3">
        <w:rPr>
          <w:rFonts w:ascii="Times New Roman" w:hAnsi="Times New Roman"/>
          <w:bCs/>
          <w:sz w:val="24"/>
          <w:szCs w:val="24"/>
        </w:rPr>
        <w:t xml:space="preserve"> udział wzięło 93 wolontariuszy: dzieci ze szkół podstawowych w Cudzynowicach, Wielgusie, Kamieńczycach, z kazimierskiej „jedynki”, trójki” oraz młodzież z Liceum Ogólnokształcącego w Kazimierzy Wielkiej, Zespołu Szkół Zawodowych w Odonowie i Niepublicznego Technikum Zakładu Doskonalenia Zawodowego w Kazimierzy Wielkiej. Kwestowali także harcerze z 28. Buskiej Drużyny Wielopoziomowej „Żywioły” z Kazimierskiego Ośrodka Kultury. Ponadto, pod egidą kazimierskiego sztabu WOŚP zagrali uczniowie szkół podstawowych w Opatowcu, Bejscach i Dobiesławicach, Wolna Grupa Motocyklowa „Sfora” z Kazimierzy Wielkiej oraz Pałac „</w:t>
      </w:r>
      <w:proofErr w:type="spellStart"/>
      <w:r w:rsidRPr="00D263C3">
        <w:rPr>
          <w:rFonts w:ascii="Times New Roman" w:hAnsi="Times New Roman"/>
          <w:bCs/>
          <w:sz w:val="24"/>
          <w:szCs w:val="24"/>
        </w:rPr>
        <w:t>Lacon</w:t>
      </w:r>
      <w:proofErr w:type="spellEnd"/>
      <w:r w:rsidRPr="00D263C3">
        <w:rPr>
          <w:rFonts w:ascii="Times New Roman" w:hAnsi="Times New Roman"/>
          <w:bCs/>
          <w:sz w:val="24"/>
          <w:szCs w:val="24"/>
        </w:rPr>
        <w:t>”.</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sztab finansowy</w:t>
      </w:r>
      <w:r w:rsidRPr="00D263C3">
        <w:rPr>
          <w:rFonts w:ascii="Times New Roman" w:hAnsi="Times New Roman"/>
          <w:bCs/>
          <w:sz w:val="24"/>
          <w:szCs w:val="24"/>
        </w:rPr>
        <w:t xml:space="preserve"> we współpracy z Samorządową Szkołą Podstawową nr 3, w którym pieniądze z puszek wolontariuszy przeliczało 45 dorosłych osób</w:t>
      </w:r>
    </w:p>
    <w:p w:rsidR="00D263C3" w:rsidRDefault="00D263C3" w:rsidP="005B2D74">
      <w:pPr>
        <w:spacing w:after="0"/>
        <w:jc w:val="both"/>
        <w:rPr>
          <w:rFonts w:ascii="Times New Roman" w:hAnsi="Times New Roman"/>
          <w:b/>
          <w:bCs/>
          <w:sz w:val="24"/>
          <w:szCs w:val="24"/>
        </w:rPr>
      </w:pP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W formie internetowej pracownicy Kazimierskiego Ośrodka Kultury przygotowali:</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xml:space="preserve">- </w:t>
      </w:r>
      <w:proofErr w:type="spellStart"/>
      <w:r w:rsidRPr="00D263C3">
        <w:rPr>
          <w:rFonts w:ascii="Times New Roman" w:hAnsi="Times New Roman"/>
          <w:b/>
          <w:bCs/>
          <w:sz w:val="24"/>
          <w:szCs w:val="24"/>
        </w:rPr>
        <w:t>eSkarbonkę</w:t>
      </w:r>
      <w:proofErr w:type="spellEnd"/>
      <w:r w:rsidRPr="00D263C3">
        <w:rPr>
          <w:rFonts w:ascii="Times New Roman" w:hAnsi="Times New Roman"/>
          <w:b/>
          <w:bCs/>
          <w:sz w:val="24"/>
          <w:szCs w:val="24"/>
        </w:rPr>
        <w:t xml:space="preserve"> </w:t>
      </w:r>
      <w:r w:rsidRPr="00D263C3">
        <w:rPr>
          <w:rFonts w:ascii="Times New Roman" w:hAnsi="Times New Roman"/>
          <w:sz w:val="24"/>
          <w:szCs w:val="24"/>
        </w:rPr>
        <w:t>na portalu Wielkiej Orkiestry Świątecznej Pomocy</w:t>
      </w:r>
    </w:p>
    <w:p w:rsidR="005B2D74" w:rsidRPr="00D263C3" w:rsidRDefault="005B2D74" w:rsidP="005B2D74">
      <w:pPr>
        <w:spacing w:after="0"/>
        <w:jc w:val="both"/>
        <w:rPr>
          <w:rFonts w:ascii="Times New Roman" w:hAnsi="Times New Roman"/>
          <w:b/>
          <w:bCs/>
          <w:sz w:val="24"/>
          <w:szCs w:val="24"/>
        </w:rPr>
      </w:pPr>
      <w:r w:rsidRPr="00D263C3">
        <w:rPr>
          <w:rFonts w:ascii="Times New Roman" w:hAnsi="Times New Roman"/>
          <w:b/>
          <w:bCs/>
          <w:sz w:val="24"/>
          <w:szCs w:val="24"/>
        </w:rPr>
        <w:t>- internetowe aukcje przedmiotów od darczyńców na portalu Allegro</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film pn. „Koncert z serduszkiem”</w:t>
      </w:r>
      <w:r w:rsidRPr="00D263C3">
        <w:rPr>
          <w:rFonts w:ascii="Times New Roman" w:hAnsi="Times New Roman"/>
          <w:sz w:val="24"/>
          <w:szCs w:val="24"/>
        </w:rPr>
        <w:t xml:space="preserve">, który został </w:t>
      </w:r>
      <w:r w:rsidRPr="00D263C3">
        <w:rPr>
          <w:rStyle w:val="Pogrubienie"/>
          <w:rFonts w:ascii="Times New Roman" w:hAnsi="Times New Roman"/>
          <w:sz w:val="24"/>
          <w:szCs w:val="24"/>
        </w:rPr>
        <w:t xml:space="preserve">zamieszczony na oficjalnej stronie internetowej ośrodka, </w:t>
      </w:r>
      <w:proofErr w:type="spellStart"/>
      <w:r w:rsidRPr="00D263C3">
        <w:rPr>
          <w:rStyle w:val="Pogrubienie"/>
          <w:rFonts w:ascii="Times New Roman" w:hAnsi="Times New Roman"/>
          <w:sz w:val="24"/>
          <w:szCs w:val="24"/>
        </w:rPr>
        <w:t>Facebook'u</w:t>
      </w:r>
      <w:proofErr w:type="spellEnd"/>
      <w:r w:rsidRPr="00D263C3">
        <w:rPr>
          <w:rStyle w:val="Pogrubienie"/>
          <w:rFonts w:ascii="Times New Roman" w:hAnsi="Times New Roman"/>
          <w:sz w:val="24"/>
          <w:szCs w:val="24"/>
        </w:rPr>
        <w:t xml:space="preserve"> oraz na kanale Kazimierskiego Ośrodka Kultury na portalu internetowym YouTube. Koncert był kompilacją nadesłanych </w:t>
      </w:r>
      <w:r w:rsidRPr="00D263C3">
        <w:rPr>
          <w:rFonts w:ascii="Times New Roman" w:hAnsi="Times New Roman"/>
          <w:sz w:val="24"/>
          <w:szCs w:val="24"/>
        </w:rPr>
        <w:t xml:space="preserve">filmików z występami artystycznymi, w których wystąpiły dzieci z kazimierskich przedszkoli: </w:t>
      </w:r>
      <w:r w:rsidRPr="00D263C3">
        <w:rPr>
          <w:rFonts w:ascii="Times New Roman" w:hAnsi="Times New Roman"/>
          <w:sz w:val="24"/>
          <w:szCs w:val="24"/>
        </w:rPr>
        <w:lastRenderedPageBreak/>
        <w:t>Publicznego Przedszkola Samorządowego „Parkowe Skrzaty”, Niepublicznego Przedszkola „Motylek”, Prywatnego Przedszkola „</w:t>
      </w:r>
      <w:proofErr w:type="spellStart"/>
      <w:r w:rsidRPr="00D263C3">
        <w:rPr>
          <w:rFonts w:ascii="Times New Roman" w:hAnsi="Times New Roman"/>
          <w:sz w:val="24"/>
          <w:szCs w:val="24"/>
        </w:rPr>
        <w:t>Sylabka</w:t>
      </w:r>
      <w:proofErr w:type="spellEnd"/>
      <w:r w:rsidRPr="00D263C3">
        <w:rPr>
          <w:rFonts w:ascii="Times New Roman" w:hAnsi="Times New Roman"/>
          <w:sz w:val="24"/>
          <w:szCs w:val="24"/>
        </w:rPr>
        <w:t xml:space="preserve">” w Kazimierzy Wielkiej oraz uczniowie Samorządowych Szkół Podstawowych z Kamieńczyc, Wielgusa, SSP nr 1, SSP nr 3, Szkoły Podstawowej z Oddziałami Przedszkolnymi „Szkoła Twórcza” w Cudzynowicach. Online </w:t>
      </w:r>
      <w:proofErr w:type="spellStart"/>
      <w:r w:rsidRPr="00D263C3">
        <w:rPr>
          <w:rFonts w:ascii="Times New Roman" w:hAnsi="Times New Roman"/>
          <w:sz w:val="24"/>
          <w:szCs w:val="24"/>
        </w:rPr>
        <w:t>wystąpli</w:t>
      </w:r>
      <w:proofErr w:type="spellEnd"/>
      <w:r w:rsidRPr="00D263C3">
        <w:rPr>
          <w:rFonts w:ascii="Times New Roman" w:hAnsi="Times New Roman"/>
          <w:sz w:val="24"/>
          <w:szCs w:val="24"/>
        </w:rPr>
        <w:t xml:space="preserve"> także artyści z Kazimierskiego Ośrodka Kultury: solistki z kółka muzycznego i zespół </w:t>
      </w:r>
      <w:proofErr w:type="spellStart"/>
      <w:r w:rsidRPr="00D263C3">
        <w:rPr>
          <w:rFonts w:ascii="Times New Roman" w:hAnsi="Times New Roman"/>
          <w:sz w:val="24"/>
          <w:szCs w:val="24"/>
        </w:rPr>
        <w:t>wokalno</w:t>
      </w:r>
      <w:proofErr w:type="spellEnd"/>
      <w:r w:rsidRPr="00D263C3">
        <w:rPr>
          <w:rFonts w:ascii="Times New Roman" w:hAnsi="Times New Roman"/>
          <w:sz w:val="24"/>
          <w:szCs w:val="24"/>
        </w:rPr>
        <w:t xml:space="preserve"> – </w:t>
      </w:r>
      <w:proofErr w:type="spellStart"/>
      <w:r w:rsidRPr="00D263C3">
        <w:rPr>
          <w:rFonts w:ascii="Times New Roman" w:hAnsi="Times New Roman"/>
          <w:sz w:val="24"/>
          <w:szCs w:val="24"/>
        </w:rPr>
        <w:t>folklorystyczno</w:t>
      </w:r>
      <w:proofErr w:type="spellEnd"/>
      <w:r w:rsidRPr="00D263C3">
        <w:rPr>
          <w:rFonts w:ascii="Times New Roman" w:hAnsi="Times New Roman"/>
          <w:sz w:val="24"/>
          <w:szCs w:val="24"/>
        </w:rPr>
        <w:t xml:space="preserve"> - ludowy „</w:t>
      </w:r>
      <w:proofErr w:type="spellStart"/>
      <w:r w:rsidRPr="00D263C3">
        <w:rPr>
          <w:rFonts w:ascii="Times New Roman" w:hAnsi="Times New Roman"/>
          <w:sz w:val="24"/>
          <w:szCs w:val="24"/>
        </w:rPr>
        <w:t>Gabułtowianki</w:t>
      </w:r>
      <w:proofErr w:type="spellEnd"/>
      <w:r w:rsidRPr="00D263C3">
        <w:rPr>
          <w:rFonts w:ascii="Times New Roman" w:hAnsi="Times New Roman"/>
          <w:sz w:val="24"/>
          <w:szCs w:val="24"/>
        </w:rPr>
        <w:t xml:space="preserve">”. Koncert, który </w:t>
      </w:r>
      <w:r w:rsidRPr="00D263C3">
        <w:rPr>
          <w:rStyle w:val="Pogrubienie"/>
          <w:rFonts w:ascii="Times New Roman" w:hAnsi="Times New Roman"/>
          <w:sz w:val="24"/>
          <w:szCs w:val="24"/>
        </w:rPr>
        <w:t xml:space="preserve">miał 1120 odsłon, </w:t>
      </w:r>
      <w:r w:rsidRPr="00D263C3">
        <w:rPr>
          <w:rFonts w:ascii="Times New Roman" w:hAnsi="Times New Roman"/>
          <w:sz w:val="24"/>
          <w:szCs w:val="24"/>
        </w:rPr>
        <w:t>zwieńczył występ zespołu muzycznego „</w:t>
      </w:r>
      <w:proofErr w:type="spellStart"/>
      <w:r w:rsidRPr="00D263C3">
        <w:rPr>
          <w:rFonts w:ascii="Times New Roman" w:hAnsi="Times New Roman"/>
          <w:sz w:val="24"/>
          <w:szCs w:val="24"/>
        </w:rPr>
        <w:t>Respect</w:t>
      </w:r>
      <w:proofErr w:type="spellEnd"/>
      <w:r w:rsidRPr="00D263C3">
        <w:rPr>
          <w:rFonts w:ascii="Times New Roman" w:hAnsi="Times New Roman"/>
          <w:sz w:val="24"/>
          <w:szCs w:val="24"/>
        </w:rPr>
        <w:t>”.</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xml:space="preserve">07-03-2021 </w:t>
      </w:r>
      <w:r w:rsidRPr="00D263C3">
        <w:rPr>
          <w:rFonts w:ascii="Times New Roman" w:hAnsi="Times New Roman"/>
          <w:sz w:val="24"/>
          <w:szCs w:val="24"/>
        </w:rPr>
        <w:t xml:space="preserve">–„Koncert życzeń online” z okazji „Dnia Kobiet”, który był transmitowany online na </w:t>
      </w:r>
      <w:proofErr w:type="spellStart"/>
      <w:r w:rsidRPr="00D263C3">
        <w:rPr>
          <w:rFonts w:ascii="Times New Roman" w:hAnsi="Times New Roman"/>
          <w:sz w:val="24"/>
          <w:szCs w:val="24"/>
        </w:rPr>
        <w:t>Facebook'u</w:t>
      </w:r>
      <w:proofErr w:type="spellEnd"/>
      <w:r w:rsidRPr="00D263C3">
        <w:rPr>
          <w:rFonts w:ascii="Times New Roman" w:hAnsi="Times New Roman"/>
          <w:sz w:val="24"/>
          <w:szCs w:val="24"/>
        </w:rPr>
        <w:t xml:space="preserve"> miał 16700 odsłon. W koncercie „na żywo” w sali widowiskowej Kazimierskiego Ośrodka Kultury wystąpił zespół muzyczny "</w:t>
      </w:r>
      <w:proofErr w:type="spellStart"/>
      <w:r w:rsidRPr="00D263C3">
        <w:rPr>
          <w:rFonts w:ascii="Times New Roman" w:hAnsi="Times New Roman"/>
          <w:sz w:val="24"/>
          <w:szCs w:val="24"/>
        </w:rPr>
        <w:t>Respect</w:t>
      </w:r>
      <w:proofErr w:type="spellEnd"/>
      <w:r w:rsidRPr="00D263C3">
        <w:rPr>
          <w:rFonts w:ascii="Times New Roman" w:hAnsi="Times New Roman"/>
          <w:sz w:val="24"/>
          <w:szCs w:val="24"/>
        </w:rPr>
        <w:t>".</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xml:space="preserve">31-03-2021 </w:t>
      </w:r>
      <w:r w:rsidRPr="00D263C3">
        <w:rPr>
          <w:rFonts w:ascii="Times New Roman" w:hAnsi="Times New Roman"/>
          <w:sz w:val="24"/>
          <w:szCs w:val="24"/>
        </w:rPr>
        <w:t>–„Wirtualne zwiedzanie kazimierskiej baszty”, w której mieści się Izba Regionalno-Historyczna. Nagrany film, prezentujący wnętrze baszty, który został opublikowany</w:t>
      </w:r>
      <w:r w:rsidRPr="00D263C3">
        <w:rPr>
          <w:rStyle w:val="Pogrubienie"/>
          <w:rFonts w:ascii="Times New Roman" w:hAnsi="Times New Roman"/>
          <w:sz w:val="24"/>
          <w:szCs w:val="24"/>
        </w:rPr>
        <w:t xml:space="preserve"> na oficjalnej stronie internetowej ośrodka, na portalu Facebook oraz na kanale Kazimierskiego Ośrodka Kultury na portalu internetowym YouTube miał 934 odsłon.</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xml:space="preserve">13-04-2021 </w:t>
      </w:r>
      <w:r w:rsidRPr="00D263C3">
        <w:rPr>
          <w:rFonts w:ascii="Times New Roman" w:hAnsi="Times New Roman"/>
          <w:sz w:val="24"/>
          <w:szCs w:val="24"/>
        </w:rPr>
        <w:t xml:space="preserve">– Obchody „Dnia Pamięci Ofiar Zbrodni Katyńskiej”. Kazimierski Ośrodek Kultury podczas patriotycznej uroczystości zapewnił sprzęt nagłaśniający i jego obsługę techniczną, obsługę fotograficzną oraz dekorację biało-czerwonymi flagami. Wartę honorową przy Dębie Pamięci i obelisku poświęconym porucznikowi Wojska Polskiego Leonowi Postawce z </w:t>
      </w:r>
      <w:proofErr w:type="spellStart"/>
      <w:r w:rsidRPr="00D263C3">
        <w:rPr>
          <w:rFonts w:ascii="Times New Roman" w:hAnsi="Times New Roman"/>
          <w:sz w:val="24"/>
          <w:szCs w:val="24"/>
        </w:rPr>
        <w:t>Odonowa</w:t>
      </w:r>
      <w:proofErr w:type="spellEnd"/>
      <w:r w:rsidRPr="00D263C3">
        <w:rPr>
          <w:rFonts w:ascii="Times New Roman" w:hAnsi="Times New Roman"/>
          <w:sz w:val="24"/>
          <w:szCs w:val="24"/>
        </w:rPr>
        <w:t xml:space="preserve"> pełniły harcerki z 28. Buskiej Drużyny Wielopoziomowej „Żywioły”, działającej w Kazimierskim Ośrodku Kultury.</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xml:space="preserve">03-05-2021 </w:t>
      </w:r>
      <w:r w:rsidRPr="00D263C3">
        <w:rPr>
          <w:rFonts w:ascii="Times New Roman" w:hAnsi="Times New Roman"/>
          <w:sz w:val="24"/>
          <w:szCs w:val="24"/>
        </w:rPr>
        <w:t xml:space="preserve">– Obchody 230. rocznicy uchwalenia Konstytucji 3 Maja. Zapewniliśmy dekorację narodowymi flagami przy pomniku Tadeusza Kościuszki. Wartę honorową  pełniły harcerki z 28. Buskiej Drużyny Wielopoziomowej "Żywioły". </w:t>
      </w:r>
    </w:p>
    <w:p w:rsidR="005B2D74" w:rsidRPr="00D263C3" w:rsidRDefault="005B2D74" w:rsidP="005B2D74">
      <w:pPr>
        <w:spacing w:after="0"/>
        <w:jc w:val="both"/>
        <w:rPr>
          <w:rFonts w:ascii="Times New Roman" w:hAnsi="Times New Roman"/>
          <w:b/>
          <w:sz w:val="24"/>
          <w:szCs w:val="24"/>
        </w:rPr>
      </w:pPr>
      <w:r w:rsidRPr="00D263C3">
        <w:rPr>
          <w:rFonts w:ascii="Times New Roman" w:hAnsi="Times New Roman"/>
          <w:b/>
          <w:bCs/>
          <w:sz w:val="24"/>
          <w:szCs w:val="24"/>
        </w:rPr>
        <w:t xml:space="preserve">23-06-2021 </w:t>
      </w:r>
      <w:r w:rsidRPr="00D263C3">
        <w:rPr>
          <w:rFonts w:ascii="Times New Roman" w:hAnsi="Times New Roman"/>
          <w:sz w:val="24"/>
          <w:szCs w:val="24"/>
        </w:rPr>
        <w:t>– „Wianki świętojańskie”</w:t>
      </w:r>
      <w:r w:rsidRPr="00D263C3">
        <w:rPr>
          <w:rFonts w:ascii="Times New Roman" w:hAnsi="Times New Roman"/>
          <w:b/>
          <w:bCs/>
          <w:sz w:val="24"/>
          <w:szCs w:val="24"/>
        </w:rPr>
        <w:t xml:space="preserve"> </w:t>
      </w:r>
      <w:r w:rsidRPr="00D263C3">
        <w:rPr>
          <w:rStyle w:val="Pogrubienie"/>
          <w:rFonts w:ascii="Times New Roman" w:hAnsi="Times New Roman"/>
          <w:b w:val="0"/>
          <w:sz w:val="24"/>
          <w:szCs w:val="24"/>
        </w:rPr>
        <w:t xml:space="preserve">nad zbiornikiem retencyjnym w Kazimierzy Wielkiej </w:t>
      </w:r>
      <w:r w:rsidRPr="00D263C3">
        <w:rPr>
          <w:rFonts w:ascii="Times New Roman" w:hAnsi="Times New Roman"/>
          <w:b/>
          <w:bCs/>
          <w:sz w:val="24"/>
          <w:szCs w:val="24"/>
        </w:rPr>
        <w:t xml:space="preserve">- </w:t>
      </w:r>
      <w:r w:rsidRPr="00D263C3">
        <w:rPr>
          <w:rFonts w:ascii="Times New Roman" w:hAnsi="Times New Roman"/>
          <w:b/>
          <w:sz w:val="24"/>
          <w:szCs w:val="24"/>
        </w:rPr>
        <w:t>spotkanie integracyjne</w:t>
      </w:r>
      <w:r w:rsidRPr="00D263C3">
        <w:rPr>
          <w:rFonts w:ascii="Times New Roman" w:hAnsi="Times New Roman"/>
          <w:b/>
          <w:bCs/>
          <w:sz w:val="24"/>
          <w:szCs w:val="24"/>
        </w:rPr>
        <w:t xml:space="preserve"> </w:t>
      </w:r>
      <w:r w:rsidRPr="00D263C3">
        <w:rPr>
          <w:rStyle w:val="Pogrubienie"/>
          <w:rFonts w:ascii="Times New Roman" w:hAnsi="Times New Roman"/>
          <w:b w:val="0"/>
          <w:sz w:val="24"/>
          <w:szCs w:val="24"/>
        </w:rPr>
        <w:t>członków Klubu Seniora z Kazimierskiego Ośrodka Kultury wraz seniorami ze Stowarzyszenia „Młodzi lat 70-tych” ze Zbeltowic.</w:t>
      </w:r>
    </w:p>
    <w:p w:rsidR="005B2D74" w:rsidRPr="00D263C3" w:rsidRDefault="005B2D74" w:rsidP="005B2D74">
      <w:pPr>
        <w:spacing w:after="0"/>
        <w:jc w:val="both"/>
        <w:rPr>
          <w:rFonts w:ascii="Times New Roman" w:hAnsi="Times New Roman"/>
          <w:b/>
          <w:sz w:val="24"/>
          <w:szCs w:val="24"/>
        </w:rPr>
      </w:pPr>
      <w:r w:rsidRPr="00D263C3">
        <w:rPr>
          <w:rStyle w:val="Pogrubienie"/>
          <w:rFonts w:ascii="Times New Roman" w:hAnsi="Times New Roman"/>
          <w:b w:val="0"/>
          <w:sz w:val="24"/>
          <w:szCs w:val="24"/>
        </w:rPr>
        <w:t>11-11-2021 – Obchody „Narodowego Święta Niepodległości”. O oprawę muzyczną Mszy Świętej w kościele pw. Miłosierdzia Bożego, przemarszu ulicami miasta i w miejscach składania kwiatów zadbała Orkiestra Dęta Ochotniczej Straży Pożarnej z Zięblic. Po nabożeństwie w kościele odbyło się wspólne śpiewanie pieśni patriotycznych, które przygotował i poprowadził Kazimierski Ośrodek Kultury. Przygotowaliśmy dekorację biało-czerwonymi flagami i nagłośnienie wraz z obsługą techniczną podczas składania kwiatów przez delegacje pod pomnikiem T. Kościuszki. Ponadto zapewniliśmy obsługę fotograficzną obchodów a wartę honorową pod tablicą pamiątkową poświęconą Papieżowi św. Janowi Pawłowi II przy Samorządowej Szkoły Podstawowej nr 3 oraz przy pomniku Tadeusza Kościuszki pełniły harcerki z 28. Buskiej Drużyny Wielopoziomowej ZHP „Żywioły”.</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xml:space="preserve">20-11-2021 </w:t>
      </w:r>
      <w:r w:rsidRPr="00D263C3">
        <w:rPr>
          <w:rFonts w:ascii="Times New Roman" w:hAnsi="Times New Roman"/>
          <w:sz w:val="24"/>
          <w:szCs w:val="24"/>
        </w:rPr>
        <w:t>– Zabawa „andrzejkowa” osób zrzeszonych w kazimierskim Klubie Seniora</w:t>
      </w:r>
    </w:p>
    <w:p w:rsidR="005B2D74" w:rsidRPr="00D263C3" w:rsidRDefault="005B2D74" w:rsidP="005B2D74">
      <w:pPr>
        <w:spacing w:after="0"/>
        <w:jc w:val="both"/>
        <w:rPr>
          <w:rFonts w:ascii="Times New Roman" w:hAnsi="Times New Roman"/>
          <w:b/>
          <w:sz w:val="24"/>
          <w:szCs w:val="24"/>
        </w:rPr>
      </w:pPr>
      <w:r w:rsidRPr="00D263C3">
        <w:rPr>
          <w:rFonts w:ascii="Times New Roman" w:hAnsi="Times New Roman"/>
          <w:b/>
          <w:bCs/>
          <w:sz w:val="24"/>
          <w:szCs w:val="24"/>
        </w:rPr>
        <w:t xml:space="preserve">13-12-2021 </w:t>
      </w:r>
      <w:r w:rsidRPr="00D263C3">
        <w:rPr>
          <w:rFonts w:ascii="Times New Roman" w:hAnsi="Times New Roman"/>
          <w:sz w:val="24"/>
          <w:szCs w:val="24"/>
        </w:rPr>
        <w:t xml:space="preserve">– „XVII </w:t>
      </w:r>
      <w:r w:rsidRPr="00D263C3">
        <w:rPr>
          <w:rStyle w:val="Pogrubienie"/>
          <w:rFonts w:ascii="Times New Roman" w:hAnsi="Times New Roman"/>
          <w:b w:val="0"/>
          <w:sz w:val="24"/>
          <w:szCs w:val="24"/>
        </w:rPr>
        <w:t xml:space="preserve">Przegląd Twórczości Jacka Kaczmarskiego” w 40. rocznicę wprowadzenia stanu wojennego w Polsce. W sztandarowej imprezie, zorganizowanej przez Kazimierski Ośrodek Kultury w partnerstwie z Międzyzakładową Organizacją Związkową NSZZ „Solidarność” Pracowników Oświaty i Wychowania w Kazimierzy Wielkiej udział wzięli  uczniowie klas siódmych i ósmych szkół podstawowych oraz młodzież ze szkół średnich z terenu powiatu kazimierskiego. Ideą najstarszego w regionie świętokrzyskim projektu poświęconego legendarnemu bardowi „Solidarności”, jest propagowanie wśród </w:t>
      </w:r>
      <w:r w:rsidRPr="00D263C3">
        <w:rPr>
          <w:rStyle w:val="Pogrubienie"/>
          <w:rFonts w:ascii="Times New Roman" w:hAnsi="Times New Roman"/>
          <w:b w:val="0"/>
          <w:sz w:val="24"/>
          <w:szCs w:val="24"/>
        </w:rPr>
        <w:lastRenderedPageBreak/>
        <w:t>młodego pokolenia twórczości Jacka Kaczmarskiego - poety, kompozytora i pieśniarza oraz upamiętnienie tragicznych wydarzeń z 13 grudnia 1981 roku. Przegląd, mający charakter artystyczny oraz edukacyjny w zakresie recytacji, muzyki i wokalistyki, składał się z dwóch etapów: konkursu recytatorskiego i konkursu piosenki. Laureaci zaprezentowali się w części artystycznej obchodów 40. rocznicy wprowadzenia stanu wojennego w Polsce. Ze względu na remont Kazimierskiego Ośrodka Kultury 17. edycja przeglądu odbyła się w Świetlicy Środowiskowej w Kazimierzy Wielkiej.</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16-12-2021</w:t>
      </w:r>
      <w:r w:rsidRPr="00D263C3">
        <w:rPr>
          <w:rFonts w:ascii="Times New Roman" w:hAnsi="Times New Roman"/>
          <w:sz w:val="24"/>
          <w:szCs w:val="24"/>
        </w:rPr>
        <w:t xml:space="preserve"> – Spotkanie mikołajkowo - opłatkowe osób zrzeszonych w Klubie Seniora</w:t>
      </w:r>
    </w:p>
    <w:p w:rsidR="005B2D74" w:rsidRPr="00D263C3" w:rsidRDefault="005B2D74" w:rsidP="005B2D74">
      <w:pPr>
        <w:spacing w:after="0"/>
        <w:jc w:val="both"/>
        <w:rPr>
          <w:rFonts w:ascii="Times New Roman" w:hAnsi="Times New Roman"/>
          <w:sz w:val="24"/>
          <w:szCs w:val="24"/>
        </w:rPr>
      </w:pP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III.</w:t>
      </w:r>
      <w:r w:rsidRPr="00D263C3">
        <w:rPr>
          <w:rFonts w:ascii="Times New Roman" w:hAnsi="Times New Roman"/>
          <w:sz w:val="24"/>
          <w:szCs w:val="24"/>
        </w:rPr>
        <w:t xml:space="preserve"> </w:t>
      </w:r>
      <w:r w:rsidRPr="00D263C3">
        <w:rPr>
          <w:rFonts w:ascii="Times New Roman" w:hAnsi="Times New Roman"/>
          <w:b/>
          <w:bCs/>
          <w:sz w:val="24"/>
          <w:szCs w:val="24"/>
        </w:rPr>
        <w:t>Udział Kazimierskiego Ośrodka Kultury w realizacji imprez organizowanych przez inne podmioty:</w:t>
      </w:r>
    </w:p>
    <w:p w:rsidR="005B2D74" w:rsidRPr="00D263C3" w:rsidRDefault="005B2D74" w:rsidP="005B2D74">
      <w:pPr>
        <w:spacing w:after="0"/>
        <w:jc w:val="both"/>
        <w:rPr>
          <w:rFonts w:ascii="Times New Roman" w:hAnsi="Times New Roman"/>
          <w:b/>
          <w:sz w:val="24"/>
          <w:szCs w:val="24"/>
        </w:rPr>
      </w:pPr>
      <w:r w:rsidRPr="00D263C3">
        <w:rPr>
          <w:rStyle w:val="Mocnowyrniony"/>
          <w:rFonts w:ascii="Times New Roman" w:hAnsi="Times New Roman"/>
          <w:sz w:val="24"/>
          <w:szCs w:val="24"/>
        </w:rPr>
        <w:t xml:space="preserve">06-01-2021 – </w:t>
      </w:r>
      <w:r w:rsidRPr="00D263C3">
        <w:rPr>
          <w:rStyle w:val="Mocnowyrniony"/>
          <w:rFonts w:ascii="Times New Roman" w:hAnsi="Times New Roman"/>
          <w:b w:val="0"/>
          <w:sz w:val="24"/>
          <w:szCs w:val="24"/>
        </w:rPr>
        <w:t>Święto „Trzech Króli” - występ zespołu wokalno-folklorystyczno-ludowego „</w:t>
      </w:r>
      <w:proofErr w:type="spellStart"/>
      <w:r w:rsidRPr="00D263C3">
        <w:rPr>
          <w:rStyle w:val="Mocnowyrniony"/>
          <w:rFonts w:ascii="Times New Roman" w:hAnsi="Times New Roman"/>
          <w:b w:val="0"/>
          <w:sz w:val="24"/>
          <w:szCs w:val="24"/>
        </w:rPr>
        <w:t>Gabułtowianki</w:t>
      </w:r>
      <w:proofErr w:type="spellEnd"/>
      <w:r w:rsidRPr="00D263C3">
        <w:rPr>
          <w:rStyle w:val="Mocnowyrniony"/>
          <w:rFonts w:ascii="Times New Roman" w:hAnsi="Times New Roman"/>
          <w:b w:val="0"/>
          <w:sz w:val="24"/>
          <w:szCs w:val="24"/>
        </w:rPr>
        <w:t>” podczas uroczystości w kościele parafialnym w Kazimierzy Małej</w:t>
      </w:r>
    </w:p>
    <w:p w:rsidR="005B2D74" w:rsidRPr="00D263C3" w:rsidRDefault="005B2D74" w:rsidP="005B2D74">
      <w:pPr>
        <w:spacing w:after="0"/>
        <w:jc w:val="both"/>
        <w:rPr>
          <w:rFonts w:ascii="Times New Roman" w:hAnsi="Times New Roman"/>
          <w:sz w:val="24"/>
          <w:szCs w:val="24"/>
        </w:rPr>
      </w:pPr>
      <w:r w:rsidRPr="00D263C3">
        <w:rPr>
          <w:rStyle w:val="Mocnowyrniony"/>
          <w:rFonts w:ascii="Times New Roman" w:hAnsi="Times New Roman"/>
          <w:sz w:val="24"/>
          <w:szCs w:val="24"/>
        </w:rPr>
        <w:t xml:space="preserve">12-03-2021 – </w:t>
      </w:r>
      <w:r w:rsidRPr="00D263C3">
        <w:rPr>
          <w:rStyle w:val="Mocnowyrniony"/>
          <w:rFonts w:ascii="Times New Roman" w:hAnsi="Times New Roman"/>
          <w:b w:val="0"/>
          <w:sz w:val="24"/>
          <w:szCs w:val="24"/>
        </w:rPr>
        <w:t>Spotkanie z okazji "Dnia Sołtysa" w sali widowiskowej Kazimierskiego Ośrodka Kultury, zorganizowane przez Burmistrza Miasta i Gminy Kazimierzy Wielkiej (obsługa sprzętu nagłaśniającego i obsługa fotograficzna) oraz transmisja online XXXIX Sesji Rady Miejskiej w Kazimierzy Wielkiej</w:t>
      </w:r>
    </w:p>
    <w:p w:rsidR="005B2D74" w:rsidRPr="00D263C3" w:rsidRDefault="005B2D74" w:rsidP="005B2D74">
      <w:pPr>
        <w:spacing w:after="0"/>
        <w:jc w:val="both"/>
        <w:rPr>
          <w:rFonts w:ascii="Times New Roman" w:hAnsi="Times New Roman"/>
          <w:sz w:val="24"/>
          <w:szCs w:val="24"/>
        </w:rPr>
      </w:pPr>
      <w:r w:rsidRPr="00D263C3">
        <w:rPr>
          <w:rStyle w:val="Mocnowyrniony"/>
          <w:rFonts w:ascii="Times New Roman" w:hAnsi="Times New Roman"/>
          <w:sz w:val="24"/>
          <w:szCs w:val="24"/>
        </w:rPr>
        <w:t xml:space="preserve">04-04-2021 – </w:t>
      </w:r>
      <w:r w:rsidRPr="00D263C3">
        <w:rPr>
          <w:rStyle w:val="Mocnowyrniony"/>
          <w:rFonts w:ascii="Times New Roman" w:hAnsi="Times New Roman"/>
          <w:b w:val="0"/>
          <w:sz w:val="24"/>
          <w:szCs w:val="24"/>
        </w:rPr>
        <w:t>Święta Wielkanocne – uroczystość religijną w kościele parafialnym w Kazimierzy Małej uświetnił zespół wokalno-folklorystyczno-ludowy „</w:t>
      </w:r>
      <w:proofErr w:type="spellStart"/>
      <w:r w:rsidRPr="00D263C3">
        <w:rPr>
          <w:rStyle w:val="Mocnowyrniony"/>
          <w:rFonts w:ascii="Times New Roman" w:hAnsi="Times New Roman"/>
          <w:b w:val="0"/>
          <w:sz w:val="24"/>
          <w:szCs w:val="24"/>
        </w:rPr>
        <w:t>Gabułtowianki</w:t>
      </w:r>
      <w:proofErr w:type="spellEnd"/>
      <w:r w:rsidRPr="00D263C3">
        <w:rPr>
          <w:rStyle w:val="Mocnowyrniony"/>
          <w:rFonts w:ascii="Times New Roman" w:hAnsi="Times New Roman"/>
          <w:b w:val="0"/>
          <w:sz w:val="24"/>
          <w:szCs w:val="24"/>
        </w:rPr>
        <w:t>”</w:t>
      </w:r>
      <w:r w:rsidRPr="00D263C3">
        <w:rPr>
          <w:rStyle w:val="Mocnowyrniony"/>
          <w:rFonts w:ascii="Times New Roman" w:hAnsi="Times New Roman"/>
          <w:sz w:val="24"/>
          <w:szCs w:val="24"/>
        </w:rPr>
        <w:t xml:space="preserve"> </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xml:space="preserve">31-05-2021 </w:t>
      </w:r>
      <w:r w:rsidRPr="00D263C3">
        <w:rPr>
          <w:rFonts w:ascii="Times New Roman" w:hAnsi="Times New Roman"/>
          <w:sz w:val="24"/>
          <w:szCs w:val="24"/>
        </w:rPr>
        <w:t xml:space="preserve">– Udział podharcmistrza 28. Buskiej Drużyny Wielopoziomowej „Żywioły” w akcji </w:t>
      </w:r>
      <w:proofErr w:type="spellStart"/>
      <w:r w:rsidRPr="00D263C3">
        <w:rPr>
          <w:rFonts w:ascii="Times New Roman" w:hAnsi="Times New Roman"/>
          <w:sz w:val="24"/>
          <w:szCs w:val="24"/>
        </w:rPr>
        <w:t>pn</w:t>
      </w:r>
      <w:proofErr w:type="spellEnd"/>
      <w:r w:rsidRPr="00D263C3">
        <w:rPr>
          <w:rFonts w:ascii="Times New Roman" w:hAnsi="Times New Roman"/>
          <w:sz w:val="24"/>
          <w:szCs w:val="24"/>
        </w:rPr>
        <w:t>.„Cała Polska czyta dzieciom”. W ramach spotkania z dziećmi w Niepublicznym Przedszkolu „Motylek” i uczniami klas: „0”, „I” i „III” w Samorządowej Szkole Podstawowej nr 1 w Kazimierzy Wielkiej, podharcmistrz czytał bajkę pt. „Franklin na obozie” oraz dodatkowo poprowadził lekcję muzyki z akompaniamentem gitary (nauka słów harcerskiej piosenki o żywiołach), jak również przeprowadził pogadankę o zuchach, harcerstwie, zwyczajach i ciekawostkach związanych z harcerstwem.</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31-05-2021</w:t>
      </w:r>
      <w:r w:rsidRPr="00D263C3">
        <w:rPr>
          <w:rFonts w:ascii="Times New Roman" w:hAnsi="Times New Roman"/>
          <w:sz w:val="24"/>
          <w:szCs w:val="24"/>
        </w:rPr>
        <w:t xml:space="preserve"> – Udział Klubu Seniora w obchodach „Dnia Dziecka”, zorganizowanych przez Bibliotekę Pedagogiczną w Kazimierzy Wielkiej. Przewodnicząca Klubu wykonała scenografię postaci do inscenizacji bajki czytanej z podziałem na role pt. „O krasnoludkach i sierotce Marysi”.</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xml:space="preserve">01-06-2021 </w:t>
      </w:r>
      <w:r w:rsidRPr="00D263C3">
        <w:rPr>
          <w:rStyle w:val="Mocnowyrniony"/>
          <w:rFonts w:ascii="Times New Roman" w:hAnsi="Times New Roman"/>
          <w:sz w:val="24"/>
          <w:szCs w:val="24"/>
        </w:rPr>
        <w:t>–</w:t>
      </w:r>
      <w:r w:rsidRPr="00D263C3">
        <w:rPr>
          <w:rFonts w:ascii="Times New Roman" w:hAnsi="Times New Roman"/>
          <w:sz w:val="24"/>
          <w:szCs w:val="24"/>
        </w:rPr>
        <w:t xml:space="preserve">„Dzień Dziecka” na placu zabaw przy Publicznym Żłobku Samorządowym i Publicznym Przedszkolu Samorządowym „Parkowe Skrzaty” w Kazimierzy Wielkiej. Dla uczestników imprezy nasza instytucja ufundowała i serwowała watę cukrową oraz popcorn. </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xml:space="preserve">03-06-2021 </w:t>
      </w:r>
      <w:r w:rsidRPr="00D263C3">
        <w:rPr>
          <w:rFonts w:ascii="Times New Roman" w:hAnsi="Times New Roman"/>
          <w:sz w:val="24"/>
          <w:szCs w:val="24"/>
        </w:rPr>
        <w:t>– Oprawa muzyczna Mszy Świętej podczas uroczystości „Bożego Ciała” w kościele parafialnym w Kazimierzy Małej przez Orkiestrę Dętą Ochotniczej Straży Pożarnej w Zięblicach</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05-06-2021</w:t>
      </w:r>
      <w:r w:rsidRPr="00D263C3">
        <w:rPr>
          <w:rFonts w:ascii="Times New Roman" w:hAnsi="Times New Roman"/>
          <w:sz w:val="24"/>
          <w:szCs w:val="24"/>
        </w:rPr>
        <w:t xml:space="preserve"> – Koncert zespołu „Kazimierscy Seniorzy” podczas „Czerwcowego kiermaszu rękodzieła artystycznego” w Parku Kultury i Dawnego Rzemiosła w Muszynie (województwo małopolskie, powiat nowosądecki).</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07-06-2021</w:t>
      </w:r>
      <w:r w:rsidRPr="00D263C3">
        <w:rPr>
          <w:rFonts w:ascii="Times New Roman" w:hAnsi="Times New Roman"/>
          <w:sz w:val="24"/>
          <w:szCs w:val="24"/>
        </w:rPr>
        <w:t xml:space="preserve"> – Udział członków z Klubu Seniora w konkursie fotograficznym pt. „Piękno lokalnego obszaru”, organizowanego przez Kazimierskie Stowarzyszenie Kultury w ramach realizowanego projektu grantowego Nadwiślańska Grupa Działania „E.O. CENOMA”</w:t>
      </w:r>
      <w:r w:rsidRPr="00D263C3">
        <w:rPr>
          <w:rFonts w:ascii="Times New Roman" w:hAnsi="Times New Roman"/>
          <w:b/>
          <w:sz w:val="24"/>
          <w:szCs w:val="24"/>
        </w:rPr>
        <w:t xml:space="preserve"> </w:t>
      </w:r>
      <w:r w:rsidRPr="00D263C3">
        <w:rPr>
          <w:rFonts w:ascii="Times New Roman" w:hAnsi="Times New Roman"/>
          <w:sz w:val="24"/>
          <w:szCs w:val="24"/>
        </w:rPr>
        <w:t>pod nazwą „Czas zamknięty w obrazie i słowie”. Fotografie seniorów zostały zamieszczone w kalendarzu na 2022 rok wydanego przez w/w Stowarzyszenie.</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lastRenderedPageBreak/>
        <w:t xml:space="preserve">25-06-2021 </w:t>
      </w:r>
      <w:r w:rsidRPr="00D263C3">
        <w:rPr>
          <w:rFonts w:ascii="Times New Roman" w:hAnsi="Times New Roman"/>
          <w:sz w:val="24"/>
          <w:szCs w:val="24"/>
        </w:rPr>
        <w:t xml:space="preserve">– „Pierwsze urodziny żłobka” - piknik rodzinny z okazji pierwszej rocznicy otwarcia Publicznego Żłobka Samorządowego w Kazimierzy Wielkiej. Dla uczestników imprezy Kazimierski Ośrodek Kultury ufundował i serwował watę cukrową oraz popcorn. </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27-06-2021</w:t>
      </w:r>
      <w:r w:rsidRPr="00D263C3">
        <w:rPr>
          <w:rFonts w:ascii="Times New Roman" w:hAnsi="Times New Roman"/>
          <w:sz w:val="24"/>
          <w:szCs w:val="24"/>
        </w:rPr>
        <w:t xml:space="preserve"> – Konferencja w restauracji „Bajka” w Kazimierzy Wielkiej pn. „Dziedzictwo archeologiczne i prehistoria regionu środkowej Nidzicy”. Kazimierski Ośrodek Kultury zapewnił obsługę fotograficzną, sprzęt nagłaśniający wraz z obsługą techniczną podczas prezentacji multimedialnych i referatów oraz recitalu Marioli Płazak – </w:t>
      </w:r>
      <w:proofErr w:type="spellStart"/>
      <w:r w:rsidRPr="00D263C3">
        <w:rPr>
          <w:rFonts w:ascii="Times New Roman" w:hAnsi="Times New Roman"/>
          <w:sz w:val="24"/>
          <w:szCs w:val="24"/>
        </w:rPr>
        <w:t>Ścibich</w:t>
      </w:r>
      <w:proofErr w:type="spellEnd"/>
      <w:r w:rsidRPr="00D263C3">
        <w:rPr>
          <w:rFonts w:ascii="Times New Roman" w:hAnsi="Times New Roman"/>
          <w:sz w:val="24"/>
          <w:szCs w:val="24"/>
        </w:rPr>
        <w:t xml:space="preserve"> - solistki Opery Śląskiej w Bytomiu.</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xml:space="preserve">04-07-2021 </w:t>
      </w:r>
      <w:r w:rsidRPr="00D263C3">
        <w:rPr>
          <w:rFonts w:ascii="Times New Roman" w:hAnsi="Times New Roman"/>
          <w:sz w:val="24"/>
          <w:szCs w:val="24"/>
        </w:rPr>
        <w:t>– Poplenerowa wystawa obrazów artystów z Klubu Twórców „SKART” i Młodzieżowej Akademii Sztuki „</w:t>
      </w:r>
      <w:proofErr w:type="spellStart"/>
      <w:r w:rsidRPr="00D263C3">
        <w:rPr>
          <w:rFonts w:ascii="Times New Roman" w:hAnsi="Times New Roman"/>
          <w:sz w:val="24"/>
          <w:szCs w:val="24"/>
        </w:rPr>
        <w:t>MASz</w:t>
      </w:r>
      <w:proofErr w:type="spellEnd"/>
      <w:r w:rsidRPr="00D263C3">
        <w:rPr>
          <w:rFonts w:ascii="Times New Roman" w:hAnsi="Times New Roman"/>
          <w:sz w:val="24"/>
          <w:szCs w:val="24"/>
        </w:rPr>
        <w:t>” ze Skarżyska-Kamiennej w Chruszczynie Wielkiej.</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xml:space="preserve">07-07-2021 </w:t>
      </w:r>
      <w:r w:rsidRPr="00D263C3">
        <w:rPr>
          <w:rFonts w:ascii="Times New Roman" w:hAnsi="Times New Roman"/>
          <w:sz w:val="24"/>
          <w:szCs w:val="24"/>
        </w:rPr>
        <w:t>– „Powitanie lata” - występ zespołu „Kazimierscy Seniorzy” dla podopiecznych Powiatowego Środowiskowego Domu Samopomocy w Kazimierzy Wielkiej</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11-07-2021</w:t>
      </w:r>
      <w:r w:rsidRPr="00D263C3">
        <w:rPr>
          <w:rFonts w:ascii="Times New Roman" w:hAnsi="Times New Roman"/>
          <w:sz w:val="24"/>
          <w:szCs w:val="24"/>
        </w:rPr>
        <w:t xml:space="preserve"> – „XXI Świętokrzyski Młodzieżowy Championat Koni Małopolskich” w Opatowcu - koncert zespołu </w:t>
      </w:r>
      <w:proofErr w:type="spellStart"/>
      <w:r w:rsidRPr="00D263C3">
        <w:rPr>
          <w:rFonts w:ascii="Times New Roman" w:hAnsi="Times New Roman"/>
          <w:sz w:val="24"/>
          <w:szCs w:val="24"/>
        </w:rPr>
        <w:t>wokalno</w:t>
      </w:r>
      <w:proofErr w:type="spellEnd"/>
      <w:r w:rsidRPr="00D263C3">
        <w:rPr>
          <w:rFonts w:ascii="Times New Roman" w:hAnsi="Times New Roman"/>
          <w:sz w:val="24"/>
          <w:szCs w:val="24"/>
        </w:rPr>
        <w:t xml:space="preserve"> - </w:t>
      </w:r>
      <w:proofErr w:type="spellStart"/>
      <w:r w:rsidRPr="00D263C3">
        <w:rPr>
          <w:rFonts w:ascii="Times New Roman" w:hAnsi="Times New Roman"/>
          <w:sz w:val="24"/>
          <w:szCs w:val="24"/>
        </w:rPr>
        <w:t>folklorystyczno</w:t>
      </w:r>
      <w:proofErr w:type="spellEnd"/>
      <w:r w:rsidRPr="00D263C3">
        <w:rPr>
          <w:rFonts w:ascii="Times New Roman" w:hAnsi="Times New Roman"/>
          <w:sz w:val="24"/>
          <w:szCs w:val="24"/>
        </w:rPr>
        <w:t xml:space="preserve"> - ludowego „</w:t>
      </w:r>
      <w:proofErr w:type="spellStart"/>
      <w:r w:rsidRPr="00D263C3">
        <w:rPr>
          <w:rFonts w:ascii="Times New Roman" w:hAnsi="Times New Roman"/>
          <w:sz w:val="24"/>
          <w:szCs w:val="24"/>
        </w:rPr>
        <w:t>Gabułtowianki</w:t>
      </w:r>
      <w:proofErr w:type="spellEnd"/>
      <w:r w:rsidRPr="00D263C3">
        <w:rPr>
          <w:rFonts w:ascii="Times New Roman" w:hAnsi="Times New Roman"/>
          <w:sz w:val="24"/>
          <w:szCs w:val="24"/>
        </w:rPr>
        <w:t xml:space="preserve">" </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17-07-2021</w:t>
      </w:r>
      <w:r w:rsidRPr="00D263C3">
        <w:rPr>
          <w:rFonts w:ascii="Times New Roman" w:hAnsi="Times New Roman"/>
          <w:sz w:val="24"/>
          <w:szCs w:val="24"/>
        </w:rPr>
        <w:t xml:space="preserve"> – „VI Skarżyski </w:t>
      </w:r>
      <w:proofErr w:type="spellStart"/>
      <w:r w:rsidRPr="00D263C3">
        <w:rPr>
          <w:rFonts w:ascii="Times New Roman" w:hAnsi="Times New Roman"/>
          <w:sz w:val="24"/>
          <w:szCs w:val="24"/>
        </w:rPr>
        <w:t>Street</w:t>
      </w:r>
      <w:proofErr w:type="spellEnd"/>
      <w:r w:rsidRPr="00D263C3">
        <w:rPr>
          <w:rFonts w:ascii="Times New Roman" w:hAnsi="Times New Roman"/>
          <w:sz w:val="24"/>
          <w:szCs w:val="24"/>
        </w:rPr>
        <w:t xml:space="preserve"> Food </w:t>
      </w:r>
      <w:proofErr w:type="spellStart"/>
      <w:r w:rsidRPr="00D263C3">
        <w:rPr>
          <w:rFonts w:ascii="Times New Roman" w:hAnsi="Times New Roman"/>
          <w:sz w:val="24"/>
          <w:szCs w:val="24"/>
        </w:rPr>
        <w:t>Festival</w:t>
      </w:r>
      <w:proofErr w:type="spellEnd"/>
      <w:r w:rsidRPr="00D263C3">
        <w:rPr>
          <w:rFonts w:ascii="Times New Roman" w:hAnsi="Times New Roman"/>
          <w:sz w:val="24"/>
          <w:szCs w:val="24"/>
        </w:rPr>
        <w:t xml:space="preserve">” w </w:t>
      </w:r>
      <w:proofErr w:type="spellStart"/>
      <w:r w:rsidRPr="00D263C3">
        <w:rPr>
          <w:rFonts w:ascii="Times New Roman" w:hAnsi="Times New Roman"/>
          <w:sz w:val="24"/>
          <w:szCs w:val="24"/>
        </w:rPr>
        <w:t>Skarżysku-Kamiennej</w:t>
      </w:r>
      <w:proofErr w:type="spellEnd"/>
      <w:r w:rsidRPr="00D263C3">
        <w:rPr>
          <w:rFonts w:ascii="Times New Roman" w:hAnsi="Times New Roman"/>
          <w:sz w:val="24"/>
          <w:szCs w:val="24"/>
        </w:rPr>
        <w:t xml:space="preserve"> – prowadzenie warsztatów wicia wianków przez przewodniczącą Klubu Seniora z Kazimierskiego Ośrodka Kultury oraz występ artystyczny</w:t>
      </w:r>
      <w:r w:rsidRPr="00D263C3">
        <w:rPr>
          <w:rFonts w:ascii="Times New Roman" w:hAnsi="Times New Roman"/>
          <w:b/>
          <w:bCs/>
          <w:sz w:val="24"/>
          <w:szCs w:val="24"/>
        </w:rPr>
        <w:t xml:space="preserve"> </w:t>
      </w:r>
      <w:r w:rsidRPr="00D263C3">
        <w:rPr>
          <w:rFonts w:ascii="Times New Roman" w:hAnsi="Times New Roman"/>
          <w:sz w:val="24"/>
          <w:szCs w:val="24"/>
        </w:rPr>
        <w:t xml:space="preserve">zespołu „Kazimierscy Seniorzy” </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18-07-2021</w:t>
      </w:r>
      <w:r w:rsidRPr="00D263C3">
        <w:rPr>
          <w:rFonts w:ascii="Times New Roman" w:hAnsi="Times New Roman"/>
          <w:sz w:val="24"/>
          <w:szCs w:val="24"/>
        </w:rPr>
        <w:t xml:space="preserve"> –</w:t>
      </w:r>
      <w:r w:rsidRPr="00D263C3">
        <w:rPr>
          <w:rFonts w:ascii="Times New Roman" w:hAnsi="Times New Roman"/>
          <w:b/>
          <w:bCs/>
          <w:sz w:val="24"/>
          <w:szCs w:val="24"/>
        </w:rPr>
        <w:t xml:space="preserve"> </w:t>
      </w:r>
      <w:r w:rsidRPr="00D263C3">
        <w:rPr>
          <w:rFonts w:ascii="Times New Roman" w:hAnsi="Times New Roman"/>
          <w:sz w:val="24"/>
          <w:szCs w:val="24"/>
        </w:rPr>
        <w:t>„Wakacyjny Festyn” na stadionie MLKS „Sparta” w Kazimierzy Wielkiej - występ zespołu wokalnego „Na ostatnią chwilę”</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25-07-2021</w:t>
      </w:r>
      <w:r w:rsidRPr="00D263C3">
        <w:rPr>
          <w:rFonts w:ascii="Times New Roman" w:hAnsi="Times New Roman"/>
          <w:sz w:val="24"/>
          <w:szCs w:val="24"/>
        </w:rPr>
        <w:t xml:space="preserve"> – „</w:t>
      </w:r>
      <w:proofErr w:type="spellStart"/>
      <w:r w:rsidRPr="00D263C3">
        <w:rPr>
          <w:rFonts w:ascii="Times New Roman" w:hAnsi="Times New Roman"/>
          <w:sz w:val="24"/>
          <w:szCs w:val="24"/>
        </w:rPr>
        <w:t>Chałupkowe</w:t>
      </w:r>
      <w:proofErr w:type="spellEnd"/>
      <w:r w:rsidRPr="00D263C3">
        <w:rPr>
          <w:rFonts w:ascii="Times New Roman" w:hAnsi="Times New Roman"/>
          <w:sz w:val="24"/>
          <w:szCs w:val="24"/>
        </w:rPr>
        <w:t xml:space="preserve"> </w:t>
      </w:r>
      <w:proofErr w:type="spellStart"/>
      <w:r w:rsidRPr="00D263C3">
        <w:rPr>
          <w:rFonts w:ascii="Times New Roman" w:hAnsi="Times New Roman"/>
          <w:sz w:val="24"/>
          <w:szCs w:val="24"/>
        </w:rPr>
        <w:t>Garcynki</w:t>
      </w:r>
      <w:proofErr w:type="spellEnd"/>
      <w:r w:rsidRPr="00D263C3">
        <w:rPr>
          <w:rFonts w:ascii="Times New Roman" w:hAnsi="Times New Roman"/>
          <w:sz w:val="24"/>
          <w:szCs w:val="24"/>
        </w:rPr>
        <w:t xml:space="preserve">” przy Ośrodku Tradycji Garncarstwa w Chałupkach (gmina Morawica) - koncert zespołu </w:t>
      </w:r>
      <w:proofErr w:type="spellStart"/>
      <w:r w:rsidRPr="00D263C3">
        <w:rPr>
          <w:rFonts w:ascii="Times New Roman" w:hAnsi="Times New Roman"/>
          <w:sz w:val="24"/>
          <w:szCs w:val="24"/>
        </w:rPr>
        <w:t>wokalno</w:t>
      </w:r>
      <w:proofErr w:type="spellEnd"/>
      <w:r w:rsidRPr="00D263C3">
        <w:rPr>
          <w:rFonts w:ascii="Times New Roman" w:hAnsi="Times New Roman"/>
          <w:sz w:val="24"/>
          <w:szCs w:val="24"/>
        </w:rPr>
        <w:t xml:space="preserve"> - </w:t>
      </w:r>
      <w:proofErr w:type="spellStart"/>
      <w:r w:rsidRPr="00D263C3">
        <w:rPr>
          <w:rFonts w:ascii="Times New Roman" w:hAnsi="Times New Roman"/>
          <w:sz w:val="24"/>
          <w:szCs w:val="24"/>
        </w:rPr>
        <w:t>folklorystyczno</w:t>
      </w:r>
      <w:proofErr w:type="spellEnd"/>
      <w:r w:rsidRPr="00D263C3">
        <w:rPr>
          <w:rFonts w:ascii="Times New Roman" w:hAnsi="Times New Roman"/>
          <w:sz w:val="24"/>
          <w:szCs w:val="24"/>
        </w:rPr>
        <w:t xml:space="preserve"> - ludowego „</w:t>
      </w:r>
      <w:proofErr w:type="spellStart"/>
      <w:r w:rsidRPr="00D263C3">
        <w:rPr>
          <w:rFonts w:ascii="Times New Roman" w:hAnsi="Times New Roman"/>
          <w:sz w:val="24"/>
          <w:szCs w:val="24"/>
        </w:rPr>
        <w:t>Gabułtowianki</w:t>
      </w:r>
      <w:proofErr w:type="spellEnd"/>
      <w:r w:rsidRPr="00D263C3">
        <w:rPr>
          <w:rFonts w:ascii="Times New Roman" w:hAnsi="Times New Roman"/>
          <w:sz w:val="24"/>
          <w:szCs w:val="24"/>
        </w:rPr>
        <w:t xml:space="preserve">" </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31-07-2021</w:t>
      </w:r>
      <w:r w:rsidRPr="00D263C3">
        <w:rPr>
          <w:rFonts w:ascii="Times New Roman" w:hAnsi="Times New Roman"/>
          <w:sz w:val="24"/>
          <w:szCs w:val="24"/>
        </w:rPr>
        <w:t xml:space="preserve"> –</w:t>
      </w:r>
      <w:r w:rsidRPr="00D263C3">
        <w:rPr>
          <w:rFonts w:ascii="Times New Roman" w:hAnsi="Times New Roman"/>
          <w:b/>
          <w:bCs/>
          <w:sz w:val="24"/>
          <w:szCs w:val="24"/>
        </w:rPr>
        <w:t xml:space="preserve"> </w:t>
      </w:r>
      <w:r w:rsidRPr="00D263C3">
        <w:rPr>
          <w:rFonts w:ascii="Times New Roman" w:hAnsi="Times New Roman"/>
          <w:sz w:val="24"/>
          <w:szCs w:val="24"/>
        </w:rPr>
        <w:t xml:space="preserve">„IV Honorowy Bieg Pamięci im. mjr. dypl. Ludwika </w:t>
      </w:r>
      <w:proofErr w:type="spellStart"/>
      <w:r w:rsidRPr="00D263C3">
        <w:rPr>
          <w:rFonts w:ascii="Times New Roman" w:hAnsi="Times New Roman"/>
          <w:sz w:val="24"/>
          <w:szCs w:val="24"/>
        </w:rPr>
        <w:t>Zwolańskiego</w:t>
      </w:r>
      <w:proofErr w:type="spellEnd"/>
      <w:r w:rsidRPr="00D263C3">
        <w:rPr>
          <w:rFonts w:ascii="Times New Roman" w:hAnsi="Times New Roman"/>
          <w:sz w:val="24"/>
          <w:szCs w:val="24"/>
        </w:rPr>
        <w:t xml:space="preserve">” wokół zbiornika retencyjnego w Kazimierzy Wielkiej. Sportowej imprezie towarzyszył piknik rodzinny, podczas którego Kazimierski Ośrodek Kultury zapewnił sprzęt nagłaśniający wraz z obsługą techniczną oraz obsługę fotograficzną. Włączył się także w akcję charytatywną – zbiórkę pieniędzy na leczenie dwuletniej </w:t>
      </w:r>
      <w:proofErr w:type="spellStart"/>
      <w:r w:rsidRPr="00D263C3">
        <w:rPr>
          <w:rFonts w:ascii="Times New Roman" w:hAnsi="Times New Roman"/>
          <w:sz w:val="24"/>
          <w:szCs w:val="24"/>
        </w:rPr>
        <w:t>Emily</w:t>
      </w:r>
      <w:proofErr w:type="spellEnd"/>
      <w:r w:rsidRPr="00D263C3">
        <w:rPr>
          <w:rFonts w:ascii="Times New Roman" w:hAnsi="Times New Roman"/>
          <w:sz w:val="24"/>
          <w:szCs w:val="24"/>
        </w:rPr>
        <w:t xml:space="preserve"> Adamskiej. Ufundował i przygotował popcorn i watę cukrową, którą serwowali pracownicy KOK a dochód ze sprzedaży został przekazany na rzecz chorej dziewczynki.</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xml:space="preserve">08-08-2021 </w:t>
      </w:r>
      <w:r w:rsidRPr="00D263C3">
        <w:rPr>
          <w:rFonts w:ascii="Times New Roman" w:hAnsi="Times New Roman"/>
          <w:sz w:val="24"/>
          <w:szCs w:val="24"/>
        </w:rPr>
        <w:t xml:space="preserve">– „Święto śliwki” w Szydłowie (powiat staszowski). Koncert w wykonaniu zespołu </w:t>
      </w:r>
      <w:proofErr w:type="spellStart"/>
      <w:r w:rsidRPr="00D263C3">
        <w:rPr>
          <w:rFonts w:ascii="Times New Roman" w:hAnsi="Times New Roman"/>
          <w:sz w:val="24"/>
          <w:szCs w:val="24"/>
        </w:rPr>
        <w:t>wokalno</w:t>
      </w:r>
      <w:proofErr w:type="spellEnd"/>
      <w:r w:rsidRPr="00D263C3">
        <w:rPr>
          <w:rFonts w:ascii="Times New Roman" w:hAnsi="Times New Roman"/>
          <w:sz w:val="24"/>
          <w:szCs w:val="24"/>
        </w:rPr>
        <w:t xml:space="preserve"> - </w:t>
      </w:r>
      <w:proofErr w:type="spellStart"/>
      <w:r w:rsidRPr="00D263C3">
        <w:rPr>
          <w:rFonts w:ascii="Times New Roman" w:hAnsi="Times New Roman"/>
          <w:sz w:val="24"/>
          <w:szCs w:val="24"/>
        </w:rPr>
        <w:t>folklorystyczno</w:t>
      </w:r>
      <w:proofErr w:type="spellEnd"/>
      <w:r w:rsidRPr="00D263C3">
        <w:rPr>
          <w:rFonts w:ascii="Times New Roman" w:hAnsi="Times New Roman"/>
          <w:sz w:val="24"/>
          <w:szCs w:val="24"/>
        </w:rPr>
        <w:t xml:space="preserve"> - ludowego „</w:t>
      </w:r>
      <w:proofErr w:type="spellStart"/>
      <w:r w:rsidRPr="00D263C3">
        <w:rPr>
          <w:rFonts w:ascii="Times New Roman" w:hAnsi="Times New Roman"/>
          <w:sz w:val="24"/>
          <w:szCs w:val="24"/>
        </w:rPr>
        <w:t>Gabułtowianki</w:t>
      </w:r>
      <w:proofErr w:type="spellEnd"/>
      <w:r w:rsidRPr="00D263C3">
        <w:rPr>
          <w:rFonts w:ascii="Times New Roman" w:hAnsi="Times New Roman"/>
          <w:sz w:val="24"/>
          <w:szCs w:val="24"/>
        </w:rPr>
        <w:t>".</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xml:space="preserve">14-08-2021 </w:t>
      </w:r>
      <w:r w:rsidRPr="00D263C3">
        <w:rPr>
          <w:rFonts w:ascii="Times New Roman" w:hAnsi="Times New Roman"/>
          <w:sz w:val="24"/>
          <w:szCs w:val="24"/>
        </w:rPr>
        <w:t>–</w:t>
      </w:r>
      <w:r w:rsidRPr="00D263C3">
        <w:rPr>
          <w:rFonts w:ascii="Times New Roman" w:hAnsi="Times New Roman"/>
          <w:b/>
          <w:bCs/>
          <w:sz w:val="24"/>
          <w:szCs w:val="24"/>
        </w:rPr>
        <w:t xml:space="preserve"> </w:t>
      </w:r>
      <w:r w:rsidRPr="00D263C3">
        <w:rPr>
          <w:rFonts w:ascii="Times New Roman" w:hAnsi="Times New Roman"/>
          <w:sz w:val="24"/>
          <w:szCs w:val="24"/>
        </w:rPr>
        <w:t>Podczas uroczystego poświęcenia Kazimierskiego Krzyża Miłości na cmentarzu parafialnym w Kazimierzy Małej, Kazimierski Ośrodek Kultury zapewnił sprzęt nagłaśniający wraz z obsługą techniczną.</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15-08-2021</w:t>
      </w:r>
      <w:r w:rsidRPr="00D263C3">
        <w:rPr>
          <w:rFonts w:ascii="Times New Roman" w:hAnsi="Times New Roman"/>
          <w:sz w:val="24"/>
          <w:szCs w:val="24"/>
        </w:rPr>
        <w:t xml:space="preserve"> –„Święto Wojska Polskiego”. Podczas patriotycznej uroczystości harcerze z 28. Buskiej Drużyny Wielopoziomowej „Żywioły” pełnili wartę honorową przy pomniku Wincentego Witosa w Kazimierzy Wielkiej.</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xml:space="preserve">19-08-2021 </w:t>
      </w:r>
      <w:r w:rsidRPr="00D263C3">
        <w:rPr>
          <w:rFonts w:ascii="Times New Roman" w:hAnsi="Times New Roman"/>
          <w:sz w:val="24"/>
          <w:szCs w:val="24"/>
        </w:rPr>
        <w:t xml:space="preserve">– „45. Międzynarodowe Targi Sztuki Ludowej” na Rynku Głównym w Krakowie - koncert zespołu </w:t>
      </w:r>
      <w:proofErr w:type="spellStart"/>
      <w:r w:rsidRPr="00D263C3">
        <w:rPr>
          <w:rFonts w:ascii="Times New Roman" w:hAnsi="Times New Roman"/>
          <w:sz w:val="24"/>
          <w:szCs w:val="24"/>
        </w:rPr>
        <w:t>wokalno</w:t>
      </w:r>
      <w:proofErr w:type="spellEnd"/>
      <w:r w:rsidRPr="00D263C3">
        <w:rPr>
          <w:rFonts w:ascii="Times New Roman" w:hAnsi="Times New Roman"/>
          <w:sz w:val="24"/>
          <w:szCs w:val="24"/>
        </w:rPr>
        <w:t xml:space="preserve"> - </w:t>
      </w:r>
      <w:proofErr w:type="spellStart"/>
      <w:r w:rsidRPr="00D263C3">
        <w:rPr>
          <w:rFonts w:ascii="Times New Roman" w:hAnsi="Times New Roman"/>
          <w:sz w:val="24"/>
          <w:szCs w:val="24"/>
        </w:rPr>
        <w:t>folklorystyczno</w:t>
      </w:r>
      <w:proofErr w:type="spellEnd"/>
      <w:r w:rsidRPr="00D263C3">
        <w:rPr>
          <w:rFonts w:ascii="Times New Roman" w:hAnsi="Times New Roman"/>
          <w:sz w:val="24"/>
          <w:szCs w:val="24"/>
        </w:rPr>
        <w:t xml:space="preserve"> - ludowego „</w:t>
      </w:r>
      <w:proofErr w:type="spellStart"/>
      <w:r w:rsidRPr="00D263C3">
        <w:rPr>
          <w:rFonts w:ascii="Times New Roman" w:hAnsi="Times New Roman"/>
          <w:sz w:val="24"/>
          <w:szCs w:val="24"/>
        </w:rPr>
        <w:t>Gabułtowianki</w:t>
      </w:r>
      <w:proofErr w:type="spellEnd"/>
      <w:r w:rsidRPr="00D263C3">
        <w:rPr>
          <w:rFonts w:ascii="Times New Roman" w:hAnsi="Times New Roman"/>
          <w:sz w:val="24"/>
          <w:szCs w:val="24"/>
        </w:rPr>
        <w:t xml:space="preserve">". </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xml:space="preserve">22-08-2021 </w:t>
      </w:r>
      <w:r w:rsidRPr="00D263C3">
        <w:rPr>
          <w:rFonts w:ascii="Times New Roman" w:hAnsi="Times New Roman"/>
          <w:sz w:val="24"/>
          <w:szCs w:val="24"/>
        </w:rPr>
        <w:t xml:space="preserve">– „Piknik dożynkowy” w Gminnym Centrum Integracji Wiejskiej w </w:t>
      </w:r>
      <w:proofErr w:type="spellStart"/>
      <w:r w:rsidRPr="00D263C3">
        <w:rPr>
          <w:rFonts w:ascii="Times New Roman" w:hAnsi="Times New Roman"/>
          <w:sz w:val="24"/>
          <w:szCs w:val="24"/>
        </w:rPr>
        <w:t>Plechowie</w:t>
      </w:r>
      <w:proofErr w:type="spellEnd"/>
      <w:r w:rsidRPr="00D263C3">
        <w:rPr>
          <w:rFonts w:ascii="Times New Roman" w:hAnsi="Times New Roman"/>
          <w:sz w:val="24"/>
          <w:szCs w:val="24"/>
        </w:rPr>
        <w:t xml:space="preserve"> - występ artystyczny</w:t>
      </w:r>
      <w:r w:rsidRPr="00D263C3">
        <w:rPr>
          <w:rFonts w:ascii="Times New Roman" w:hAnsi="Times New Roman"/>
          <w:b/>
          <w:bCs/>
          <w:sz w:val="24"/>
          <w:szCs w:val="24"/>
        </w:rPr>
        <w:t xml:space="preserve"> </w:t>
      </w:r>
      <w:r w:rsidRPr="00D263C3">
        <w:rPr>
          <w:rFonts w:ascii="Times New Roman" w:hAnsi="Times New Roman"/>
          <w:sz w:val="24"/>
          <w:szCs w:val="24"/>
        </w:rPr>
        <w:t xml:space="preserve">zespołu „Kazimierscy Seniorzy”. </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xml:space="preserve">05-09-2021 </w:t>
      </w:r>
      <w:r w:rsidRPr="00D263C3">
        <w:rPr>
          <w:rFonts w:ascii="Times New Roman" w:hAnsi="Times New Roman"/>
          <w:sz w:val="24"/>
          <w:szCs w:val="24"/>
        </w:rPr>
        <w:t>– XII Zjazd Oddziału Miejsko - Gminnego Ochotniczych Straży Pożarnych RP</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sz w:val="24"/>
          <w:szCs w:val="24"/>
        </w:rPr>
        <w:t>w Kazimierzy Wielkiej. Kazimierski Ośrodek Kultury zapewnił sprzęt nagłaśniający wraz z obsługą techniczną oraz przygotował dekorację.</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xml:space="preserve">10-09-2021 </w:t>
      </w:r>
      <w:r w:rsidRPr="00D263C3">
        <w:rPr>
          <w:rFonts w:ascii="Times New Roman" w:hAnsi="Times New Roman"/>
          <w:sz w:val="24"/>
          <w:szCs w:val="24"/>
        </w:rPr>
        <w:t xml:space="preserve">– Koncert dla seniorów w wykonaniu zespołu </w:t>
      </w:r>
      <w:proofErr w:type="spellStart"/>
      <w:r w:rsidRPr="00D263C3">
        <w:rPr>
          <w:rFonts w:ascii="Times New Roman" w:hAnsi="Times New Roman"/>
          <w:sz w:val="24"/>
          <w:szCs w:val="24"/>
        </w:rPr>
        <w:t>wokalno</w:t>
      </w:r>
      <w:proofErr w:type="spellEnd"/>
      <w:r w:rsidRPr="00D263C3">
        <w:rPr>
          <w:rFonts w:ascii="Times New Roman" w:hAnsi="Times New Roman"/>
          <w:sz w:val="24"/>
          <w:szCs w:val="24"/>
        </w:rPr>
        <w:t xml:space="preserve"> - </w:t>
      </w:r>
      <w:proofErr w:type="spellStart"/>
      <w:r w:rsidRPr="00D263C3">
        <w:rPr>
          <w:rFonts w:ascii="Times New Roman" w:hAnsi="Times New Roman"/>
          <w:sz w:val="24"/>
          <w:szCs w:val="24"/>
        </w:rPr>
        <w:t>folklorystyczno</w:t>
      </w:r>
      <w:proofErr w:type="spellEnd"/>
      <w:r w:rsidRPr="00D263C3">
        <w:rPr>
          <w:rFonts w:ascii="Times New Roman" w:hAnsi="Times New Roman"/>
          <w:sz w:val="24"/>
          <w:szCs w:val="24"/>
        </w:rPr>
        <w:t xml:space="preserve"> - ludowego „</w:t>
      </w:r>
      <w:proofErr w:type="spellStart"/>
      <w:r w:rsidRPr="00D263C3">
        <w:rPr>
          <w:rFonts w:ascii="Times New Roman" w:hAnsi="Times New Roman"/>
          <w:sz w:val="24"/>
          <w:szCs w:val="24"/>
        </w:rPr>
        <w:t>Gabułtowianki</w:t>
      </w:r>
      <w:proofErr w:type="spellEnd"/>
      <w:r w:rsidRPr="00D263C3">
        <w:rPr>
          <w:rFonts w:ascii="Times New Roman" w:hAnsi="Times New Roman"/>
          <w:sz w:val="24"/>
          <w:szCs w:val="24"/>
        </w:rPr>
        <w:t>" w Klubie Senior+ w Zbeltowicach (gmina Bejsce)</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lastRenderedPageBreak/>
        <w:t>10-09-2021</w:t>
      </w:r>
      <w:r w:rsidRPr="00D263C3">
        <w:rPr>
          <w:rFonts w:ascii="Times New Roman" w:hAnsi="Times New Roman"/>
          <w:sz w:val="24"/>
          <w:szCs w:val="24"/>
        </w:rPr>
        <w:t xml:space="preserve"> – </w:t>
      </w:r>
      <w:r w:rsidRPr="00D263C3">
        <w:rPr>
          <w:rFonts w:ascii="Times New Roman" w:hAnsi="Times New Roman"/>
          <w:b/>
          <w:bCs/>
          <w:sz w:val="24"/>
          <w:szCs w:val="24"/>
        </w:rPr>
        <w:t>Kazimierski Ośrodek Kultury był współorganizatorem „XII Spotkań z Kulturą Żydowską”, w ramach których:</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w Słonowicach</w:t>
      </w:r>
      <w:r w:rsidRPr="00D263C3">
        <w:rPr>
          <w:rFonts w:ascii="Times New Roman" w:hAnsi="Times New Roman"/>
          <w:sz w:val="24"/>
          <w:szCs w:val="24"/>
        </w:rPr>
        <w:t xml:space="preserve"> podczas uroczystości odsłonięcia tablicy na obelisku poświęconym kazimierskim Żydom zamordowanym w 1942 roku przez hitlerowców, nasz ośrodek zapewnił: sprzęt nagłaśniający wraz z obsługą techniczną, mównicę, dekorację, konferansjerkę i obsługę fotograficzną. Ponadto, przy obelisku wartę honorową pełniły harcerki z 28. Buskiej Drużyny Wielopoziomowej „Żywioły”.</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w amfiteatrze w kazimierskim parku</w:t>
      </w:r>
      <w:r w:rsidRPr="00D263C3">
        <w:rPr>
          <w:rFonts w:ascii="Times New Roman" w:hAnsi="Times New Roman"/>
          <w:sz w:val="24"/>
          <w:szCs w:val="24"/>
        </w:rPr>
        <w:t xml:space="preserve"> </w:t>
      </w:r>
      <w:r w:rsidRPr="00D263C3">
        <w:rPr>
          <w:rFonts w:ascii="Times New Roman" w:hAnsi="Times New Roman"/>
          <w:b/>
          <w:bCs/>
          <w:sz w:val="24"/>
          <w:szCs w:val="24"/>
        </w:rPr>
        <w:t>miejskim</w:t>
      </w:r>
      <w:r w:rsidRPr="00D263C3">
        <w:rPr>
          <w:rFonts w:ascii="Times New Roman" w:hAnsi="Times New Roman"/>
          <w:sz w:val="24"/>
          <w:szCs w:val="24"/>
        </w:rPr>
        <w:t xml:space="preserve"> podczas spektakli krakowskiej Grupy Rafała Kmity przedstawiającej sztukę teatralną pt. „Aj </w:t>
      </w:r>
      <w:proofErr w:type="spellStart"/>
      <w:r w:rsidRPr="00D263C3">
        <w:rPr>
          <w:rFonts w:ascii="Times New Roman" w:hAnsi="Times New Roman"/>
          <w:sz w:val="24"/>
          <w:szCs w:val="24"/>
        </w:rPr>
        <w:t>waj</w:t>
      </w:r>
      <w:proofErr w:type="spellEnd"/>
      <w:r w:rsidRPr="00D263C3">
        <w:rPr>
          <w:rFonts w:ascii="Times New Roman" w:hAnsi="Times New Roman"/>
          <w:sz w:val="24"/>
          <w:szCs w:val="24"/>
        </w:rPr>
        <w:t xml:space="preserve">! Czyli historie z cynamonem” oraz aktorów Teatru NN z Lublina, którzy w pokazie akrobatyczno-cyrkowym zaprezentowali prozę Singera w spektaklu pt. „Przyjaciele Sztukmistrza”, Kazimierski Ośrodek Kultury zapewnił sprzęt nagłaśniający wraz z obsługą techniczną, obsługę fotograficzną, obsługę wideo-filmowanie oraz garderobę wraz z wyposażeniem. </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xml:space="preserve">11-09-2021 </w:t>
      </w:r>
      <w:r w:rsidRPr="00D263C3">
        <w:rPr>
          <w:rFonts w:ascii="Times New Roman" w:hAnsi="Times New Roman"/>
          <w:sz w:val="24"/>
          <w:szCs w:val="24"/>
        </w:rPr>
        <w:t>– „Dzień Sportu na Orliku” przy Samorządowej Szkole Podstawowej nr 3 w Kazimierzy Wielkiej. Kazimierski Ośrodek Kultury zapewnił sprzęt nagłaśniający wraz z obsługą techniczną oraz obsługę fotograficzną.</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xml:space="preserve">12-09-2021 </w:t>
      </w:r>
      <w:r w:rsidRPr="00D263C3">
        <w:rPr>
          <w:rFonts w:ascii="Times New Roman" w:hAnsi="Times New Roman"/>
          <w:sz w:val="24"/>
          <w:szCs w:val="24"/>
        </w:rPr>
        <w:t xml:space="preserve">–„Spotkanie integracyjne mieszkańców sołectwa Wielgus” na terenie Samorządowej Szkoły Podstawowej w Wielgusie. Dla uczestników plenerowej imprezy udostępniliśmy wykonany przez naszych pracowników </w:t>
      </w:r>
      <w:proofErr w:type="spellStart"/>
      <w:r w:rsidRPr="00D263C3">
        <w:rPr>
          <w:rFonts w:ascii="Times New Roman" w:hAnsi="Times New Roman"/>
          <w:sz w:val="24"/>
          <w:szCs w:val="24"/>
        </w:rPr>
        <w:t>refleksomierz</w:t>
      </w:r>
      <w:proofErr w:type="spellEnd"/>
      <w:r w:rsidRPr="00D263C3">
        <w:rPr>
          <w:rFonts w:ascii="Times New Roman" w:hAnsi="Times New Roman"/>
          <w:sz w:val="24"/>
          <w:szCs w:val="24"/>
        </w:rPr>
        <w:t xml:space="preserve"> (urządzenie treningowe do ćwiczenia refleksu) oraz ufundowaliśmy i serwowaliśmy watę cukrową w zamian za datki pieniężne, które następnie zostały przekazane na rehabilitację uczennicy szkoły w Wielgusie.</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xml:space="preserve">18-09-2021 </w:t>
      </w:r>
      <w:r w:rsidRPr="00D263C3">
        <w:rPr>
          <w:rFonts w:ascii="Times New Roman" w:hAnsi="Times New Roman"/>
          <w:sz w:val="24"/>
          <w:szCs w:val="24"/>
        </w:rPr>
        <w:t>– Występ artystyczny</w:t>
      </w:r>
      <w:r w:rsidRPr="00D263C3">
        <w:rPr>
          <w:rFonts w:ascii="Times New Roman" w:hAnsi="Times New Roman"/>
          <w:b/>
          <w:bCs/>
          <w:sz w:val="24"/>
          <w:szCs w:val="24"/>
        </w:rPr>
        <w:t xml:space="preserve"> </w:t>
      </w:r>
      <w:r w:rsidRPr="00D263C3">
        <w:rPr>
          <w:rFonts w:ascii="Times New Roman" w:hAnsi="Times New Roman"/>
          <w:sz w:val="24"/>
          <w:szCs w:val="24"/>
        </w:rPr>
        <w:t>zespołu „Kazimierscy Seniorzy” podczas uroczystego otwarcia świetlicy wiejskiej w sołectwie Sieradzice</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xml:space="preserve">19-09-2021 </w:t>
      </w:r>
      <w:r w:rsidRPr="00D263C3">
        <w:rPr>
          <w:rFonts w:ascii="Times New Roman" w:hAnsi="Times New Roman"/>
          <w:sz w:val="24"/>
          <w:szCs w:val="24"/>
        </w:rPr>
        <w:t xml:space="preserve">– „Festyn rodzinny” w Brzezinach (gmina Morawica) – koncert zespołu </w:t>
      </w:r>
      <w:proofErr w:type="spellStart"/>
      <w:r w:rsidRPr="00D263C3">
        <w:rPr>
          <w:rFonts w:ascii="Times New Roman" w:hAnsi="Times New Roman"/>
          <w:sz w:val="24"/>
          <w:szCs w:val="24"/>
        </w:rPr>
        <w:t>wokalno</w:t>
      </w:r>
      <w:proofErr w:type="spellEnd"/>
      <w:r w:rsidRPr="00D263C3">
        <w:rPr>
          <w:rFonts w:ascii="Times New Roman" w:hAnsi="Times New Roman"/>
          <w:sz w:val="24"/>
          <w:szCs w:val="24"/>
        </w:rPr>
        <w:t xml:space="preserve"> - </w:t>
      </w:r>
      <w:proofErr w:type="spellStart"/>
      <w:r w:rsidRPr="00D263C3">
        <w:rPr>
          <w:rFonts w:ascii="Times New Roman" w:hAnsi="Times New Roman"/>
          <w:sz w:val="24"/>
          <w:szCs w:val="24"/>
        </w:rPr>
        <w:t>folklorystyczno</w:t>
      </w:r>
      <w:proofErr w:type="spellEnd"/>
      <w:r w:rsidRPr="00D263C3">
        <w:rPr>
          <w:rFonts w:ascii="Times New Roman" w:hAnsi="Times New Roman"/>
          <w:sz w:val="24"/>
          <w:szCs w:val="24"/>
        </w:rPr>
        <w:t xml:space="preserve"> - ludowego „</w:t>
      </w:r>
      <w:proofErr w:type="spellStart"/>
      <w:r w:rsidRPr="00D263C3">
        <w:rPr>
          <w:rFonts w:ascii="Times New Roman" w:hAnsi="Times New Roman"/>
          <w:sz w:val="24"/>
          <w:szCs w:val="24"/>
        </w:rPr>
        <w:t>Gabułtowianki</w:t>
      </w:r>
      <w:proofErr w:type="spellEnd"/>
      <w:r w:rsidRPr="00D263C3">
        <w:rPr>
          <w:rFonts w:ascii="Times New Roman" w:hAnsi="Times New Roman"/>
          <w:sz w:val="24"/>
          <w:szCs w:val="24"/>
        </w:rPr>
        <w:t>”</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19-09-2021</w:t>
      </w:r>
      <w:r w:rsidRPr="00D263C3">
        <w:rPr>
          <w:rFonts w:ascii="Times New Roman" w:hAnsi="Times New Roman"/>
          <w:sz w:val="24"/>
          <w:szCs w:val="24"/>
        </w:rPr>
        <w:t xml:space="preserve"> – „Lecimy z pomocą”</w:t>
      </w:r>
      <w:r w:rsidRPr="00D263C3">
        <w:rPr>
          <w:rFonts w:ascii="Times New Roman" w:hAnsi="Times New Roman"/>
          <w:b/>
          <w:bCs/>
          <w:sz w:val="24"/>
          <w:szCs w:val="24"/>
        </w:rPr>
        <w:t xml:space="preserve"> </w:t>
      </w:r>
      <w:r w:rsidRPr="00D263C3">
        <w:rPr>
          <w:rFonts w:ascii="Times New Roman" w:hAnsi="Times New Roman"/>
          <w:sz w:val="24"/>
          <w:szCs w:val="24"/>
        </w:rPr>
        <w:t>- bieg charytatywny nad zbiornikiem retencyjnym w Kazimierzy Wielkiej na rzecz dwunastoletniej dziewczynki. Zapewniliśmy nagłośnienie wraz z obsługą techniczną.</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25-09-2021</w:t>
      </w:r>
      <w:r w:rsidRPr="00D263C3">
        <w:rPr>
          <w:rFonts w:ascii="Times New Roman" w:hAnsi="Times New Roman"/>
          <w:sz w:val="24"/>
          <w:szCs w:val="24"/>
        </w:rPr>
        <w:t xml:space="preserve"> – Festyn Rodzinny pn. „Pożegnanie lata” w Gabułtowie. W programie artystycznym wystąpił zespół wokalno-folklorystyczno-ludowy „</w:t>
      </w:r>
      <w:proofErr w:type="spellStart"/>
      <w:r w:rsidRPr="00D263C3">
        <w:rPr>
          <w:rFonts w:ascii="Times New Roman" w:hAnsi="Times New Roman"/>
          <w:sz w:val="24"/>
          <w:szCs w:val="24"/>
        </w:rPr>
        <w:t>Gabułtowianki</w:t>
      </w:r>
      <w:proofErr w:type="spellEnd"/>
      <w:r w:rsidRPr="00D263C3">
        <w:rPr>
          <w:rFonts w:ascii="Times New Roman" w:hAnsi="Times New Roman"/>
          <w:sz w:val="24"/>
          <w:szCs w:val="24"/>
        </w:rPr>
        <w:t>” oraz zespół „Kazimierscy Seniorzy” z Klubu Seniora.</w:t>
      </w:r>
      <w:r w:rsidRPr="00D263C3">
        <w:rPr>
          <w:rFonts w:ascii="Times New Roman" w:hAnsi="Times New Roman"/>
          <w:sz w:val="24"/>
          <w:szCs w:val="24"/>
        </w:rPr>
        <w:tab/>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26-09-2021</w:t>
      </w:r>
      <w:r w:rsidRPr="00D263C3">
        <w:rPr>
          <w:rFonts w:ascii="Times New Roman" w:hAnsi="Times New Roman"/>
          <w:sz w:val="24"/>
          <w:szCs w:val="24"/>
        </w:rPr>
        <w:t xml:space="preserve"> – „IX Kazimierski Bieg Szlakiem Megalitów” – harcerze z 28. Buskiej </w:t>
      </w:r>
      <w:proofErr w:type="spellStart"/>
      <w:r w:rsidRPr="00D263C3">
        <w:rPr>
          <w:rFonts w:ascii="Times New Roman" w:hAnsi="Times New Roman"/>
          <w:sz w:val="24"/>
          <w:szCs w:val="24"/>
        </w:rPr>
        <w:t>Druzyny</w:t>
      </w:r>
      <w:proofErr w:type="spellEnd"/>
      <w:r w:rsidRPr="00D263C3">
        <w:rPr>
          <w:rFonts w:ascii="Times New Roman" w:hAnsi="Times New Roman"/>
          <w:sz w:val="24"/>
          <w:szCs w:val="24"/>
        </w:rPr>
        <w:t xml:space="preserve"> Wielopoziomowej „Żywioły” pomagali w zabezpieczeniu trasy biegu.</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30-09-2021</w:t>
      </w:r>
      <w:r w:rsidRPr="00D263C3">
        <w:rPr>
          <w:rFonts w:ascii="Times New Roman" w:hAnsi="Times New Roman"/>
          <w:sz w:val="24"/>
          <w:szCs w:val="24"/>
        </w:rPr>
        <w:t xml:space="preserve"> – „Jarmark Ekonomii Społecznej – Gmina Przyjazna Seniorom” na rynku w Kazimierzy Wielkiej. Dla publiczności wystąpił zespół z Klubu Seniora „Kazimierscy Seniorzy”. Ponadto zapewniliśmy nagłośnienie wraz z obsługą techniczną.</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16-12-2021</w:t>
      </w:r>
      <w:r w:rsidRPr="00D263C3">
        <w:rPr>
          <w:rFonts w:ascii="Times New Roman" w:hAnsi="Times New Roman"/>
          <w:sz w:val="24"/>
          <w:szCs w:val="24"/>
        </w:rPr>
        <w:t xml:space="preserve"> – Udział Klubu Seniora i zajęcie I miejsca w kategorii open przez jedną z pań w konkursie plastycznym pn. „Bombka choinkowa”, zorganizowanym przez Urząd Miasta i Gminy Kazimierza Wielka.</w:t>
      </w:r>
    </w:p>
    <w:p w:rsidR="00D263C3" w:rsidRDefault="00D263C3" w:rsidP="005B2D74">
      <w:pPr>
        <w:spacing w:after="0"/>
        <w:jc w:val="both"/>
        <w:rPr>
          <w:rFonts w:ascii="Times New Roman" w:hAnsi="Times New Roman"/>
          <w:b/>
          <w:bCs/>
          <w:sz w:val="24"/>
          <w:szCs w:val="24"/>
        </w:rPr>
      </w:pP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IV. Inne formy pracy Kazimierskiego Ośrodka Kultury</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sz w:val="24"/>
          <w:szCs w:val="24"/>
        </w:rPr>
        <w:t xml:space="preserve">Kazimierski Ośrodek Kultury jest administratorem zabytkowej baszty, w której znajduje się Izba </w:t>
      </w:r>
      <w:proofErr w:type="spellStart"/>
      <w:r w:rsidRPr="00D263C3">
        <w:rPr>
          <w:rFonts w:ascii="Times New Roman" w:hAnsi="Times New Roman"/>
          <w:sz w:val="24"/>
          <w:szCs w:val="24"/>
        </w:rPr>
        <w:t>Regionalno</w:t>
      </w:r>
      <w:proofErr w:type="spellEnd"/>
      <w:r w:rsidRPr="00D263C3">
        <w:rPr>
          <w:rFonts w:ascii="Times New Roman" w:hAnsi="Times New Roman"/>
          <w:sz w:val="24"/>
          <w:szCs w:val="24"/>
        </w:rPr>
        <w:t xml:space="preserve"> – Historyczna. Pracownicy Kazimierskiego Ośrodka Kultury we własnym zakresie wykonali poniższe prace:</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lastRenderedPageBreak/>
        <w:t xml:space="preserve">1 marca 2021 </w:t>
      </w:r>
      <w:r w:rsidRPr="00D263C3">
        <w:rPr>
          <w:rFonts w:ascii="Times New Roman" w:hAnsi="Times New Roman"/>
          <w:sz w:val="24"/>
          <w:szCs w:val="24"/>
        </w:rPr>
        <w:t>– zamontowali na dachu baszty nagłośnienie do odtwarzania hejnału Kazimierzy Wielkiej, który rozbrzmiewa codziennie o godz. 9.00, 12.00, 15.00 i 18.00</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xml:space="preserve">15 marca 2021 </w:t>
      </w:r>
      <w:r w:rsidRPr="00D263C3">
        <w:rPr>
          <w:rFonts w:ascii="Times New Roman" w:hAnsi="Times New Roman"/>
          <w:sz w:val="24"/>
          <w:szCs w:val="24"/>
        </w:rPr>
        <w:t>– zamontowali obok baszty tablicę informacyjną z rysem historycznym zabytkowego "okrąglaka”, który również został opracowany przez Kazimierski Ośrodek Kultury.</w:t>
      </w:r>
    </w:p>
    <w:p w:rsidR="005B2D74" w:rsidRPr="00D263C3"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11 listopada 2021</w:t>
      </w:r>
      <w:r w:rsidRPr="00D263C3">
        <w:rPr>
          <w:rFonts w:ascii="Times New Roman" w:hAnsi="Times New Roman"/>
          <w:sz w:val="24"/>
          <w:szCs w:val="24"/>
        </w:rPr>
        <w:t xml:space="preserve"> w „Narodowe Święto Niepodległości” oprócz hejnału, z baszty sześciokrotnie rozbrzmiewały wiązanki melodii legionowych nagranych przez pracownika Kazimierskiego Ośrodka Kultury. Wykonaliśmy również okolicznościową iluminację w oknach baszty, które po zmroku rozbłysły biało-czerwonymi narodowymi barwami.</w:t>
      </w:r>
    </w:p>
    <w:p w:rsidR="005B2D74" w:rsidRDefault="005B2D74" w:rsidP="005B2D74">
      <w:pPr>
        <w:spacing w:after="0"/>
        <w:jc w:val="both"/>
        <w:rPr>
          <w:rFonts w:ascii="Times New Roman" w:hAnsi="Times New Roman"/>
          <w:sz w:val="24"/>
          <w:szCs w:val="24"/>
        </w:rPr>
      </w:pPr>
      <w:r w:rsidRPr="00D263C3">
        <w:rPr>
          <w:rFonts w:ascii="Times New Roman" w:hAnsi="Times New Roman"/>
          <w:b/>
          <w:bCs/>
          <w:sz w:val="24"/>
          <w:szCs w:val="24"/>
        </w:rPr>
        <w:t xml:space="preserve">W grudniu 2021 r. </w:t>
      </w:r>
      <w:r w:rsidRPr="00D263C3">
        <w:rPr>
          <w:rFonts w:ascii="Times New Roman" w:hAnsi="Times New Roman"/>
          <w:sz w:val="24"/>
          <w:szCs w:val="24"/>
        </w:rPr>
        <w:t>Kazimierski Ośrodek Kultury opracował i wykonał tablicę pamiątkową pn. „Historia Rodu Postawków” a w okresie przedświątecznym pracownicy zainstalowali na balkonie baszty choinkę własnego projektu i wykonania.</w:t>
      </w:r>
    </w:p>
    <w:p w:rsidR="00BE5EEF" w:rsidRPr="00D263C3" w:rsidRDefault="00BE5EEF" w:rsidP="005B2D74">
      <w:pPr>
        <w:spacing w:after="0"/>
        <w:jc w:val="both"/>
        <w:rPr>
          <w:rFonts w:ascii="Times New Roman" w:hAnsi="Times New Roman"/>
          <w:sz w:val="24"/>
          <w:szCs w:val="24"/>
        </w:rPr>
      </w:pPr>
    </w:p>
    <w:p w:rsidR="005B2D74" w:rsidRDefault="0056066B" w:rsidP="00F47B5E">
      <w:pPr>
        <w:jc w:val="both"/>
        <w:rPr>
          <w:rFonts w:ascii="Times New Roman" w:hAnsi="Times New Roman"/>
        </w:rPr>
      </w:pPr>
      <w:r w:rsidRPr="00FA07E4">
        <w:rPr>
          <w:noProof/>
          <w:color w:val="FFFFFF" w:themeColor="background1"/>
          <w:lang w:eastAsia="pl-PL"/>
        </w:rPr>
        <mc:AlternateContent>
          <mc:Choice Requires="wps">
            <w:drawing>
              <wp:anchor distT="0" distB="0" distL="114300" distR="114300" simplePos="0" relativeHeight="251724800" behindDoc="1" locked="0" layoutInCell="1" allowOverlap="1" wp14:anchorId="63D93327" wp14:editId="1E8C545C">
                <wp:simplePos x="0" y="0"/>
                <wp:positionH relativeFrom="margin">
                  <wp:posOffset>-199197</wp:posOffset>
                </wp:positionH>
                <wp:positionV relativeFrom="paragraph">
                  <wp:posOffset>118248</wp:posOffset>
                </wp:positionV>
                <wp:extent cx="3538330" cy="586105"/>
                <wp:effectExtent l="0" t="0" r="5080" b="4445"/>
                <wp:wrapNone/>
                <wp:docPr id="56" name="Pięciokąt 56"/>
                <wp:cNvGraphicFramePr/>
                <a:graphic xmlns:a="http://schemas.openxmlformats.org/drawingml/2006/main">
                  <a:graphicData uri="http://schemas.microsoft.com/office/word/2010/wordprocessingShape">
                    <wps:wsp>
                      <wps:cNvSpPr/>
                      <wps:spPr>
                        <a:xfrm>
                          <a:off x="0" y="0"/>
                          <a:ext cx="3538330" cy="586105"/>
                        </a:xfrm>
                        <a:prstGeom prst="homePlate">
                          <a:avLst/>
                        </a:prstGeom>
                        <a:solidFill>
                          <a:srgbClr val="4DA1B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ięciokąt 56" o:spid="_x0000_s1026" type="#_x0000_t15" style="position:absolute;margin-left:-15.7pt;margin-top:9.3pt;width:278.6pt;height:46.15pt;z-index:-25159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" adj="19811" fillcolor="#4da1bf" stroked="f" strokeweight="2pt">
                <w10:wrap anchorx="margin"/>
              </v:shape>
            </w:pict>
          </mc:Fallback>
        </mc:AlternateContent>
      </w:r>
    </w:p>
    <w:p w:rsidR="00D50E08" w:rsidRPr="0056066B" w:rsidRDefault="00820528" w:rsidP="00F47B5E">
      <w:pPr>
        <w:rPr>
          <w:rFonts w:ascii="Times New Roman" w:hAnsi="Times New Roman"/>
          <w:b/>
          <w:color w:val="FFFFFF" w:themeColor="background1"/>
          <w:sz w:val="28"/>
          <w:szCs w:val="28"/>
          <w:u w:val="single"/>
        </w:rPr>
      </w:pPr>
      <w:r w:rsidRPr="0056066B">
        <w:rPr>
          <w:rFonts w:ascii="Times New Roman" w:hAnsi="Times New Roman"/>
          <w:b/>
          <w:color w:val="FFFFFF" w:themeColor="background1"/>
          <w:sz w:val="28"/>
          <w:szCs w:val="28"/>
          <w:u w:val="single"/>
        </w:rPr>
        <w:t>18</w:t>
      </w:r>
      <w:r w:rsidR="00AE615B" w:rsidRPr="0056066B">
        <w:rPr>
          <w:rFonts w:ascii="Times New Roman" w:hAnsi="Times New Roman"/>
          <w:b/>
          <w:color w:val="FFFFFF" w:themeColor="background1"/>
          <w:sz w:val="28"/>
          <w:szCs w:val="28"/>
          <w:u w:val="single"/>
        </w:rPr>
        <w:t xml:space="preserve">. </w:t>
      </w:r>
      <w:r w:rsidR="004F645D" w:rsidRPr="0056066B">
        <w:rPr>
          <w:rFonts w:ascii="Times New Roman" w:hAnsi="Times New Roman"/>
          <w:b/>
          <w:color w:val="FFFFFF" w:themeColor="background1"/>
          <w:sz w:val="28"/>
          <w:szCs w:val="28"/>
          <w:u w:val="single"/>
        </w:rPr>
        <w:t>PRZEDSIĘBIORCY</w:t>
      </w:r>
    </w:p>
    <w:p w:rsidR="000436B5" w:rsidRPr="00D263C3" w:rsidRDefault="000436B5" w:rsidP="000436B5">
      <w:pPr>
        <w:spacing w:after="0"/>
        <w:ind w:firstLine="360"/>
        <w:jc w:val="both"/>
        <w:rPr>
          <w:rFonts w:ascii="Times New Roman" w:hAnsi="Times New Roman"/>
          <w:sz w:val="24"/>
          <w:szCs w:val="24"/>
        </w:rPr>
      </w:pPr>
      <w:r w:rsidRPr="00D263C3">
        <w:rPr>
          <w:rFonts w:ascii="Times New Roman" w:hAnsi="Times New Roman"/>
          <w:sz w:val="24"/>
          <w:szCs w:val="24"/>
        </w:rPr>
        <w:t xml:space="preserve">W 2021 r. zarejestrowano w gminie </w:t>
      </w:r>
      <w:r w:rsidRPr="00D263C3">
        <w:rPr>
          <w:rFonts w:ascii="Times New Roman" w:hAnsi="Times New Roman"/>
          <w:b/>
          <w:sz w:val="24"/>
          <w:szCs w:val="24"/>
        </w:rPr>
        <w:t>56 nowych</w:t>
      </w:r>
      <w:r w:rsidRPr="00D263C3">
        <w:rPr>
          <w:rFonts w:ascii="Times New Roman" w:hAnsi="Times New Roman"/>
          <w:sz w:val="24"/>
          <w:szCs w:val="24"/>
        </w:rPr>
        <w:t xml:space="preserve"> przedsiębiorców. Najczęściej przedmiotem działalności jest:</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wykonywanie pozostałych robót budowlanych wykończeniowych;</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zakładanie stolarki budowlanej;</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malowanie i szklenie;</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posadzkarstwo; tapetowanie i oblicowanie ścian;</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tynkowanie;</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pozostałe specjalistyczne roboty budowlane;</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wykonywanie instalacji wodno-kanalizacyjnych, cieplnych, gazowych i klimatyzacyjnych;</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wykonywanie instalacji elektrycznych;</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wykonywanie pozostałych instalacji budowlanych;</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sprzedaż detaliczna prowadzona przez domy sprzedaży wysyłkowej lub Internet;</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wykonywanie konstrukcji i pokryć dachowych;</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pozostała sprzedaż detaliczna prowadzona w niewyspecjalizowanych sklepach;</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transport drogowy towarów;</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przygotowanie terenu pod budowę;</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rozbiórka i burzenie obiektów budowlanych;</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raporty budowlane związane ze wznoszeniem budynków mieszkalnych i niemieszkalnych;</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pozostała sprzedaż detaliczna prowadzona poza siecią sklepową, straganami i targowiskami;</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konserwacja i naprawa pojazdów samochodowych, z wyłączeniem motocykli;</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sprzedaż detaliczna pozostałych wyrobów prowadzona na straganach i targowiskach;</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sprzedaż detaliczna  części i akcesoriów do pojazdów samochodowych, z wyłączeniem motocykli;</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sprzedaż detaliczna prowadzona w niewyspecjalizowanych sklepach z przewagą żywności, napojów i wyrobów tytoniowych;</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lastRenderedPageBreak/>
        <w:t>sprzedaż hurtowa i detaliczna samochodów osobowych i furgonetek;</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sprzedaż detaliczna pozostałych nowych wyrobów prowadzona w wyspecjalizowanych sklepach;</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sprzedaż detaliczna odzieży prowadzona w wyspecjalizowanych sklepach;</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wynajem i zarządzanie nieruchomościami własnymi lub dzierżawionymi;</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fryzjerstwo i pozostałe zabiegi kosmetyczne;</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realizacja projektów budowlanych związanych ze wznoszeniem budynków;</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sprzedaż hurtowa i detaliczna motocykli, ich naprawa i konserwacja oraz sprzedaż hurtowa i detaliczna części i akcesoriów do nich;</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sprzedaż detaliczna kwiatów, roślin, nawozów, żywych zwierząt domowych, karmy dla zwierząt domowych prowadzona w wyspecjalizowanych sklepach;</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sprzedaż detaliczna artykułów używanych prowadzona w wyspecjalizowanych sklepach;</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restauracje i inne stałe placówki gastronomiczne;</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sprzedaż hurtowa i detaliczna pozostałych pojazdów samochodowych, z wyłączeniem motocykli;</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sprzedaż hurtowa drewna, materiałów budowlanych i wyposażenia sanitarnego;</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sprzedaż detaliczna wyrobów tekstylnych, odzieży i obuwia prowadzona na straganach i targowiskach;</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pozostała działalność wspomagająca usługi finansowe, z wyłączeniem ubezpieczeń i funduszów emerytalnych;</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pozostała działalność profesjonalna, naukowa i techniczna, gdzie  indziej niesklasyfikowana;</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pozostałe pozaszkolne formy edukacji, gdzie indziej  niesklasyfikowane;</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sprzedaż detaliczna mebli, sprzętu oświetleniowego i pozostałych artykułów użytku domowego prowadzona w wyspecjalizowanych sklepach ;</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wykonywanie instalacji elektrycznej;</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pozostały transport lądowy pasażerski, gdzie indziej niesklasyfikowany;</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działalność agentów i brokerów ubezpieczeniowych;</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praktyka lekarska ogólna;</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praktyka lekarska specjalistyczna;</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praktyka pielęgniarek i położnych;</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działalność pogotowia ratunkowego;</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pozostała działalność usługowa gdzie indziej niesklasyfikowana;</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działalność agentów zajmujących się sprzedażą towarów różnego rodzaju;</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transport lądowy pasażerski, miejski i podmiejski;</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działalność prawnicza;</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działalność rachunkowo-księgowa; doradztwo podatkowe;</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działalność w zakresie inżynierii i związane z nią doradztwo techniczne;</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działalność związana z oprogramowaniem;</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pozostałe badania i analizy techniczne;</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produkcja pozostałych wyrobów stolarskich i ciesielskich dla budownictwa;</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działalność fotograficzna;</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lastRenderedPageBreak/>
        <w:t>pozaszkolne formy edukacji sportowej oraz zajęć sportowych i rekreacyjnych;</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pozaszkolne formy edukacji z zakresu nauki i pilotażu;</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działalność związana z doradztwem w zakresie informatyki;</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roboty związane z budową dróg i autostrad;</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pozostała działalność pocztowa i kurierska;</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działalność fizjoterapeutyczna;</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obróbka mechaniczna elementów metalowych;</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produkcja pieczywa; produkcja świeżych wyrobów ciastkarskich i ciastek,</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sprzedaż hurtowa zboża, nieprzetworzonego tytoniu, nasion i pasz dla zwierząt,</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sprzedaż hurtowa drewna, materiałów budowlanych i wyposażenia sanitarnego,</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specjalistyczne sprzątanie budynków i obiektów przemysłowych,</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sprzedaż hurtowa owoców i warzyw;</w:t>
      </w:r>
    </w:p>
    <w:p w:rsidR="000436B5" w:rsidRPr="00D263C3" w:rsidRDefault="000436B5" w:rsidP="000436B5">
      <w:pPr>
        <w:spacing w:after="0"/>
        <w:jc w:val="both"/>
        <w:rPr>
          <w:rFonts w:ascii="Times New Roman" w:hAnsi="Times New Roman"/>
          <w:sz w:val="24"/>
          <w:szCs w:val="24"/>
        </w:rPr>
      </w:pPr>
      <w:r w:rsidRPr="00D263C3">
        <w:rPr>
          <w:rFonts w:ascii="Times New Roman" w:hAnsi="Times New Roman"/>
          <w:sz w:val="24"/>
          <w:szCs w:val="24"/>
        </w:rPr>
        <w:tab/>
        <w:t xml:space="preserve">W 2021 roku na terenie gminy prowadziło działalność gospodarczą </w:t>
      </w:r>
      <w:r w:rsidRPr="00D263C3">
        <w:rPr>
          <w:rFonts w:ascii="Times New Roman" w:hAnsi="Times New Roman"/>
          <w:b/>
          <w:sz w:val="24"/>
          <w:szCs w:val="24"/>
        </w:rPr>
        <w:t>717 osób</w:t>
      </w:r>
      <w:r w:rsidRPr="00D263C3">
        <w:rPr>
          <w:rFonts w:ascii="Times New Roman" w:hAnsi="Times New Roman"/>
          <w:sz w:val="24"/>
          <w:szCs w:val="24"/>
        </w:rPr>
        <w:t xml:space="preserve"> fizycznych. Wyrejestrowano 40 przedsiębiorców, osób fizycznych prowadzących działalność gospodarczą. Najczęściej przedmiotem działalności wyrejestrowanych podmiotów było:</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bCs/>
          <w:szCs w:val="24"/>
        </w:rPr>
        <w:t>wykonywanie instalacji elektrycznej,</w:t>
      </w:r>
      <w:r w:rsidRPr="00D263C3">
        <w:rPr>
          <w:rFonts w:cs="Times New Roman"/>
          <w:szCs w:val="24"/>
        </w:rPr>
        <w:t xml:space="preserve"> </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wykonywanie pozostałych robót budowlanych i wykończeniowych,</w:t>
      </w:r>
    </w:p>
    <w:p w:rsidR="000436B5" w:rsidRPr="00D263C3" w:rsidRDefault="000436B5" w:rsidP="000436B5">
      <w:pPr>
        <w:pStyle w:val="Akapitzlist"/>
        <w:numPr>
          <w:ilvl w:val="0"/>
          <w:numId w:val="1"/>
        </w:numPr>
        <w:spacing w:after="0" w:line="276" w:lineRule="auto"/>
        <w:rPr>
          <w:rFonts w:cs="Times New Roman"/>
          <w:i/>
          <w:szCs w:val="24"/>
        </w:rPr>
      </w:pPr>
      <w:r w:rsidRPr="00D263C3">
        <w:rPr>
          <w:rFonts w:cs="Times New Roman"/>
          <w:bCs/>
          <w:szCs w:val="24"/>
        </w:rPr>
        <w:t>restauracje i inne placówki gastronomiczne,</w:t>
      </w:r>
    </w:p>
    <w:p w:rsidR="000436B5" w:rsidRPr="00D263C3" w:rsidRDefault="000436B5" w:rsidP="000436B5">
      <w:pPr>
        <w:pStyle w:val="Akapitzlist"/>
        <w:numPr>
          <w:ilvl w:val="0"/>
          <w:numId w:val="1"/>
        </w:numPr>
        <w:spacing w:after="0" w:line="276" w:lineRule="auto"/>
        <w:rPr>
          <w:rFonts w:cs="Times New Roman"/>
          <w:i/>
          <w:szCs w:val="24"/>
        </w:rPr>
      </w:pPr>
      <w:r w:rsidRPr="00D263C3">
        <w:rPr>
          <w:rFonts w:cs="Times New Roman"/>
          <w:bCs/>
          <w:szCs w:val="24"/>
        </w:rPr>
        <w:t xml:space="preserve">sprzedaż detaliczna odzieży prowadzona w wyspecjalizowanych sklepach, </w:t>
      </w:r>
    </w:p>
    <w:p w:rsidR="000436B5" w:rsidRPr="00D263C3" w:rsidRDefault="000436B5" w:rsidP="000436B5">
      <w:pPr>
        <w:pStyle w:val="Akapitzlist"/>
        <w:numPr>
          <w:ilvl w:val="0"/>
          <w:numId w:val="1"/>
        </w:numPr>
        <w:spacing w:after="0" w:line="276" w:lineRule="auto"/>
        <w:rPr>
          <w:rFonts w:cs="Times New Roman"/>
          <w:szCs w:val="24"/>
        </w:rPr>
      </w:pPr>
      <w:r w:rsidRPr="00D263C3">
        <w:rPr>
          <w:rFonts w:cs="Times New Roman"/>
          <w:szCs w:val="24"/>
        </w:rPr>
        <w:t>roboty budowlane związane ze wznoszeniem budynków mieszkalnych i niemieszkalnych,</w:t>
      </w:r>
    </w:p>
    <w:p w:rsidR="000436B5" w:rsidRPr="00D263C3" w:rsidRDefault="000436B5" w:rsidP="000436B5">
      <w:pPr>
        <w:pStyle w:val="Akapitzlist"/>
        <w:numPr>
          <w:ilvl w:val="0"/>
          <w:numId w:val="1"/>
        </w:numPr>
        <w:spacing w:after="0" w:line="276" w:lineRule="auto"/>
        <w:rPr>
          <w:rFonts w:cs="Times New Roman"/>
          <w:i/>
          <w:szCs w:val="24"/>
        </w:rPr>
      </w:pPr>
      <w:r w:rsidRPr="00D263C3">
        <w:rPr>
          <w:rFonts w:cs="Times New Roman"/>
          <w:bCs/>
          <w:szCs w:val="24"/>
        </w:rPr>
        <w:t>sprzedaż detaliczna odzieży prowadzona w wyspecjalizowanych sklepach,</w:t>
      </w:r>
    </w:p>
    <w:p w:rsidR="000436B5" w:rsidRPr="00D263C3" w:rsidRDefault="000436B5" w:rsidP="000436B5">
      <w:pPr>
        <w:pStyle w:val="Akapitzlist"/>
        <w:numPr>
          <w:ilvl w:val="0"/>
          <w:numId w:val="1"/>
        </w:numPr>
        <w:spacing w:after="0" w:line="276" w:lineRule="auto"/>
        <w:rPr>
          <w:rFonts w:cs="Times New Roman"/>
          <w:i/>
          <w:szCs w:val="24"/>
        </w:rPr>
      </w:pPr>
      <w:r w:rsidRPr="00D263C3">
        <w:rPr>
          <w:rFonts w:cs="Times New Roman"/>
          <w:bCs/>
          <w:szCs w:val="24"/>
        </w:rPr>
        <w:t>konserwacja i naprawa pojazdów samochodowych, z wyłączeniem motocykli,</w:t>
      </w:r>
    </w:p>
    <w:p w:rsidR="000436B5" w:rsidRPr="00D263C3" w:rsidRDefault="000436B5" w:rsidP="000436B5">
      <w:pPr>
        <w:pStyle w:val="Akapitzlist"/>
        <w:numPr>
          <w:ilvl w:val="0"/>
          <w:numId w:val="1"/>
        </w:numPr>
        <w:spacing w:after="0" w:line="276" w:lineRule="auto"/>
        <w:rPr>
          <w:rFonts w:cs="Times New Roman"/>
          <w:i/>
          <w:szCs w:val="24"/>
        </w:rPr>
      </w:pPr>
      <w:r w:rsidRPr="00D263C3">
        <w:rPr>
          <w:rFonts w:cs="Times New Roman"/>
          <w:bCs/>
          <w:szCs w:val="24"/>
        </w:rPr>
        <w:t>transport drogowy towarów,</w:t>
      </w:r>
    </w:p>
    <w:p w:rsidR="000436B5" w:rsidRPr="00D263C3" w:rsidRDefault="000436B5" w:rsidP="000436B5">
      <w:pPr>
        <w:pStyle w:val="Akapitzlist"/>
        <w:numPr>
          <w:ilvl w:val="0"/>
          <w:numId w:val="1"/>
        </w:numPr>
        <w:spacing w:after="0" w:line="276" w:lineRule="auto"/>
        <w:rPr>
          <w:rFonts w:cs="Times New Roman"/>
          <w:i/>
          <w:szCs w:val="24"/>
        </w:rPr>
      </w:pPr>
      <w:r w:rsidRPr="00D263C3">
        <w:rPr>
          <w:rFonts w:cs="Times New Roman"/>
          <w:bCs/>
          <w:szCs w:val="24"/>
        </w:rPr>
        <w:t>pozostała działalność pocztowa i kurierska.</w:t>
      </w:r>
    </w:p>
    <w:p w:rsidR="000436B5" w:rsidRDefault="000436B5" w:rsidP="00F47B5E">
      <w:pPr>
        <w:jc w:val="both"/>
        <w:rPr>
          <w:rFonts w:ascii="Times New Roman" w:hAnsi="Times New Roman"/>
          <w:b/>
          <w:sz w:val="28"/>
          <w:szCs w:val="28"/>
          <w:u w:val="single"/>
        </w:rPr>
      </w:pPr>
    </w:p>
    <w:p w:rsidR="00D263C3" w:rsidRPr="00FE74AE" w:rsidRDefault="0056066B" w:rsidP="00F47B5E">
      <w:pPr>
        <w:jc w:val="both"/>
        <w:rPr>
          <w:rFonts w:ascii="Times New Roman" w:hAnsi="Times New Roman"/>
          <w:b/>
          <w:sz w:val="28"/>
          <w:szCs w:val="28"/>
          <w:u w:val="single"/>
        </w:rPr>
      </w:pPr>
      <w:r w:rsidRPr="00FA07E4">
        <w:rPr>
          <w:noProof/>
          <w:color w:val="FFFFFF" w:themeColor="background1"/>
          <w:lang w:eastAsia="pl-PL"/>
        </w:rPr>
        <mc:AlternateContent>
          <mc:Choice Requires="wps">
            <w:drawing>
              <wp:anchor distT="0" distB="0" distL="114300" distR="114300" simplePos="0" relativeHeight="251726848" behindDoc="1" locked="0" layoutInCell="1" allowOverlap="1" wp14:anchorId="63D93327" wp14:editId="1E8C545C">
                <wp:simplePos x="0" y="0"/>
                <wp:positionH relativeFrom="margin">
                  <wp:posOffset>-81447</wp:posOffset>
                </wp:positionH>
                <wp:positionV relativeFrom="paragraph">
                  <wp:posOffset>99336</wp:posOffset>
                </wp:positionV>
                <wp:extent cx="5891917" cy="586105"/>
                <wp:effectExtent l="0" t="0" r="0" b="4445"/>
                <wp:wrapNone/>
                <wp:docPr id="57" name="Pięciokąt 57"/>
                <wp:cNvGraphicFramePr/>
                <a:graphic xmlns:a="http://schemas.openxmlformats.org/drawingml/2006/main">
                  <a:graphicData uri="http://schemas.microsoft.com/office/word/2010/wordprocessingShape">
                    <wps:wsp>
                      <wps:cNvSpPr/>
                      <wps:spPr>
                        <a:xfrm>
                          <a:off x="0" y="0"/>
                          <a:ext cx="5891917" cy="586105"/>
                        </a:xfrm>
                        <a:prstGeom prst="homePlate">
                          <a:avLst/>
                        </a:prstGeom>
                        <a:solidFill>
                          <a:srgbClr val="4DA1B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ięciokąt 57" o:spid="_x0000_s1026" type="#_x0000_t15" style="position:absolute;margin-left:-6.4pt;margin-top:7.8pt;width:463.95pt;height:46.15pt;z-index:-251589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" adj="20526" fillcolor="#4da1bf" stroked="f" strokeweight="2pt">
                <w10:wrap anchorx="margin"/>
              </v:shape>
            </w:pict>
          </mc:Fallback>
        </mc:AlternateContent>
      </w:r>
    </w:p>
    <w:p w:rsidR="00994345" w:rsidRPr="0056066B" w:rsidRDefault="00994345" w:rsidP="00994345">
      <w:pPr>
        <w:spacing w:after="0" w:line="300" w:lineRule="auto"/>
        <w:jc w:val="both"/>
        <w:rPr>
          <w:rFonts w:ascii="Times New Roman" w:hAnsi="Times New Roman"/>
          <w:b/>
          <w:color w:val="FFFFFF" w:themeColor="background1"/>
          <w:sz w:val="28"/>
          <w:szCs w:val="28"/>
          <w:u w:val="single"/>
        </w:rPr>
      </w:pPr>
      <w:r w:rsidRPr="0056066B">
        <w:rPr>
          <w:rFonts w:ascii="Times New Roman" w:hAnsi="Times New Roman"/>
          <w:b/>
          <w:color w:val="FFFFFF" w:themeColor="background1"/>
          <w:sz w:val="28"/>
          <w:szCs w:val="28"/>
          <w:u w:val="single"/>
        </w:rPr>
        <w:t>19. GOSPODARKA KOMUNALNA I OCHRONA ŚRODOWISKA</w:t>
      </w:r>
    </w:p>
    <w:p w:rsidR="00994345" w:rsidRDefault="00994345" w:rsidP="00994345">
      <w:pPr>
        <w:spacing w:after="0" w:line="300" w:lineRule="auto"/>
        <w:jc w:val="both"/>
        <w:rPr>
          <w:rFonts w:ascii="Times New Roman" w:hAnsi="Times New Roman"/>
          <w:sz w:val="24"/>
          <w:szCs w:val="24"/>
        </w:rPr>
      </w:pPr>
    </w:p>
    <w:p w:rsidR="00215B61" w:rsidRPr="00B8590D" w:rsidRDefault="00215B61" w:rsidP="00215B61">
      <w:pPr>
        <w:spacing w:after="0"/>
        <w:jc w:val="both"/>
        <w:rPr>
          <w:rFonts w:ascii="Times New Roman" w:hAnsi="Times New Roman"/>
          <w:b/>
          <w:sz w:val="24"/>
          <w:szCs w:val="24"/>
        </w:rPr>
      </w:pPr>
      <w:r w:rsidRPr="00B8590D">
        <w:rPr>
          <w:rFonts w:ascii="Times New Roman" w:hAnsi="Times New Roman"/>
          <w:b/>
          <w:sz w:val="24"/>
          <w:szCs w:val="24"/>
        </w:rPr>
        <w:t>GOSPODARKA KOMUNALNA NA TERENIE GMINY KAZIMIERZA WIELKA</w:t>
      </w:r>
    </w:p>
    <w:p w:rsidR="00215B61" w:rsidRPr="00FE74AE" w:rsidRDefault="00215B61" w:rsidP="00215B61">
      <w:pPr>
        <w:spacing w:after="0"/>
        <w:ind w:firstLine="567"/>
        <w:jc w:val="both"/>
        <w:rPr>
          <w:rFonts w:ascii="Times New Roman" w:hAnsi="Times New Roman"/>
          <w:sz w:val="24"/>
          <w:szCs w:val="24"/>
        </w:rPr>
      </w:pPr>
    </w:p>
    <w:p w:rsidR="00215B61" w:rsidRDefault="00215B61" w:rsidP="00FA527D">
      <w:pPr>
        <w:spacing w:after="0"/>
        <w:ind w:firstLine="708"/>
        <w:jc w:val="both"/>
        <w:rPr>
          <w:rFonts w:ascii="Times New Roman" w:hAnsi="Times New Roman"/>
          <w:sz w:val="24"/>
          <w:szCs w:val="24"/>
        </w:rPr>
      </w:pPr>
      <w:r w:rsidRPr="00FE74AE">
        <w:rPr>
          <w:rFonts w:ascii="Times New Roman" w:hAnsi="Times New Roman"/>
          <w:sz w:val="24"/>
          <w:szCs w:val="24"/>
        </w:rPr>
        <w:t>Gospodarka komunalna na terenie Gminy Kazimierza Wielka w 202</w:t>
      </w:r>
      <w:r>
        <w:rPr>
          <w:rFonts w:ascii="Times New Roman" w:hAnsi="Times New Roman"/>
          <w:sz w:val="24"/>
          <w:szCs w:val="24"/>
        </w:rPr>
        <w:t>1</w:t>
      </w:r>
      <w:r w:rsidRPr="00FE74AE">
        <w:rPr>
          <w:rFonts w:ascii="Times New Roman" w:hAnsi="Times New Roman"/>
          <w:sz w:val="24"/>
          <w:szCs w:val="24"/>
        </w:rPr>
        <w:t xml:space="preserve"> roku obejmowała</w:t>
      </w:r>
      <w:r w:rsidR="009C3BE1">
        <w:rPr>
          <w:rFonts w:ascii="Times New Roman" w:hAnsi="Times New Roman"/>
          <w:sz w:val="24"/>
          <w:szCs w:val="24"/>
        </w:rPr>
        <w:t xml:space="preserve"> </w:t>
      </w:r>
      <w:r w:rsidRPr="00FE74AE">
        <w:rPr>
          <w:rFonts w:ascii="Times New Roman" w:hAnsi="Times New Roman"/>
          <w:sz w:val="24"/>
          <w:szCs w:val="24"/>
        </w:rPr>
        <w:t xml:space="preserve">w szczególności zadania o charakterze użyteczności publicznej, których celem </w:t>
      </w:r>
      <w:r w:rsidR="00B8590D">
        <w:rPr>
          <w:rFonts w:ascii="Times New Roman" w:hAnsi="Times New Roman"/>
          <w:sz w:val="24"/>
          <w:szCs w:val="24"/>
        </w:rPr>
        <w:t xml:space="preserve">było bieżące </w:t>
      </w:r>
      <w:r w:rsidRPr="00FE74AE">
        <w:rPr>
          <w:rFonts w:ascii="Times New Roman" w:hAnsi="Times New Roman"/>
          <w:sz w:val="24"/>
          <w:szCs w:val="24"/>
        </w:rPr>
        <w:t xml:space="preserve">i nieprzerwane zaspokajanie zbiorowych potrzeb ludności w drodze świadczenia usług powszechnie dostępnych na </w:t>
      </w:r>
      <w:r w:rsidR="00FA527D">
        <w:rPr>
          <w:rFonts w:ascii="Times New Roman" w:hAnsi="Times New Roman"/>
          <w:sz w:val="24"/>
          <w:szCs w:val="24"/>
        </w:rPr>
        <w:t xml:space="preserve">terenie wspólnoty samorządowej. </w:t>
      </w:r>
      <w:r w:rsidRPr="00FE74AE">
        <w:rPr>
          <w:rFonts w:ascii="Times New Roman" w:hAnsi="Times New Roman"/>
          <w:sz w:val="24"/>
          <w:szCs w:val="24"/>
        </w:rPr>
        <w:t>Do takich zadań należały m.in.: u</w:t>
      </w:r>
      <w:r>
        <w:rPr>
          <w:rFonts w:ascii="Times New Roman" w:hAnsi="Times New Roman"/>
          <w:sz w:val="24"/>
          <w:szCs w:val="24"/>
        </w:rPr>
        <w:t xml:space="preserve">trzymanie czystości i porządku </w:t>
      </w:r>
      <w:r w:rsidRPr="00FE74AE">
        <w:rPr>
          <w:rFonts w:ascii="Times New Roman" w:hAnsi="Times New Roman"/>
          <w:sz w:val="24"/>
          <w:szCs w:val="24"/>
        </w:rPr>
        <w:t>oraz utrzymanie zieleni gminnej.</w:t>
      </w:r>
    </w:p>
    <w:p w:rsidR="00215B61" w:rsidRDefault="00215B61" w:rsidP="00215B61">
      <w:pPr>
        <w:spacing w:after="0"/>
        <w:jc w:val="both"/>
        <w:rPr>
          <w:rFonts w:ascii="Times New Roman" w:hAnsi="Times New Roman"/>
          <w:sz w:val="24"/>
          <w:szCs w:val="24"/>
        </w:rPr>
      </w:pPr>
    </w:p>
    <w:p w:rsidR="00215B61" w:rsidRDefault="00D263C3" w:rsidP="00D263C3">
      <w:pPr>
        <w:spacing w:after="0"/>
        <w:jc w:val="both"/>
        <w:rPr>
          <w:rFonts w:ascii="Times New Roman" w:hAnsi="Times New Roman"/>
          <w:sz w:val="24"/>
          <w:szCs w:val="24"/>
        </w:rPr>
      </w:pPr>
      <w:r>
        <w:rPr>
          <w:rFonts w:ascii="Times New Roman" w:hAnsi="Times New Roman"/>
          <w:sz w:val="24"/>
          <w:szCs w:val="24"/>
        </w:rPr>
        <w:tab/>
      </w:r>
      <w:r w:rsidR="00215B61">
        <w:rPr>
          <w:rFonts w:ascii="Times New Roman" w:hAnsi="Times New Roman"/>
          <w:sz w:val="24"/>
          <w:szCs w:val="24"/>
        </w:rPr>
        <w:t xml:space="preserve">Dokumentem określającym zagadnienia </w:t>
      </w:r>
      <w:r w:rsidR="00215B61" w:rsidRPr="00512BAA">
        <w:rPr>
          <w:rFonts w:ascii="Times New Roman" w:hAnsi="Times New Roman"/>
          <w:sz w:val="24"/>
          <w:szCs w:val="24"/>
        </w:rPr>
        <w:t xml:space="preserve">utrzymania czystości i porządku na </w:t>
      </w:r>
      <w:r w:rsidR="00215B61">
        <w:rPr>
          <w:rFonts w:ascii="Times New Roman" w:hAnsi="Times New Roman"/>
          <w:sz w:val="24"/>
          <w:szCs w:val="24"/>
        </w:rPr>
        <w:t xml:space="preserve">terenie Gminy Kazimierza Wielka w 2021 roku, była </w:t>
      </w:r>
      <w:r w:rsidR="00215B61" w:rsidRPr="00512BAA">
        <w:rPr>
          <w:rFonts w:ascii="Times New Roman" w:hAnsi="Times New Roman"/>
          <w:sz w:val="24"/>
          <w:szCs w:val="24"/>
        </w:rPr>
        <w:t xml:space="preserve">Uchwała Nr XXXVII/292/2020 Rady Miejskiej </w:t>
      </w:r>
      <w:r w:rsidR="00215B61">
        <w:rPr>
          <w:rFonts w:ascii="Times New Roman" w:hAnsi="Times New Roman"/>
          <w:sz w:val="24"/>
          <w:szCs w:val="24"/>
        </w:rPr>
        <w:br/>
      </w:r>
      <w:r w:rsidR="00215B61" w:rsidRPr="00512BAA">
        <w:rPr>
          <w:rFonts w:ascii="Times New Roman" w:hAnsi="Times New Roman"/>
          <w:sz w:val="24"/>
          <w:szCs w:val="24"/>
        </w:rPr>
        <w:t xml:space="preserve">w Kazimierzy Wielkiej z dnia 29 grudnia 2020r. w sprawie uchwalenia Regulaminu utrzymania czystości i porządku na </w:t>
      </w:r>
      <w:r w:rsidR="00215B61">
        <w:rPr>
          <w:rFonts w:ascii="Times New Roman" w:hAnsi="Times New Roman"/>
          <w:sz w:val="24"/>
          <w:szCs w:val="24"/>
        </w:rPr>
        <w:t>terenie Gminy Kazi</w:t>
      </w:r>
      <w:r>
        <w:rPr>
          <w:rFonts w:ascii="Times New Roman" w:hAnsi="Times New Roman"/>
          <w:sz w:val="24"/>
          <w:szCs w:val="24"/>
        </w:rPr>
        <w:t>mierza Wielka.</w:t>
      </w:r>
    </w:p>
    <w:p w:rsidR="00215B61" w:rsidRPr="00FE74AE" w:rsidRDefault="00215B61" w:rsidP="00215B61">
      <w:pPr>
        <w:spacing w:after="0"/>
        <w:jc w:val="both"/>
        <w:rPr>
          <w:rFonts w:ascii="Times New Roman" w:hAnsi="Times New Roman"/>
          <w:sz w:val="24"/>
          <w:szCs w:val="24"/>
        </w:rPr>
      </w:pPr>
    </w:p>
    <w:p w:rsidR="00215B61" w:rsidRDefault="00215B61" w:rsidP="00215B61">
      <w:pPr>
        <w:spacing w:after="0"/>
        <w:jc w:val="both"/>
        <w:rPr>
          <w:rFonts w:ascii="Times New Roman" w:hAnsi="Times New Roman"/>
          <w:b/>
          <w:sz w:val="24"/>
          <w:szCs w:val="24"/>
          <w:u w:val="single"/>
        </w:rPr>
      </w:pPr>
      <w:r w:rsidRPr="00B8590D">
        <w:rPr>
          <w:rFonts w:ascii="Times New Roman" w:hAnsi="Times New Roman"/>
          <w:b/>
          <w:sz w:val="24"/>
          <w:szCs w:val="24"/>
          <w:u w:val="single"/>
        </w:rPr>
        <w:lastRenderedPageBreak/>
        <w:t>Gospodarka odpadami</w:t>
      </w:r>
    </w:p>
    <w:p w:rsidR="00B8590D" w:rsidRPr="00B8590D" w:rsidRDefault="00B8590D" w:rsidP="00215B61">
      <w:pPr>
        <w:spacing w:after="0"/>
        <w:jc w:val="both"/>
        <w:rPr>
          <w:rFonts w:ascii="Times New Roman" w:hAnsi="Times New Roman"/>
          <w:b/>
          <w:sz w:val="24"/>
          <w:szCs w:val="24"/>
          <w:u w:val="single"/>
        </w:rPr>
      </w:pPr>
    </w:p>
    <w:p w:rsidR="00215B61" w:rsidRPr="00FE74AE" w:rsidRDefault="00D263C3" w:rsidP="00D263C3">
      <w:pPr>
        <w:spacing w:after="0"/>
        <w:jc w:val="both"/>
        <w:rPr>
          <w:rFonts w:ascii="Times New Roman" w:hAnsi="Times New Roman"/>
          <w:sz w:val="24"/>
          <w:szCs w:val="24"/>
        </w:rPr>
      </w:pPr>
      <w:r>
        <w:rPr>
          <w:rFonts w:ascii="Times New Roman" w:hAnsi="Times New Roman"/>
          <w:sz w:val="24"/>
          <w:szCs w:val="24"/>
        </w:rPr>
        <w:tab/>
      </w:r>
      <w:r w:rsidR="00215B61" w:rsidRPr="00FE74AE">
        <w:rPr>
          <w:rFonts w:ascii="Times New Roman" w:hAnsi="Times New Roman"/>
          <w:sz w:val="24"/>
          <w:szCs w:val="24"/>
        </w:rPr>
        <w:t>W 202</w:t>
      </w:r>
      <w:r w:rsidR="00215B61">
        <w:rPr>
          <w:rFonts w:ascii="Times New Roman" w:hAnsi="Times New Roman"/>
          <w:sz w:val="24"/>
          <w:szCs w:val="24"/>
        </w:rPr>
        <w:t>1</w:t>
      </w:r>
      <w:r w:rsidR="00215B61" w:rsidRPr="00FE74AE">
        <w:rPr>
          <w:rFonts w:ascii="Times New Roman" w:hAnsi="Times New Roman"/>
          <w:sz w:val="24"/>
          <w:szCs w:val="24"/>
        </w:rPr>
        <w:t xml:space="preserve"> roku na terenie Miasta i Gminy Kazimierza Wielka kontynuowany był system gospodarowania odpadami komunalnymi, funkcjonujący od lipca 2013 roku, będący efektem wejścia w życie znowelizowanej ustawy z dnia 13 września 1996 r. o utrzymaniu czystości </w:t>
      </w:r>
      <w:r w:rsidR="00215B61" w:rsidRPr="00FE74AE">
        <w:rPr>
          <w:rFonts w:ascii="Times New Roman" w:hAnsi="Times New Roman"/>
          <w:sz w:val="24"/>
          <w:szCs w:val="24"/>
        </w:rPr>
        <w:br/>
        <w:t xml:space="preserve">i porządku w gminach. Główne konsekwencje wprowadzonego systemu organizowania postępowania z odpadami komunalnymi, zwłaszcza w kontekście obowiązków Gminy wynikających ze znowelizowanych regulacji jest to, że system zobowiązał przejęcie przez gminę pełnego nadzoru nad odpadami komunalnymi, a więc i pełną odpowiedzialność za ich odebranie od wytwórców oraz zagospodarowanie zgodnie z prawem. Oznacza to, że na Gminę, stającą się jedynym podmiotem odpowiedzialnym za zorganizowanie </w:t>
      </w:r>
      <w:r w:rsidR="00215B61">
        <w:rPr>
          <w:rFonts w:ascii="Times New Roman" w:hAnsi="Times New Roman"/>
          <w:sz w:val="24"/>
          <w:szCs w:val="24"/>
        </w:rPr>
        <w:t xml:space="preserve">                           </w:t>
      </w:r>
      <w:r w:rsidR="00215B61" w:rsidRPr="00FE74AE">
        <w:rPr>
          <w:rFonts w:ascii="Times New Roman" w:hAnsi="Times New Roman"/>
          <w:sz w:val="24"/>
          <w:szCs w:val="24"/>
        </w:rPr>
        <w:t xml:space="preserve">i funkcjonowanie systemu postępowania z odpadami komunalnymi, ustawodawca przeniósł pełną odpowiedzialność za to, aby system ten był efektywny, a więc realizował cele wynikające z prawa unijnego, co oznaczało także dla gminy konieczność podjęcia </w:t>
      </w:r>
      <w:r w:rsidR="00215B61">
        <w:rPr>
          <w:rFonts w:ascii="Times New Roman" w:hAnsi="Times New Roman"/>
          <w:sz w:val="24"/>
          <w:szCs w:val="24"/>
        </w:rPr>
        <w:t xml:space="preserve">                   </w:t>
      </w:r>
      <w:r w:rsidR="00215B61" w:rsidRPr="00FE74AE">
        <w:rPr>
          <w:rFonts w:ascii="Times New Roman" w:hAnsi="Times New Roman"/>
          <w:sz w:val="24"/>
          <w:szCs w:val="24"/>
        </w:rPr>
        <w:t>i zrealizowania szeregu działań o charakterze organizatorskim, umożliwiających powstanie</w:t>
      </w:r>
      <w:r w:rsidR="00215B61">
        <w:rPr>
          <w:rFonts w:ascii="Times New Roman" w:hAnsi="Times New Roman"/>
          <w:sz w:val="24"/>
          <w:szCs w:val="24"/>
        </w:rPr>
        <w:t xml:space="preserve">       </w:t>
      </w:r>
      <w:r w:rsidR="00215B61" w:rsidRPr="00FE74AE">
        <w:rPr>
          <w:rFonts w:ascii="Times New Roman" w:hAnsi="Times New Roman"/>
          <w:sz w:val="24"/>
          <w:szCs w:val="24"/>
        </w:rPr>
        <w:t xml:space="preserve"> i funkcjonowanie gminnego systemu gospodarki odpadami komunalnymi. </w:t>
      </w:r>
    </w:p>
    <w:p w:rsidR="00215B61" w:rsidRPr="00FE74AE" w:rsidRDefault="00215B61" w:rsidP="00215B61">
      <w:pPr>
        <w:spacing w:after="0"/>
        <w:jc w:val="both"/>
        <w:rPr>
          <w:rFonts w:ascii="Times New Roman" w:hAnsi="Times New Roman"/>
          <w:sz w:val="24"/>
          <w:szCs w:val="24"/>
        </w:rPr>
      </w:pPr>
    </w:p>
    <w:p w:rsidR="00215B61" w:rsidRDefault="00FB575C" w:rsidP="00FB575C">
      <w:pPr>
        <w:spacing w:after="0"/>
        <w:jc w:val="both"/>
        <w:rPr>
          <w:rFonts w:ascii="Times New Roman" w:hAnsi="Times New Roman"/>
          <w:sz w:val="24"/>
          <w:szCs w:val="24"/>
        </w:rPr>
      </w:pPr>
      <w:r>
        <w:rPr>
          <w:rFonts w:ascii="Times New Roman" w:hAnsi="Times New Roman"/>
          <w:sz w:val="24"/>
          <w:szCs w:val="24"/>
        </w:rPr>
        <w:tab/>
      </w:r>
      <w:r w:rsidR="00215B61" w:rsidRPr="00FE74AE">
        <w:rPr>
          <w:rFonts w:ascii="Times New Roman" w:hAnsi="Times New Roman"/>
          <w:sz w:val="24"/>
          <w:szCs w:val="24"/>
        </w:rPr>
        <w:t>Zgodnie z ustawą o utrzymaniu czystości i porządku w gminach od 1 lipca 2013 roku Gmina przejęła obowiązek organizacji odbioru odpadów komunalnych od wszystkich właścicieli nieruchomości na terenie Miasta i Gminy Kazimierza Wielka. Celem wprowadzenia nowego systemu gospodarowania odpadami komunalnymi było uszczelnienie systemu gospodarowania odpadami komunalnymi poprzez objęcie wszystkich mieszkańców systemem zbierania odpadów komunalnych, prowadzenie selektywnego</w:t>
      </w:r>
      <w:r>
        <w:rPr>
          <w:rFonts w:ascii="Times New Roman" w:hAnsi="Times New Roman"/>
          <w:sz w:val="24"/>
          <w:szCs w:val="24"/>
        </w:rPr>
        <w:t xml:space="preserve"> zbierania odpadów komunalnych </w:t>
      </w:r>
      <w:r w:rsidR="00215B61" w:rsidRPr="00FE74AE">
        <w:rPr>
          <w:rFonts w:ascii="Times New Roman" w:hAnsi="Times New Roman"/>
          <w:sz w:val="24"/>
          <w:szCs w:val="24"/>
        </w:rPr>
        <w:t>„u źródła”, zmniejszenie ilości odpadów komunalnych, zwiększeni</w:t>
      </w:r>
      <w:r>
        <w:rPr>
          <w:rFonts w:ascii="Times New Roman" w:hAnsi="Times New Roman"/>
          <w:sz w:val="24"/>
          <w:szCs w:val="24"/>
        </w:rPr>
        <w:t xml:space="preserve">e poziomu recyklingu </w:t>
      </w:r>
      <w:r w:rsidR="00215B61" w:rsidRPr="00FE74AE">
        <w:rPr>
          <w:rFonts w:ascii="Times New Roman" w:hAnsi="Times New Roman"/>
          <w:sz w:val="24"/>
          <w:szCs w:val="24"/>
        </w:rPr>
        <w:t>i odzysku odpadów zebranych selektywnie oraz redukcja masy odpadów ulegających biodegradacji kierowanych do składowania, zwiększenie liczby nowoczesnych instalacji do odzysku, a przede wszystkim eliminowanie dzikich wysypisk odpadów oraz praktyk nielegalnego spalania odpadów w piecach. Powyższe założenia kontyn</w:t>
      </w:r>
      <w:r w:rsidR="00215B61">
        <w:rPr>
          <w:rFonts w:ascii="Times New Roman" w:hAnsi="Times New Roman"/>
          <w:sz w:val="24"/>
          <w:szCs w:val="24"/>
        </w:rPr>
        <w:t xml:space="preserve">uowane były również </w:t>
      </w:r>
      <w:r w:rsidR="00215B61">
        <w:rPr>
          <w:rFonts w:ascii="Times New Roman" w:hAnsi="Times New Roman"/>
          <w:sz w:val="24"/>
          <w:szCs w:val="24"/>
        </w:rPr>
        <w:br/>
        <w:t>w roku 2021</w:t>
      </w:r>
      <w:r w:rsidR="00215B61" w:rsidRPr="00FE74AE">
        <w:rPr>
          <w:rFonts w:ascii="Times New Roman" w:hAnsi="Times New Roman"/>
          <w:sz w:val="24"/>
          <w:szCs w:val="24"/>
        </w:rPr>
        <w:t xml:space="preserve">. </w:t>
      </w:r>
    </w:p>
    <w:p w:rsidR="00215B61" w:rsidRDefault="00215B61" w:rsidP="00215B61">
      <w:pPr>
        <w:spacing w:after="0"/>
        <w:jc w:val="both"/>
        <w:rPr>
          <w:rFonts w:ascii="Times New Roman" w:hAnsi="Times New Roman"/>
          <w:sz w:val="24"/>
          <w:szCs w:val="24"/>
        </w:rPr>
      </w:pPr>
    </w:p>
    <w:p w:rsidR="00215B61" w:rsidRDefault="00215B61" w:rsidP="00FB575C">
      <w:pPr>
        <w:spacing w:after="0"/>
        <w:ind w:firstLine="708"/>
        <w:jc w:val="both"/>
        <w:rPr>
          <w:rFonts w:ascii="Times New Roman" w:hAnsi="Times New Roman"/>
          <w:sz w:val="24"/>
          <w:szCs w:val="24"/>
        </w:rPr>
      </w:pPr>
      <w:r>
        <w:rPr>
          <w:rFonts w:ascii="Times New Roman" w:hAnsi="Times New Roman"/>
          <w:sz w:val="24"/>
          <w:szCs w:val="24"/>
        </w:rPr>
        <w:t>Od 1 stycznia 2021r., w związku z koniecznością dostosowania aktów prawa miejscowego do obowiązujących przepisów w zakresie gospodarki odpadami komunalnymi, wprowadzono szereg zmian i modyfikacji w drodze podjętych w grudni</w:t>
      </w:r>
      <w:r w:rsidR="00FB575C">
        <w:rPr>
          <w:rFonts w:ascii="Times New Roman" w:hAnsi="Times New Roman"/>
          <w:sz w:val="24"/>
          <w:szCs w:val="24"/>
        </w:rPr>
        <w:t xml:space="preserve">u 2020r. uchwał Rady Miejskiej </w:t>
      </w:r>
      <w:r>
        <w:rPr>
          <w:rFonts w:ascii="Times New Roman" w:hAnsi="Times New Roman"/>
          <w:sz w:val="24"/>
          <w:szCs w:val="24"/>
        </w:rPr>
        <w:t>w Kazimierzy Wielkiej, które zestawiono w poniższej tabeli.</w:t>
      </w:r>
    </w:p>
    <w:p w:rsidR="00215B61" w:rsidRDefault="00215B61" w:rsidP="00215B61">
      <w:pPr>
        <w:spacing w:after="0"/>
        <w:jc w:val="both"/>
        <w:rPr>
          <w:rFonts w:ascii="Times New Roman" w:hAnsi="Times New Roman"/>
          <w:sz w:val="24"/>
          <w:szCs w:val="24"/>
        </w:rPr>
      </w:pPr>
    </w:p>
    <w:tbl>
      <w:tblPr>
        <w:tblStyle w:val="Tabela-Siatka"/>
        <w:tblW w:w="9060" w:type="dxa"/>
        <w:jc w:val="center"/>
        <w:tblInd w:w="0" w:type="dxa"/>
        <w:tblLook w:val="04A0" w:firstRow="1" w:lastRow="0" w:firstColumn="1" w:lastColumn="0" w:noHBand="0" w:noVBand="1"/>
      </w:tblPr>
      <w:tblGrid>
        <w:gridCol w:w="570"/>
        <w:gridCol w:w="2529"/>
        <w:gridCol w:w="1456"/>
        <w:gridCol w:w="2182"/>
        <w:gridCol w:w="2323"/>
      </w:tblGrid>
      <w:tr w:rsidR="00215B61" w:rsidTr="00E90FFC">
        <w:trPr>
          <w:jc w:val="center"/>
        </w:trPr>
        <w:tc>
          <w:tcPr>
            <w:tcW w:w="570" w:type="dxa"/>
            <w:shd w:val="clear" w:color="auto" w:fill="C6D9F1" w:themeFill="text2" w:themeFillTint="33"/>
            <w:vAlign w:val="center"/>
          </w:tcPr>
          <w:p w:rsidR="00215B61" w:rsidRPr="00FA527D" w:rsidRDefault="00215B61" w:rsidP="00FA527D">
            <w:pPr>
              <w:spacing w:line="276" w:lineRule="auto"/>
              <w:jc w:val="center"/>
              <w:rPr>
                <w:rFonts w:ascii="Times New Roman" w:hAnsi="Times New Roman"/>
                <w:b/>
                <w:sz w:val="20"/>
                <w:szCs w:val="20"/>
              </w:rPr>
            </w:pPr>
            <w:r w:rsidRPr="00FA527D">
              <w:rPr>
                <w:rFonts w:ascii="Times New Roman" w:hAnsi="Times New Roman"/>
                <w:b/>
                <w:sz w:val="20"/>
                <w:szCs w:val="20"/>
              </w:rPr>
              <w:t>Lp.</w:t>
            </w:r>
          </w:p>
        </w:tc>
        <w:tc>
          <w:tcPr>
            <w:tcW w:w="2529" w:type="dxa"/>
            <w:shd w:val="clear" w:color="auto" w:fill="C6D9F1" w:themeFill="text2" w:themeFillTint="33"/>
            <w:vAlign w:val="center"/>
          </w:tcPr>
          <w:p w:rsidR="00215B61" w:rsidRPr="00FA527D" w:rsidRDefault="00215B61" w:rsidP="00FA527D">
            <w:pPr>
              <w:spacing w:line="276" w:lineRule="auto"/>
              <w:jc w:val="center"/>
              <w:rPr>
                <w:rFonts w:ascii="Times New Roman" w:hAnsi="Times New Roman"/>
                <w:b/>
                <w:sz w:val="20"/>
                <w:szCs w:val="20"/>
              </w:rPr>
            </w:pPr>
            <w:r w:rsidRPr="00FA527D">
              <w:rPr>
                <w:rFonts w:ascii="Times New Roman" w:hAnsi="Times New Roman"/>
                <w:b/>
                <w:sz w:val="20"/>
                <w:szCs w:val="20"/>
              </w:rPr>
              <w:t xml:space="preserve">Nazwa </w:t>
            </w:r>
            <w:r w:rsidRPr="00FA527D">
              <w:rPr>
                <w:rFonts w:ascii="Times New Roman" w:hAnsi="Times New Roman"/>
                <w:b/>
                <w:sz w:val="20"/>
                <w:szCs w:val="20"/>
                <w:shd w:val="clear" w:color="auto" w:fill="C6D9F1" w:themeFill="text2" w:themeFillTint="33"/>
              </w:rPr>
              <w:t>do</w:t>
            </w:r>
            <w:r w:rsidRPr="00FA527D">
              <w:rPr>
                <w:rFonts w:ascii="Times New Roman" w:hAnsi="Times New Roman"/>
                <w:b/>
                <w:sz w:val="20"/>
                <w:szCs w:val="20"/>
              </w:rPr>
              <w:t>kumentu</w:t>
            </w:r>
          </w:p>
        </w:tc>
        <w:tc>
          <w:tcPr>
            <w:tcW w:w="1456" w:type="dxa"/>
            <w:shd w:val="clear" w:color="auto" w:fill="C6D9F1" w:themeFill="text2" w:themeFillTint="33"/>
            <w:vAlign w:val="center"/>
          </w:tcPr>
          <w:p w:rsidR="00215B61" w:rsidRPr="00FA527D" w:rsidRDefault="00215B61" w:rsidP="00E90FFC">
            <w:pPr>
              <w:spacing w:line="276" w:lineRule="auto"/>
              <w:jc w:val="center"/>
              <w:rPr>
                <w:rFonts w:ascii="Times New Roman" w:hAnsi="Times New Roman"/>
                <w:b/>
                <w:sz w:val="20"/>
                <w:szCs w:val="20"/>
              </w:rPr>
            </w:pPr>
            <w:r w:rsidRPr="00FA527D">
              <w:rPr>
                <w:rFonts w:ascii="Times New Roman" w:hAnsi="Times New Roman"/>
                <w:b/>
                <w:sz w:val="20"/>
                <w:szCs w:val="20"/>
              </w:rPr>
              <w:t>Ramy czasowe</w:t>
            </w:r>
          </w:p>
        </w:tc>
        <w:tc>
          <w:tcPr>
            <w:tcW w:w="2182" w:type="dxa"/>
            <w:shd w:val="clear" w:color="auto" w:fill="C6D9F1" w:themeFill="text2" w:themeFillTint="33"/>
          </w:tcPr>
          <w:p w:rsidR="00215B61" w:rsidRPr="00FA527D" w:rsidRDefault="00215B61" w:rsidP="00E90FFC">
            <w:pPr>
              <w:spacing w:line="276" w:lineRule="auto"/>
              <w:jc w:val="center"/>
              <w:rPr>
                <w:rFonts w:ascii="Times New Roman" w:hAnsi="Times New Roman"/>
                <w:b/>
                <w:sz w:val="20"/>
                <w:szCs w:val="20"/>
              </w:rPr>
            </w:pPr>
            <w:r w:rsidRPr="00FA527D">
              <w:rPr>
                <w:rFonts w:ascii="Times New Roman" w:hAnsi="Times New Roman"/>
                <w:b/>
                <w:sz w:val="20"/>
                <w:szCs w:val="20"/>
              </w:rPr>
              <w:t>Czy działanie zostało zrealizowane</w:t>
            </w:r>
          </w:p>
        </w:tc>
        <w:tc>
          <w:tcPr>
            <w:tcW w:w="2323" w:type="dxa"/>
            <w:shd w:val="clear" w:color="auto" w:fill="C6D9F1" w:themeFill="text2" w:themeFillTint="33"/>
            <w:vAlign w:val="center"/>
          </w:tcPr>
          <w:p w:rsidR="00215B61" w:rsidRPr="00FA527D" w:rsidRDefault="00215B61" w:rsidP="00E90FFC">
            <w:pPr>
              <w:spacing w:line="276" w:lineRule="auto"/>
              <w:jc w:val="center"/>
              <w:rPr>
                <w:rFonts w:ascii="Times New Roman" w:hAnsi="Times New Roman"/>
                <w:b/>
                <w:sz w:val="20"/>
                <w:szCs w:val="20"/>
              </w:rPr>
            </w:pPr>
            <w:r w:rsidRPr="00FA527D">
              <w:rPr>
                <w:rFonts w:ascii="Times New Roman" w:hAnsi="Times New Roman"/>
                <w:b/>
                <w:sz w:val="20"/>
                <w:szCs w:val="20"/>
              </w:rPr>
              <w:t>Sposób realizacji działań w 2021r.</w:t>
            </w:r>
          </w:p>
        </w:tc>
      </w:tr>
      <w:tr w:rsidR="00215B61" w:rsidTr="00E90FFC">
        <w:trPr>
          <w:jc w:val="center"/>
        </w:trPr>
        <w:tc>
          <w:tcPr>
            <w:tcW w:w="570" w:type="dxa"/>
            <w:vAlign w:val="center"/>
          </w:tcPr>
          <w:p w:rsidR="00215B61" w:rsidRPr="00FA527D" w:rsidRDefault="00215B61" w:rsidP="00FA527D">
            <w:pPr>
              <w:spacing w:line="276" w:lineRule="auto"/>
              <w:jc w:val="center"/>
              <w:rPr>
                <w:rFonts w:ascii="Times New Roman" w:hAnsi="Times New Roman"/>
                <w:sz w:val="20"/>
                <w:szCs w:val="20"/>
              </w:rPr>
            </w:pPr>
            <w:r w:rsidRPr="00FA527D">
              <w:rPr>
                <w:rFonts w:ascii="Times New Roman" w:hAnsi="Times New Roman"/>
                <w:sz w:val="20"/>
                <w:szCs w:val="20"/>
              </w:rPr>
              <w:t>1</w:t>
            </w:r>
          </w:p>
        </w:tc>
        <w:tc>
          <w:tcPr>
            <w:tcW w:w="2529" w:type="dxa"/>
            <w:vAlign w:val="center"/>
          </w:tcPr>
          <w:p w:rsidR="00215B61" w:rsidRPr="00FA527D" w:rsidRDefault="00215B61" w:rsidP="00FA527D">
            <w:pPr>
              <w:spacing w:line="276" w:lineRule="auto"/>
              <w:rPr>
                <w:rFonts w:ascii="Times New Roman" w:hAnsi="Times New Roman"/>
                <w:sz w:val="20"/>
                <w:szCs w:val="20"/>
              </w:rPr>
            </w:pPr>
            <w:r w:rsidRPr="00FA527D">
              <w:rPr>
                <w:rFonts w:ascii="Times New Roman" w:hAnsi="Times New Roman"/>
                <w:sz w:val="20"/>
                <w:szCs w:val="20"/>
              </w:rPr>
              <w:t xml:space="preserve">Uchwała Nr XXXVI/276/2020 Rady Miejskiej w Kazimierzy Wielkiej z dnia 11 grudnia 2020r. w sprawie uchylenia Uchwały nr XXVII/264/2012 Rady Miejskiej w Kazimierzy Wielkiej z dnia 28 grudnia </w:t>
            </w:r>
            <w:r w:rsidRPr="00FA527D">
              <w:rPr>
                <w:rFonts w:ascii="Times New Roman" w:hAnsi="Times New Roman"/>
                <w:sz w:val="20"/>
                <w:szCs w:val="20"/>
              </w:rPr>
              <w:lastRenderedPageBreak/>
              <w:t>2012 r. w sprawie odbierania odpadów komunalnych od właścicieli nieruchomości, na których nie zamieszkują mieszkańcy, a powstają odpady komunalne.</w:t>
            </w:r>
          </w:p>
        </w:tc>
        <w:tc>
          <w:tcPr>
            <w:tcW w:w="1456" w:type="dxa"/>
            <w:vAlign w:val="center"/>
          </w:tcPr>
          <w:p w:rsidR="00215B61" w:rsidRPr="00FA527D" w:rsidRDefault="00215B61" w:rsidP="00E90FFC">
            <w:pPr>
              <w:spacing w:line="276" w:lineRule="auto"/>
              <w:jc w:val="center"/>
              <w:rPr>
                <w:rFonts w:ascii="Times New Roman" w:hAnsi="Times New Roman"/>
                <w:sz w:val="20"/>
                <w:szCs w:val="20"/>
              </w:rPr>
            </w:pPr>
            <w:r w:rsidRPr="00FA527D">
              <w:rPr>
                <w:rFonts w:ascii="Times New Roman" w:hAnsi="Times New Roman"/>
                <w:sz w:val="20"/>
                <w:szCs w:val="20"/>
              </w:rPr>
              <w:lastRenderedPageBreak/>
              <w:t xml:space="preserve">2021 </w:t>
            </w:r>
            <w:r w:rsidRPr="00FA527D">
              <w:rPr>
                <w:rFonts w:ascii="Times New Roman" w:hAnsi="Times New Roman"/>
                <w:sz w:val="20"/>
                <w:szCs w:val="20"/>
              </w:rPr>
              <w:br/>
              <w:t xml:space="preserve">- </w:t>
            </w:r>
            <w:r w:rsidRPr="00FA527D">
              <w:rPr>
                <w:rFonts w:ascii="Times New Roman" w:hAnsi="Times New Roman"/>
                <w:sz w:val="20"/>
                <w:szCs w:val="20"/>
              </w:rPr>
              <w:br/>
              <w:t>na czas nieokreślony</w:t>
            </w:r>
          </w:p>
        </w:tc>
        <w:tc>
          <w:tcPr>
            <w:tcW w:w="2182" w:type="dxa"/>
            <w:vAlign w:val="center"/>
          </w:tcPr>
          <w:p w:rsidR="00215B61" w:rsidRPr="00FA527D" w:rsidRDefault="00215B61" w:rsidP="00E90FFC">
            <w:pPr>
              <w:spacing w:line="276" w:lineRule="auto"/>
              <w:jc w:val="center"/>
              <w:rPr>
                <w:rFonts w:ascii="Times New Roman" w:hAnsi="Times New Roman"/>
                <w:sz w:val="20"/>
                <w:szCs w:val="20"/>
              </w:rPr>
            </w:pPr>
            <w:r w:rsidRPr="00FA527D">
              <w:rPr>
                <w:rFonts w:ascii="Times New Roman" w:hAnsi="Times New Roman"/>
                <w:sz w:val="20"/>
                <w:szCs w:val="20"/>
              </w:rPr>
              <w:t>TAK</w:t>
            </w:r>
          </w:p>
        </w:tc>
        <w:tc>
          <w:tcPr>
            <w:tcW w:w="2323" w:type="dxa"/>
            <w:vAlign w:val="center"/>
          </w:tcPr>
          <w:p w:rsidR="00215B61" w:rsidRPr="00FA527D" w:rsidRDefault="00215B61" w:rsidP="00E90FFC">
            <w:pPr>
              <w:spacing w:line="276" w:lineRule="auto"/>
              <w:jc w:val="center"/>
              <w:rPr>
                <w:rFonts w:ascii="Times New Roman" w:hAnsi="Times New Roman"/>
                <w:sz w:val="20"/>
                <w:szCs w:val="20"/>
              </w:rPr>
            </w:pPr>
            <w:r w:rsidRPr="00FA527D">
              <w:rPr>
                <w:rFonts w:ascii="Times New Roman" w:hAnsi="Times New Roman"/>
                <w:sz w:val="20"/>
                <w:szCs w:val="20"/>
              </w:rPr>
              <w:t>Od 1 stycznia 2021r. wyłączono z gminnego systemu gospodarki odpadami komunalnymi, nieruchomości, na których nie zamieszkują mieszkańcy, a powstają odpady komunalne.</w:t>
            </w:r>
          </w:p>
        </w:tc>
      </w:tr>
      <w:tr w:rsidR="00215B61" w:rsidTr="00E90FFC">
        <w:trPr>
          <w:jc w:val="center"/>
        </w:trPr>
        <w:tc>
          <w:tcPr>
            <w:tcW w:w="570" w:type="dxa"/>
            <w:vAlign w:val="center"/>
          </w:tcPr>
          <w:p w:rsidR="00215B61" w:rsidRPr="00FA527D" w:rsidRDefault="00215B61" w:rsidP="00FA527D">
            <w:pPr>
              <w:spacing w:line="276" w:lineRule="auto"/>
              <w:jc w:val="center"/>
              <w:rPr>
                <w:rFonts w:ascii="Times New Roman" w:hAnsi="Times New Roman"/>
                <w:sz w:val="20"/>
                <w:szCs w:val="20"/>
              </w:rPr>
            </w:pPr>
            <w:r w:rsidRPr="00FA527D">
              <w:rPr>
                <w:rFonts w:ascii="Times New Roman" w:hAnsi="Times New Roman"/>
                <w:sz w:val="20"/>
                <w:szCs w:val="20"/>
              </w:rPr>
              <w:lastRenderedPageBreak/>
              <w:t>2</w:t>
            </w:r>
          </w:p>
        </w:tc>
        <w:tc>
          <w:tcPr>
            <w:tcW w:w="2529" w:type="dxa"/>
            <w:vAlign w:val="center"/>
          </w:tcPr>
          <w:p w:rsidR="00215B61" w:rsidRPr="00FA527D" w:rsidRDefault="00215B61" w:rsidP="00FA527D">
            <w:pPr>
              <w:spacing w:line="276" w:lineRule="auto"/>
              <w:rPr>
                <w:rFonts w:ascii="Times New Roman" w:hAnsi="Times New Roman"/>
                <w:sz w:val="20"/>
                <w:szCs w:val="20"/>
              </w:rPr>
            </w:pPr>
            <w:r w:rsidRPr="00FA527D">
              <w:rPr>
                <w:rFonts w:ascii="Times New Roman" w:hAnsi="Times New Roman"/>
                <w:sz w:val="20"/>
                <w:szCs w:val="20"/>
              </w:rPr>
              <w:t>Uchwała Nr XXXVI/277/2020 Rady Miejskiej w Kazimierzy Wielkiej z dnia 11 grudnia 2020r. w sprawie postanowienia o odbieraniu odpadów komunalnych od właścicieli nieruchomości, na których powstają odpady komunalne, które w części stanowią nieruchomości, na których zamieszkują mieszkańcy, a w części nieruchomości, na których nie zamieszkują mieszkańcy.</w:t>
            </w:r>
          </w:p>
        </w:tc>
        <w:tc>
          <w:tcPr>
            <w:tcW w:w="1456" w:type="dxa"/>
            <w:vAlign w:val="center"/>
          </w:tcPr>
          <w:p w:rsidR="00215B61" w:rsidRPr="00FA527D" w:rsidRDefault="00215B61" w:rsidP="00E90FFC">
            <w:pPr>
              <w:spacing w:line="276" w:lineRule="auto"/>
              <w:jc w:val="center"/>
              <w:rPr>
                <w:rFonts w:ascii="Times New Roman" w:hAnsi="Times New Roman"/>
                <w:sz w:val="20"/>
                <w:szCs w:val="20"/>
              </w:rPr>
            </w:pPr>
            <w:r w:rsidRPr="00FA527D">
              <w:rPr>
                <w:rFonts w:ascii="Times New Roman" w:hAnsi="Times New Roman"/>
                <w:sz w:val="20"/>
                <w:szCs w:val="20"/>
              </w:rPr>
              <w:t xml:space="preserve">2021 </w:t>
            </w:r>
            <w:r w:rsidRPr="00FA527D">
              <w:rPr>
                <w:rFonts w:ascii="Times New Roman" w:hAnsi="Times New Roman"/>
                <w:sz w:val="20"/>
                <w:szCs w:val="20"/>
              </w:rPr>
              <w:br/>
              <w:t xml:space="preserve">- </w:t>
            </w:r>
            <w:r w:rsidRPr="00FA527D">
              <w:rPr>
                <w:rFonts w:ascii="Times New Roman" w:hAnsi="Times New Roman"/>
                <w:sz w:val="20"/>
                <w:szCs w:val="20"/>
              </w:rPr>
              <w:br/>
              <w:t>na czas nieokreślony</w:t>
            </w:r>
          </w:p>
        </w:tc>
        <w:tc>
          <w:tcPr>
            <w:tcW w:w="2182" w:type="dxa"/>
            <w:vAlign w:val="center"/>
          </w:tcPr>
          <w:p w:rsidR="00215B61" w:rsidRPr="00FA527D" w:rsidRDefault="00215B61" w:rsidP="00E90FFC">
            <w:pPr>
              <w:spacing w:line="276" w:lineRule="auto"/>
              <w:jc w:val="center"/>
              <w:rPr>
                <w:rFonts w:ascii="Times New Roman" w:hAnsi="Times New Roman"/>
                <w:sz w:val="20"/>
                <w:szCs w:val="20"/>
              </w:rPr>
            </w:pPr>
            <w:r w:rsidRPr="00FA527D">
              <w:rPr>
                <w:rFonts w:ascii="Times New Roman" w:hAnsi="Times New Roman"/>
                <w:sz w:val="20"/>
                <w:szCs w:val="20"/>
              </w:rPr>
              <w:t>TAK</w:t>
            </w:r>
          </w:p>
        </w:tc>
        <w:tc>
          <w:tcPr>
            <w:tcW w:w="2323" w:type="dxa"/>
            <w:vAlign w:val="center"/>
          </w:tcPr>
          <w:p w:rsidR="00215B61" w:rsidRPr="00FA527D" w:rsidRDefault="00215B61" w:rsidP="00E90FFC">
            <w:pPr>
              <w:spacing w:line="276" w:lineRule="auto"/>
              <w:jc w:val="center"/>
              <w:rPr>
                <w:rFonts w:ascii="Times New Roman" w:hAnsi="Times New Roman"/>
                <w:sz w:val="20"/>
                <w:szCs w:val="20"/>
              </w:rPr>
            </w:pPr>
            <w:r w:rsidRPr="00FA527D">
              <w:rPr>
                <w:rFonts w:ascii="Times New Roman" w:hAnsi="Times New Roman"/>
                <w:sz w:val="20"/>
                <w:szCs w:val="20"/>
              </w:rPr>
              <w:t>Od 1 stycznia 2021r. włączono do gminnego systemu gospodarki odpadami komunalnymi, nieruchomości, na których powstają odpady komunalne, które w części stanowią nieruchomości, na których zamieszkują mieszkańcy, a w części nieruchomości, na których nie zamieszkują mieszkańcy, tzw. „nieruchomości mieszane”.</w:t>
            </w:r>
          </w:p>
        </w:tc>
      </w:tr>
      <w:tr w:rsidR="00215B61" w:rsidTr="00E90FFC">
        <w:trPr>
          <w:jc w:val="center"/>
        </w:trPr>
        <w:tc>
          <w:tcPr>
            <w:tcW w:w="570" w:type="dxa"/>
            <w:vAlign w:val="center"/>
          </w:tcPr>
          <w:p w:rsidR="00215B61" w:rsidRPr="00FA527D" w:rsidRDefault="00215B61" w:rsidP="00FA527D">
            <w:pPr>
              <w:spacing w:line="276" w:lineRule="auto"/>
              <w:jc w:val="center"/>
              <w:rPr>
                <w:rFonts w:ascii="Times New Roman" w:hAnsi="Times New Roman"/>
                <w:sz w:val="20"/>
                <w:szCs w:val="20"/>
              </w:rPr>
            </w:pPr>
            <w:r w:rsidRPr="00FA527D">
              <w:rPr>
                <w:rFonts w:ascii="Times New Roman" w:hAnsi="Times New Roman"/>
                <w:sz w:val="20"/>
                <w:szCs w:val="20"/>
              </w:rPr>
              <w:t>3</w:t>
            </w:r>
          </w:p>
        </w:tc>
        <w:tc>
          <w:tcPr>
            <w:tcW w:w="2529" w:type="dxa"/>
            <w:vAlign w:val="center"/>
          </w:tcPr>
          <w:p w:rsidR="00215B61" w:rsidRPr="00FA527D" w:rsidRDefault="00215B61" w:rsidP="00FA527D">
            <w:pPr>
              <w:spacing w:line="276" w:lineRule="auto"/>
              <w:rPr>
                <w:rFonts w:ascii="Times New Roman" w:hAnsi="Times New Roman"/>
                <w:sz w:val="20"/>
                <w:szCs w:val="20"/>
              </w:rPr>
            </w:pPr>
            <w:r w:rsidRPr="00FA527D">
              <w:rPr>
                <w:rFonts w:ascii="Times New Roman" w:hAnsi="Times New Roman"/>
                <w:sz w:val="20"/>
                <w:szCs w:val="20"/>
              </w:rPr>
              <w:t>Uchwała Nr XXXVI/278/2020 Rady Miejskiej w Kazimierzy Wielkiej z dnia 11 grudnia 2020r. w sprawie określenia górnych stawek opłat przez właścicieli nieruchomości, którzy nie są obowiązani do ponoszenia opłat za gospodarowanie odpadami komunalnymi na rzecz gminy, za usługi odbierania odpadów komunalnych od właścicieli nieruchomości.</w:t>
            </w:r>
          </w:p>
        </w:tc>
        <w:tc>
          <w:tcPr>
            <w:tcW w:w="1456" w:type="dxa"/>
            <w:vAlign w:val="center"/>
          </w:tcPr>
          <w:p w:rsidR="00215B61" w:rsidRPr="00FA527D" w:rsidRDefault="00215B61" w:rsidP="00E90FFC">
            <w:pPr>
              <w:spacing w:line="276" w:lineRule="auto"/>
              <w:jc w:val="center"/>
              <w:rPr>
                <w:rFonts w:ascii="Times New Roman" w:hAnsi="Times New Roman"/>
                <w:sz w:val="20"/>
                <w:szCs w:val="20"/>
              </w:rPr>
            </w:pPr>
            <w:r w:rsidRPr="00FA527D">
              <w:rPr>
                <w:rFonts w:ascii="Times New Roman" w:hAnsi="Times New Roman"/>
                <w:sz w:val="20"/>
                <w:szCs w:val="20"/>
              </w:rPr>
              <w:t xml:space="preserve">2021 </w:t>
            </w:r>
            <w:r w:rsidRPr="00FA527D">
              <w:rPr>
                <w:rFonts w:ascii="Times New Roman" w:hAnsi="Times New Roman"/>
                <w:sz w:val="20"/>
                <w:szCs w:val="20"/>
              </w:rPr>
              <w:br/>
              <w:t xml:space="preserve">- </w:t>
            </w:r>
            <w:r w:rsidRPr="00FA527D">
              <w:rPr>
                <w:rFonts w:ascii="Times New Roman" w:hAnsi="Times New Roman"/>
                <w:sz w:val="20"/>
                <w:szCs w:val="20"/>
              </w:rPr>
              <w:br/>
              <w:t>na czas nieokreślony</w:t>
            </w:r>
          </w:p>
        </w:tc>
        <w:tc>
          <w:tcPr>
            <w:tcW w:w="2182" w:type="dxa"/>
            <w:vAlign w:val="center"/>
          </w:tcPr>
          <w:p w:rsidR="00215B61" w:rsidRPr="00FA527D" w:rsidRDefault="00215B61" w:rsidP="00E90FFC">
            <w:pPr>
              <w:spacing w:line="276" w:lineRule="auto"/>
              <w:jc w:val="center"/>
              <w:rPr>
                <w:rFonts w:ascii="Times New Roman" w:hAnsi="Times New Roman"/>
                <w:sz w:val="20"/>
                <w:szCs w:val="20"/>
              </w:rPr>
            </w:pPr>
            <w:r w:rsidRPr="00FA527D">
              <w:rPr>
                <w:rFonts w:ascii="Times New Roman" w:hAnsi="Times New Roman"/>
                <w:sz w:val="20"/>
                <w:szCs w:val="20"/>
              </w:rPr>
              <w:t>TAK</w:t>
            </w:r>
          </w:p>
        </w:tc>
        <w:tc>
          <w:tcPr>
            <w:tcW w:w="2323" w:type="dxa"/>
            <w:vAlign w:val="center"/>
          </w:tcPr>
          <w:p w:rsidR="00215B61" w:rsidRPr="00FA527D" w:rsidRDefault="00215B61" w:rsidP="00E90FFC">
            <w:pPr>
              <w:spacing w:line="276" w:lineRule="auto"/>
              <w:jc w:val="center"/>
              <w:rPr>
                <w:rFonts w:ascii="Times New Roman" w:hAnsi="Times New Roman"/>
                <w:sz w:val="20"/>
                <w:szCs w:val="20"/>
              </w:rPr>
            </w:pPr>
            <w:r w:rsidRPr="00FA527D">
              <w:rPr>
                <w:rFonts w:ascii="Times New Roman" w:hAnsi="Times New Roman"/>
                <w:sz w:val="20"/>
                <w:szCs w:val="20"/>
              </w:rPr>
              <w:t>Od 1 stycznia 2021r. określono nowe górne stawki opłat ponoszone przez właścicieli nieruchomości, którzy nie są obowiązani do ponoszenia opłat za gospodarowanie odpadami komunalnymi na rzecz gminy, za usługi odbierania odpadów komunalnych.</w:t>
            </w:r>
          </w:p>
        </w:tc>
      </w:tr>
      <w:tr w:rsidR="00215B61" w:rsidTr="00E90FFC">
        <w:trPr>
          <w:jc w:val="center"/>
        </w:trPr>
        <w:tc>
          <w:tcPr>
            <w:tcW w:w="570" w:type="dxa"/>
            <w:vAlign w:val="center"/>
          </w:tcPr>
          <w:p w:rsidR="00215B61" w:rsidRPr="00FA527D" w:rsidRDefault="00215B61" w:rsidP="00FA527D">
            <w:pPr>
              <w:spacing w:line="276" w:lineRule="auto"/>
              <w:jc w:val="center"/>
              <w:rPr>
                <w:rFonts w:ascii="Times New Roman" w:hAnsi="Times New Roman"/>
                <w:sz w:val="20"/>
                <w:szCs w:val="20"/>
              </w:rPr>
            </w:pPr>
            <w:r w:rsidRPr="00FA527D">
              <w:rPr>
                <w:rFonts w:ascii="Times New Roman" w:hAnsi="Times New Roman"/>
                <w:sz w:val="20"/>
                <w:szCs w:val="20"/>
              </w:rPr>
              <w:t>4</w:t>
            </w:r>
          </w:p>
        </w:tc>
        <w:tc>
          <w:tcPr>
            <w:tcW w:w="2529" w:type="dxa"/>
            <w:vAlign w:val="center"/>
          </w:tcPr>
          <w:p w:rsidR="00215B61" w:rsidRPr="00FA527D" w:rsidRDefault="00215B61" w:rsidP="00FA527D">
            <w:pPr>
              <w:spacing w:line="276" w:lineRule="auto"/>
              <w:rPr>
                <w:rFonts w:ascii="Times New Roman" w:hAnsi="Times New Roman"/>
                <w:sz w:val="20"/>
                <w:szCs w:val="20"/>
              </w:rPr>
            </w:pPr>
            <w:r w:rsidRPr="00FA527D">
              <w:rPr>
                <w:rFonts w:ascii="Times New Roman" w:hAnsi="Times New Roman"/>
                <w:sz w:val="20"/>
                <w:szCs w:val="20"/>
              </w:rPr>
              <w:t>Uchwała Nr XXXVI/279/2020 Rady Miejskiej w Kazimierzy Wielkiej z dnia 11 grudnia 2020r. w sprawie ryczałtowej stawki opłaty za gospodarowanie odpadami komunalnymi dla nieruchomości, na których znajdują się domki letniskowe lub innych nieruchomości wykorzystywanych na cele rekreacyjno-wypoczynkowe.</w:t>
            </w:r>
          </w:p>
        </w:tc>
        <w:tc>
          <w:tcPr>
            <w:tcW w:w="1456" w:type="dxa"/>
            <w:vAlign w:val="center"/>
          </w:tcPr>
          <w:p w:rsidR="00215B61" w:rsidRPr="00FA527D" w:rsidRDefault="00215B61" w:rsidP="00E90FFC">
            <w:pPr>
              <w:spacing w:line="276" w:lineRule="auto"/>
              <w:jc w:val="center"/>
              <w:rPr>
                <w:rFonts w:ascii="Times New Roman" w:hAnsi="Times New Roman"/>
                <w:sz w:val="20"/>
                <w:szCs w:val="20"/>
              </w:rPr>
            </w:pPr>
            <w:r w:rsidRPr="00FA527D">
              <w:rPr>
                <w:rFonts w:ascii="Times New Roman" w:hAnsi="Times New Roman"/>
                <w:sz w:val="20"/>
                <w:szCs w:val="20"/>
              </w:rPr>
              <w:t xml:space="preserve">2021 </w:t>
            </w:r>
            <w:r w:rsidRPr="00FA527D">
              <w:rPr>
                <w:rFonts w:ascii="Times New Roman" w:hAnsi="Times New Roman"/>
                <w:sz w:val="20"/>
                <w:szCs w:val="20"/>
              </w:rPr>
              <w:br/>
              <w:t xml:space="preserve">- </w:t>
            </w:r>
            <w:r w:rsidRPr="00FA527D">
              <w:rPr>
                <w:rFonts w:ascii="Times New Roman" w:hAnsi="Times New Roman"/>
                <w:sz w:val="20"/>
                <w:szCs w:val="20"/>
              </w:rPr>
              <w:br/>
              <w:t>na czas nieokreślony</w:t>
            </w:r>
          </w:p>
        </w:tc>
        <w:tc>
          <w:tcPr>
            <w:tcW w:w="2182" w:type="dxa"/>
            <w:vAlign w:val="center"/>
          </w:tcPr>
          <w:p w:rsidR="00215B61" w:rsidRPr="00FA527D" w:rsidRDefault="00215B61" w:rsidP="00E90FFC">
            <w:pPr>
              <w:spacing w:line="276" w:lineRule="auto"/>
              <w:jc w:val="center"/>
              <w:rPr>
                <w:rFonts w:ascii="Times New Roman" w:hAnsi="Times New Roman"/>
                <w:sz w:val="20"/>
                <w:szCs w:val="20"/>
              </w:rPr>
            </w:pPr>
            <w:r w:rsidRPr="00FA527D">
              <w:rPr>
                <w:rFonts w:ascii="Times New Roman" w:hAnsi="Times New Roman"/>
                <w:sz w:val="20"/>
                <w:szCs w:val="20"/>
              </w:rPr>
              <w:t>TAK</w:t>
            </w:r>
          </w:p>
        </w:tc>
        <w:tc>
          <w:tcPr>
            <w:tcW w:w="2323" w:type="dxa"/>
            <w:vAlign w:val="center"/>
          </w:tcPr>
          <w:p w:rsidR="00215B61" w:rsidRPr="00FA527D" w:rsidRDefault="00215B61" w:rsidP="00E90FFC">
            <w:pPr>
              <w:spacing w:line="276" w:lineRule="auto"/>
              <w:jc w:val="center"/>
              <w:rPr>
                <w:rFonts w:ascii="Times New Roman" w:hAnsi="Times New Roman"/>
                <w:sz w:val="20"/>
                <w:szCs w:val="20"/>
              </w:rPr>
            </w:pPr>
            <w:r w:rsidRPr="00FA527D">
              <w:rPr>
                <w:rFonts w:ascii="Times New Roman" w:hAnsi="Times New Roman"/>
                <w:sz w:val="20"/>
                <w:szCs w:val="20"/>
              </w:rPr>
              <w:t>Od 1 stycznia 2021r. określono ryczałtową stawkę opłaty za gospodarowanie odpadami komunalnymi dla nieruchomości, na których znajdują się domki letniskowe lub innych nieruchomości wykorzystywanych na cele rekreacyjno-wypoczynkowe.</w:t>
            </w:r>
          </w:p>
        </w:tc>
      </w:tr>
      <w:tr w:rsidR="00215B61" w:rsidTr="00E90FFC">
        <w:trPr>
          <w:jc w:val="center"/>
        </w:trPr>
        <w:tc>
          <w:tcPr>
            <w:tcW w:w="570" w:type="dxa"/>
            <w:vAlign w:val="center"/>
          </w:tcPr>
          <w:p w:rsidR="00215B61" w:rsidRPr="00FA527D" w:rsidRDefault="00215B61" w:rsidP="00FA527D">
            <w:pPr>
              <w:spacing w:line="276" w:lineRule="auto"/>
              <w:jc w:val="center"/>
              <w:rPr>
                <w:rFonts w:ascii="Times New Roman" w:hAnsi="Times New Roman"/>
                <w:sz w:val="20"/>
                <w:szCs w:val="20"/>
              </w:rPr>
            </w:pPr>
            <w:r w:rsidRPr="00FA527D">
              <w:rPr>
                <w:rFonts w:ascii="Times New Roman" w:hAnsi="Times New Roman"/>
                <w:sz w:val="20"/>
                <w:szCs w:val="20"/>
              </w:rPr>
              <w:t>5</w:t>
            </w:r>
          </w:p>
        </w:tc>
        <w:tc>
          <w:tcPr>
            <w:tcW w:w="2529" w:type="dxa"/>
            <w:vAlign w:val="center"/>
          </w:tcPr>
          <w:p w:rsidR="00215B61" w:rsidRPr="00FA527D" w:rsidRDefault="00215B61" w:rsidP="00FA527D">
            <w:pPr>
              <w:spacing w:line="276" w:lineRule="auto"/>
              <w:rPr>
                <w:rFonts w:ascii="Times New Roman" w:hAnsi="Times New Roman"/>
                <w:sz w:val="20"/>
                <w:szCs w:val="20"/>
              </w:rPr>
            </w:pPr>
            <w:r w:rsidRPr="00FA527D">
              <w:rPr>
                <w:rFonts w:ascii="Times New Roman" w:hAnsi="Times New Roman"/>
                <w:sz w:val="20"/>
                <w:szCs w:val="20"/>
              </w:rPr>
              <w:t xml:space="preserve">Uchwała Nr XXXVI/280/2020 Rady </w:t>
            </w:r>
            <w:r w:rsidRPr="00FA527D">
              <w:rPr>
                <w:rFonts w:ascii="Times New Roman" w:hAnsi="Times New Roman"/>
                <w:sz w:val="20"/>
                <w:szCs w:val="20"/>
              </w:rPr>
              <w:lastRenderedPageBreak/>
              <w:t>Miejskiej w Kazimierzy Wielkiej z dnia 11 grudnia 2020r. w sprawie określenia wzoru deklaracji o wysokości opłaty za gospodarowanie odpadami komunalnymi składanej przez właścicieli nieruchomości.</w:t>
            </w:r>
          </w:p>
        </w:tc>
        <w:tc>
          <w:tcPr>
            <w:tcW w:w="1456" w:type="dxa"/>
            <w:vAlign w:val="center"/>
          </w:tcPr>
          <w:p w:rsidR="00215B61" w:rsidRPr="00FA527D" w:rsidRDefault="00215B61" w:rsidP="00E90FFC">
            <w:pPr>
              <w:spacing w:line="276" w:lineRule="auto"/>
              <w:jc w:val="center"/>
              <w:rPr>
                <w:rFonts w:ascii="Times New Roman" w:hAnsi="Times New Roman"/>
                <w:sz w:val="20"/>
                <w:szCs w:val="20"/>
              </w:rPr>
            </w:pPr>
            <w:r w:rsidRPr="00FA527D">
              <w:rPr>
                <w:rFonts w:ascii="Times New Roman" w:hAnsi="Times New Roman"/>
                <w:sz w:val="20"/>
                <w:szCs w:val="20"/>
              </w:rPr>
              <w:lastRenderedPageBreak/>
              <w:t xml:space="preserve">2021 </w:t>
            </w:r>
            <w:r w:rsidRPr="00FA527D">
              <w:rPr>
                <w:rFonts w:ascii="Times New Roman" w:hAnsi="Times New Roman"/>
                <w:sz w:val="20"/>
                <w:szCs w:val="20"/>
              </w:rPr>
              <w:br/>
              <w:t xml:space="preserve">- </w:t>
            </w:r>
            <w:r w:rsidRPr="00FA527D">
              <w:rPr>
                <w:rFonts w:ascii="Times New Roman" w:hAnsi="Times New Roman"/>
                <w:sz w:val="20"/>
                <w:szCs w:val="20"/>
              </w:rPr>
              <w:br/>
            </w:r>
            <w:r w:rsidRPr="00FA527D">
              <w:rPr>
                <w:rFonts w:ascii="Times New Roman" w:hAnsi="Times New Roman"/>
                <w:sz w:val="20"/>
                <w:szCs w:val="20"/>
              </w:rPr>
              <w:lastRenderedPageBreak/>
              <w:t>na czas nieokreślony</w:t>
            </w:r>
          </w:p>
        </w:tc>
        <w:tc>
          <w:tcPr>
            <w:tcW w:w="2182" w:type="dxa"/>
            <w:vAlign w:val="center"/>
          </w:tcPr>
          <w:p w:rsidR="00215B61" w:rsidRPr="00FA527D" w:rsidRDefault="00215B61" w:rsidP="00E90FFC">
            <w:pPr>
              <w:spacing w:line="276" w:lineRule="auto"/>
              <w:jc w:val="center"/>
              <w:rPr>
                <w:rFonts w:ascii="Times New Roman" w:hAnsi="Times New Roman"/>
                <w:sz w:val="20"/>
                <w:szCs w:val="20"/>
              </w:rPr>
            </w:pPr>
            <w:r w:rsidRPr="00FA527D">
              <w:rPr>
                <w:rFonts w:ascii="Times New Roman" w:hAnsi="Times New Roman"/>
                <w:sz w:val="20"/>
                <w:szCs w:val="20"/>
              </w:rPr>
              <w:lastRenderedPageBreak/>
              <w:t>TAK</w:t>
            </w:r>
          </w:p>
        </w:tc>
        <w:tc>
          <w:tcPr>
            <w:tcW w:w="2323" w:type="dxa"/>
            <w:vAlign w:val="center"/>
          </w:tcPr>
          <w:p w:rsidR="00215B61" w:rsidRPr="00FA527D" w:rsidRDefault="00215B61" w:rsidP="00E90FFC">
            <w:pPr>
              <w:spacing w:line="276" w:lineRule="auto"/>
              <w:jc w:val="center"/>
              <w:rPr>
                <w:rFonts w:ascii="Times New Roman" w:hAnsi="Times New Roman"/>
                <w:sz w:val="20"/>
                <w:szCs w:val="20"/>
              </w:rPr>
            </w:pPr>
            <w:r w:rsidRPr="00FA527D">
              <w:rPr>
                <w:rFonts w:ascii="Times New Roman" w:hAnsi="Times New Roman"/>
                <w:sz w:val="20"/>
                <w:szCs w:val="20"/>
              </w:rPr>
              <w:t xml:space="preserve">Od 1 stycznia 2021r. określono nowy wzór </w:t>
            </w:r>
            <w:r w:rsidRPr="00FA527D">
              <w:rPr>
                <w:rFonts w:ascii="Times New Roman" w:hAnsi="Times New Roman"/>
                <w:sz w:val="20"/>
                <w:szCs w:val="20"/>
              </w:rPr>
              <w:lastRenderedPageBreak/>
              <w:t>deklaracji o wysokości opłaty za gospodarowanie odpadami komunalnymi składanej przez właścicieli nieruchomości.</w:t>
            </w:r>
          </w:p>
        </w:tc>
      </w:tr>
      <w:tr w:rsidR="00215B61" w:rsidTr="00E90FFC">
        <w:trPr>
          <w:jc w:val="center"/>
        </w:trPr>
        <w:tc>
          <w:tcPr>
            <w:tcW w:w="570" w:type="dxa"/>
            <w:vAlign w:val="center"/>
          </w:tcPr>
          <w:p w:rsidR="00215B61" w:rsidRPr="00FA527D" w:rsidRDefault="00215B61" w:rsidP="00FA527D">
            <w:pPr>
              <w:spacing w:line="276" w:lineRule="auto"/>
              <w:jc w:val="center"/>
              <w:rPr>
                <w:rFonts w:ascii="Times New Roman" w:hAnsi="Times New Roman"/>
                <w:sz w:val="20"/>
                <w:szCs w:val="20"/>
              </w:rPr>
            </w:pPr>
            <w:r w:rsidRPr="00FA527D">
              <w:rPr>
                <w:rFonts w:ascii="Times New Roman" w:hAnsi="Times New Roman"/>
                <w:sz w:val="20"/>
                <w:szCs w:val="20"/>
              </w:rPr>
              <w:lastRenderedPageBreak/>
              <w:t>6</w:t>
            </w:r>
          </w:p>
        </w:tc>
        <w:tc>
          <w:tcPr>
            <w:tcW w:w="2529" w:type="dxa"/>
            <w:vAlign w:val="center"/>
          </w:tcPr>
          <w:p w:rsidR="00215B61" w:rsidRPr="00FA527D" w:rsidRDefault="00215B61" w:rsidP="00FA527D">
            <w:pPr>
              <w:spacing w:line="276" w:lineRule="auto"/>
              <w:rPr>
                <w:rFonts w:ascii="Times New Roman" w:hAnsi="Times New Roman"/>
                <w:sz w:val="20"/>
                <w:szCs w:val="20"/>
              </w:rPr>
            </w:pPr>
            <w:r w:rsidRPr="00FA527D">
              <w:rPr>
                <w:rFonts w:ascii="Times New Roman" w:hAnsi="Times New Roman"/>
                <w:sz w:val="20"/>
                <w:szCs w:val="20"/>
              </w:rPr>
              <w:t>Uchwała Nr XXXVI/281/2020 Rady Miejskiej w Kazimierzy Wielkiej z dnia 11 grudnia 2020r. w sprawie zmiany uchwały NR LXXI/503/2018 Rady Miejskiej w Kazimierzy Wielkiej z dnia 11 września 2018 r. w sprawie terminu, częstotliwości i trybu uiszczenia opłaty za gospodarowanie odpadami komunalnymi.</w:t>
            </w:r>
          </w:p>
        </w:tc>
        <w:tc>
          <w:tcPr>
            <w:tcW w:w="1456" w:type="dxa"/>
            <w:vAlign w:val="center"/>
          </w:tcPr>
          <w:p w:rsidR="00215B61" w:rsidRPr="00FA527D" w:rsidRDefault="00215B61" w:rsidP="00E90FFC">
            <w:pPr>
              <w:spacing w:line="276" w:lineRule="auto"/>
              <w:jc w:val="center"/>
              <w:rPr>
                <w:rFonts w:ascii="Times New Roman" w:hAnsi="Times New Roman"/>
                <w:sz w:val="20"/>
                <w:szCs w:val="20"/>
              </w:rPr>
            </w:pPr>
            <w:r w:rsidRPr="00FA527D">
              <w:rPr>
                <w:rFonts w:ascii="Times New Roman" w:hAnsi="Times New Roman"/>
                <w:sz w:val="20"/>
                <w:szCs w:val="20"/>
              </w:rPr>
              <w:t xml:space="preserve">2021 </w:t>
            </w:r>
            <w:r w:rsidRPr="00FA527D">
              <w:rPr>
                <w:rFonts w:ascii="Times New Roman" w:hAnsi="Times New Roman"/>
                <w:sz w:val="20"/>
                <w:szCs w:val="20"/>
              </w:rPr>
              <w:br/>
              <w:t xml:space="preserve">- </w:t>
            </w:r>
            <w:r w:rsidRPr="00FA527D">
              <w:rPr>
                <w:rFonts w:ascii="Times New Roman" w:hAnsi="Times New Roman"/>
                <w:sz w:val="20"/>
                <w:szCs w:val="20"/>
              </w:rPr>
              <w:br/>
              <w:t>na czas nieokreślony</w:t>
            </w:r>
          </w:p>
        </w:tc>
        <w:tc>
          <w:tcPr>
            <w:tcW w:w="2182" w:type="dxa"/>
            <w:vAlign w:val="center"/>
          </w:tcPr>
          <w:p w:rsidR="00215B61" w:rsidRPr="00FA527D" w:rsidRDefault="00215B61" w:rsidP="00E90FFC">
            <w:pPr>
              <w:spacing w:line="276" w:lineRule="auto"/>
              <w:jc w:val="center"/>
              <w:rPr>
                <w:rFonts w:ascii="Times New Roman" w:hAnsi="Times New Roman"/>
                <w:sz w:val="20"/>
                <w:szCs w:val="20"/>
              </w:rPr>
            </w:pPr>
            <w:r w:rsidRPr="00FA527D">
              <w:rPr>
                <w:rFonts w:ascii="Times New Roman" w:hAnsi="Times New Roman"/>
                <w:sz w:val="20"/>
                <w:szCs w:val="20"/>
              </w:rPr>
              <w:t>TAK</w:t>
            </w:r>
          </w:p>
        </w:tc>
        <w:tc>
          <w:tcPr>
            <w:tcW w:w="2323" w:type="dxa"/>
            <w:vAlign w:val="center"/>
          </w:tcPr>
          <w:p w:rsidR="00215B61" w:rsidRPr="00FA527D" w:rsidRDefault="00215B61" w:rsidP="00E90FFC">
            <w:pPr>
              <w:spacing w:line="276" w:lineRule="auto"/>
              <w:jc w:val="center"/>
              <w:rPr>
                <w:rFonts w:ascii="Times New Roman" w:hAnsi="Times New Roman"/>
                <w:sz w:val="20"/>
                <w:szCs w:val="20"/>
              </w:rPr>
            </w:pPr>
            <w:r w:rsidRPr="00FA527D">
              <w:rPr>
                <w:rFonts w:ascii="Times New Roman" w:hAnsi="Times New Roman"/>
                <w:sz w:val="20"/>
                <w:szCs w:val="20"/>
              </w:rPr>
              <w:t>Od 1 stycznia 2021r. wprowadzono zmiany w terminach, częstotliwości i trybie uiszczenia opłaty za gospodarowanie odpadami komunalnymi.</w:t>
            </w:r>
          </w:p>
        </w:tc>
      </w:tr>
      <w:tr w:rsidR="00215B61" w:rsidTr="00E90FFC">
        <w:trPr>
          <w:jc w:val="center"/>
        </w:trPr>
        <w:tc>
          <w:tcPr>
            <w:tcW w:w="570" w:type="dxa"/>
            <w:vAlign w:val="center"/>
          </w:tcPr>
          <w:p w:rsidR="00215B61" w:rsidRPr="00FA527D" w:rsidRDefault="00215B61" w:rsidP="00FA527D">
            <w:pPr>
              <w:spacing w:line="276" w:lineRule="auto"/>
              <w:jc w:val="center"/>
              <w:rPr>
                <w:rFonts w:ascii="Times New Roman" w:hAnsi="Times New Roman"/>
                <w:sz w:val="20"/>
                <w:szCs w:val="20"/>
              </w:rPr>
            </w:pPr>
            <w:r w:rsidRPr="00FA527D">
              <w:rPr>
                <w:rFonts w:ascii="Times New Roman" w:hAnsi="Times New Roman"/>
                <w:sz w:val="20"/>
                <w:szCs w:val="20"/>
              </w:rPr>
              <w:t>7</w:t>
            </w:r>
          </w:p>
        </w:tc>
        <w:tc>
          <w:tcPr>
            <w:tcW w:w="2529" w:type="dxa"/>
            <w:vAlign w:val="center"/>
          </w:tcPr>
          <w:p w:rsidR="00215B61" w:rsidRPr="00FA527D" w:rsidRDefault="00215B61" w:rsidP="00FA527D">
            <w:pPr>
              <w:spacing w:line="276" w:lineRule="auto"/>
              <w:rPr>
                <w:rFonts w:ascii="Times New Roman" w:hAnsi="Times New Roman"/>
                <w:sz w:val="20"/>
                <w:szCs w:val="20"/>
              </w:rPr>
            </w:pPr>
            <w:r w:rsidRPr="00FA527D">
              <w:rPr>
                <w:rFonts w:ascii="Times New Roman" w:hAnsi="Times New Roman"/>
                <w:sz w:val="20"/>
                <w:szCs w:val="20"/>
              </w:rPr>
              <w:t>Uchwała Nr XXXVI/282/2020 Rady Miejskiej w Kazimierzy Wielkiej z dnia 11 grudnia 2020r. w sprawie zmiany uchwały Nr X/59/2019 Rady Miejskiej w Kazimierzy Wielkiej z dnia 14 maja 2019 roku, zmienionej Uchwały Nr XXIX/210/2020 z dnia 10 czerwca 2020 roku w sprawie wyboru metody ustalenia opłaty za gospodarowanie odpadami komunalnymi, ustalenia stawki opłaty za gospodarowanie odpadami komunalnymi oraz ustalenia stawki opłaty za pojemnik o określonej pojemności.</w:t>
            </w:r>
          </w:p>
        </w:tc>
        <w:tc>
          <w:tcPr>
            <w:tcW w:w="1456" w:type="dxa"/>
            <w:vAlign w:val="center"/>
          </w:tcPr>
          <w:p w:rsidR="00215B61" w:rsidRPr="00FA527D" w:rsidRDefault="00215B61" w:rsidP="00E90FFC">
            <w:pPr>
              <w:spacing w:line="276" w:lineRule="auto"/>
              <w:jc w:val="center"/>
              <w:rPr>
                <w:rFonts w:ascii="Times New Roman" w:hAnsi="Times New Roman"/>
                <w:sz w:val="20"/>
                <w:szCs w:val="20"/>
              </w:rPr>
            </w:pPr>
            <w:r w:rsidRPr="00FA527D">
              <w:rPr>
                <w:rFonts w:ascii="Times New Roman" w:hAnsi="Times New Roman"/>
                <w:sz w:val="20"/>
                <w:szCs w:val="20"/>
              </w:rPr>
              <w:t xml:space="preserve">2021 </w:t>
            </w:r>
            <w:r w:rsidRPr="00FA527D">
              <w:rPr>
                <w:rFonts w:ascii="Times New Roman" w:hAnsi="Times New Roman"/>
                <w:sz w:val="20"/>
                <w:szCs w:val="20"/>
              </w:rPr>
              <w:br/>
              <w:t xml:space="preserve">- </w:t>
            </w:r>
            <w:r w:rsidRPr="00FA527D">
              <w:rPr>
                <w:rFonts w:ascii="Times New Roman" w:hAnsi="Times New Roman"/>
                <w:sz w:val="20"/>
                <w:szCs w:val="20"/>
              </w:rPr>
              <w:br/>
              <w:t>na czas nieokreślony</w:t>
            </w:r>
          </w:p>
        </w:tc>
        <w:tc>
          <w:tcPr>
            <w:tcW w:w="2182" w:type="dxa"/>
            <w:vAlign w:val="center"/>
          </w:tcPr>
          <w:p w:rsidR="00215B61" w:rsidRPr="00FA527D" w:rsidRDefault="00215B61" w:rsidP="00E90FFC">
            <w:pPr>
              <w:spacing w:line="276" w:lineRule="auto"/>
              <w:jc w:val="center"/>
              <w:rPr>
                <w:rFonts w:ascii="Times New Roman" w:hAnsi="Times New Roman"/>
                <w:sz w:val="20"/>
                <w:szCs w:val="20"/>
              </w:rPr>
            </w:pPr>
            <w:r w:rsidRPr="00FA527D">
              <w:rPr>
                <w:rFonts w:ascii="Times New Roman" w:hAnsi="Times New Roman"/>
                <w:sz w:val="20"/>
                <w:szCs w:val="20"/>
              </w:rPr>
              <w:t>TAK</w:t>
            </w:r>
          </w:p>
        </w:tc>
        <w:tc>
          <w:tcPr>
            <w:tcW w:w="2323" w:type="dxa"/>
            <w:vAlign w:val="center"/>
          </w:tcPr>
          <w:p w:rsidR="00215B61" w:rsidRPr="00FA527D" w:rsidRDefault="00215B61" w:rsidP="00E90FFC">
            <w:pPr>
              <w:spacing w:line="276" w:lineRule="auto"/>
              <w:jc w:val="center"/>
              <w:rPr>
                <w:rFonts w:ascii="Times New Roman" w:hAnsi="Times New Roman"/>
                <w:sz w:val="20"/>
                <w:szCs w:val="20"/>
              </w:rPr>
            </w:pPr>
            <w:r w:rsidRPr="00FA527D">
              <w:rPr>
                <w:rFonts w:ascii="Times New Roman" w:hAnsi="Times New Roman"/>
                <w:sz w:val="20"/>
                <w:szCs w:val="20"/>
              </w:rPr>
              <w:t>Od 1 stycznia 2021r. wprowadzono zmiany w sposobie ustalenia stawki opłaty za gospodarowanie odpadami komunalnymi oraz ustalenia stawki opłaty za pojemnik o określonej pojemności.</w:t>
            </w:r>
          </w:p>
        </w:tc>
      </w:tr>
    </w:tbl>
    <w:p w:rsidR="00215B61" w:rsidRDefault="00215B61" w:rsidP="00215B61">
      <w:pPr>
        <w:spacing w:after="0"/>
        <w:jc w:val="both"/>
        <w:rPr>
          <w:rFonts w:ascii="Times New Roman" w:hAnsi="Times New Roman"/>
          <w:sz w:val="24"/>
          <w:szCs w:val="24"/>
        </w:rPr>
      </w:pPr>
    </w:p>
    <w:p w:rsidR="00215B61" w:rsidRDefault="00215B61" w:rsidP="00FB575C">
      <w:pPr>
        <w:spacing w:after="0"/>
        <w:ind w:firstLine="708"/>
        <w:jc w:val="both"/>
        <w:rPr>
          <w:rFonts w:ascii="Times New Roman" w:hAnsi="Times New Roman"/>
          <w:sz w:val="24"/>
          <w:szCs w:val="24"/>
        </w:rPr>
      </w:pPr>
      <w:r w:rsidRPr="00FE74AE">
        <w:rPr>
          <w:rFonts w:ascii="Times New Roman" w:hAnsi="Times New Roman"/>
          <w:sz w:val="24"/>
          <w:szCs w:val="24"/>
        </w:rPr>
        <w:t>W okresie od 1 stycznia 202</w:t>
      </w:r>
      <w:r>
        <w:rPr>
          <w:rFonts w:ascii="Times New Roman" w:hAnsi="Times New Roman"/>
          <w:sz w:val="24"/>
          <w:szCs w:val="24"/>
        </w:rPr>
        <w:t>1 roku do 31 grudnia 2021</w:t>
      </w:r>
      <w:r w:rsidRPr="00FE74AE">
        <w:rPr>
          <w:rFonts w:ascii="Times New Roman" w:hAnsi="Times New Roman"/>
          <w:sz w:val="24"/>
          <w:szCs w:val="24"/>
        </w:rPr>
        <w:t xml:space="preserve"> roku zgodnie z ustawą </w:t>
      </w:r>
      <w:r w:rsidRPr="00FE74AE">
        <w:rPr>
          <w:rFonts w:ascii="Times New Roman" w:hAnsi="Times New Roman"/>
          <w:sz w:val="24"/>
          <w:szCs w:val="24"/>
        </w:rPr>
        <w:br/>
        <w:t>o utrzymaniu czystości i porządku w gminach, odbiór odpadów komunalnych od właścici</w:t>
      </w:r>
      <w:r>
        <w:rPr>
          <w:rFonts w:ascii="Times New Roman" w:hAnsi="Times New Roman"/>
          <w:sz w:val="24"/>
          <w:szCs w:val="24"/>
        </w:rPr>
        <w:t xml:space="preserve">eli nieruchomości </w:t>
      </w:r>
      <w:r w:rsidRPr="00FE74AE">
        <w:rPr>
          <w:rFonts w:ascii="Times New Roman" w:hAnsi="Times New Roman"/>
          <w:sz w:val="24"/>
          <w:szCs w:val="24"/>
        </w:rPr>
        <w:t xml:space="preserve">objętych gminnym systemem gospodarki odpadami komunalnymi realizowany był przez spółkę gminną – Kazimierskie Przedsiębiorstwo Komunalne Sp. z o.o. </w:t>
      </w:r>
    </w:p>
    <w:p w:rsidR="00215B61" w:rsidRDefault="00215B61" w:rsidP="00215B61">
      <w:pPr>
        <w:spacing w:after="0"/>
        <w:jc w:val="both"/>
        <w:rPr>
          <w:rFonts w:ascii="Times New Roman" w:hAnsi="Times New Roman"/>
          <w:sz w:val="24"/>
          <w:szCs w:val="24"/>
        </w:rPr>
      </w:pPr>
    </w:p>
    <w:p w:rsidR="00215B61" w:rsidRDefault="00215B61" w:rsidP="00FB575C">
      <w:pPr>
        <w:spacing w:after="0"/>
        <w:ind w:firstLine="708"/>
        <w:jc w:val="both"/>
        <w:rPr>
          <w:rFonts w:ascii="Times New Roman" w:hAnsi="Times New Roman"/>
          <w:sz w:val="24"/>
          <w:szCs w:val="24"/>
        </w:rPr>
      </w:pPr>
      <w:r w:rsidRPr="00FE74AE">
        <w:rPr>
          <w:rFonts w:ascii="Times New Roman" w:hAnsi="Times New Roman"/>
          <w:sz w:val="24"/>
          <w:szCs w:val="24"/>
        </w:rPr>
        <w:t xml:space="preserve">Ilość obsługiwanych przez nią punktów wytwarzania odpadów komunalnych wyniosła </w:t>
      </w:r>
      <w:r w:rsidRPr="00695E81">
        <w:rPr>
          <w:rFonts w:ascii="Times New Roman" w:hAnsi="Times New Roman"/>
          <w:sz w:val="24"/>
          <w:szCs w:val="24"/>
        </w:rPr>
        <w:t>3 582 sztuk</w:t>
      </w:r>
      <w:r w:rsidRPr="00FE74AE">
        <w:rPr>
          <w:rFonts w:ascii="Times New Roman" w:hAnsi="Times New Roman"/>
          <w:sz w:val="24"/>
          <w:szCs w:val="24"/>
        </w:rPr>
        <w:t>, które zamieszkiwało zgodnie ze złożonymi przez właśc</w:t>
      </w:r>
      <w:r w:rsidR="00FB575C">
        <w:rPr>
          <w:rFonts w:ascii="Times New Roman" w:hAnsi="Times New Roman"/>
          <w:sz w:val="24"/>
          <w:szCs w:val="24"/>
        </w:rPr>
        <w:t xml:space="preserve">icieli nieruchomości </w:t>
      </w:r>
      <w:r w:rsidR="00FB575C">
        <w:rPr>
          <w:rFonts w:ascii="Times New Roman" w:hAnsi="Times New Roman"/>
          <w:sz w:val="24"/>
          <w:szCs w:val="24"/>
        </w:rPr>
        <w:lastRenderedPageBreak/>
        <w:t xml:space="preserve">deklaracji </w:t>
      </w:r>
      <w:r w:rsidRPr="00FE74AE">
        <w:rPr>
          <w:rFonts w:ascii="Times New Roman" w:hAnsi="Times New Roman"/>
          <w:sz w:val="24"/>
          <w:szCs w:val="24"/>
        </w:rPr>
        <w:t>o wysokości opłaty za gospodarowanie odpadami komunalnymi wedłu</w:t>
      </w:r>
      <w:r w:rsidR="00FB575C">
        <w:rPr>
          <w:rFonts w:ascii="Times New Roman" w:hAnsi="Times New Roman"/>
          <w:sz w:val="24"/>
          <w:szCs w:val="24"/>
        </w:rPr>
        <w:t xml:space="preserve">g stanu na dzień </w:t>
      </w:r>
      <w:r>
        <w:rPr>
          <w:rFonts w:ascii="Times New Roman" w:hAnsi="Times New Roman"/>
          <w:sz w:val="24"/>
          <w:szCs w:val="24"/>
        </w:rPr>
        <w:t>31 grudnia 2021</w:t>
      </w:r>
      <w:r w:rsidRPr="00FE74AE">
        <w:rPr>
          <w:rFonts w:ascii="Times New Roman" w:hAnsi="Times New Roman"/>
          <w:sz w:val="24"/>
          <w:szCs w:val="24"/>
        </w:rPr>
        <w:t xml:space="preserve"> roku </w:t>
      </w:r>
      <w:r w:rsidRPr="009C3BE1">
        <w:rPr>
          <w:rFonts w:ascii="Times New Roman" w:hAnsi="Times New Roman"/>
          <w:b/>
          <w:sz w:val="24"/>
          <w:szCs w:val="24"/>
        </w:rPr>
        <w:t>12 393 osób</w:t>
      </w:r>
      <w:r w:rsidRPr="00FE74AE">
        <w:rPr>
          <w:rFonts w:ascii="Times New Roman" w:hAnsi="Times New Roman"/>
          <w:sz w:val="24"/>
          <w:szCs w:val="24"/>
        </w:rPr>
        <w:t xml:space="preserve">, gdzie liczba mieszkańców miasta wynosiła </w:t>
      </w:r>
      <w:r w:rsidRPr="00695E81">
        <w:rPr>
          <w:rFonts w:ascii="Times New Roman" w:hAnsi="Times New Roman"/>
          <w:sz w:val="24"/>
          <w:szCs w:val="24"/>
        </w:rPr>
        <w:t>4</w:t>
      </w:r>
      <w:r>
        <w:rPr>
          <w:rFonts w:ascii="Times New Roman" w:hAnsi="Times New Roman"/>
          <w:sz w:val="24"/>
          <w:szCs w:val="24"/>
        </w:rPr>
        <w:t> </w:t>
      </w:r>
      <w:r w:rsidRPr="00695E81">
        <w:rPr>
          <w:rFonts w:ascii="Times New Roman" w:hAnsi="Times New Roman"/>
          <w:sz w:val="24"/>
          <w:szCs w:val="24"/>
        </w:rPr>
        <w:t>048</w:t>
      </w:r>
      <w:r>
        <w:rPr>
          <w:rFonts w:ascii="Times New Roman" w:hAnsi="Times New Roman"/>
          <w:sz w:val="24"/>
          <w:szCs w:val="24"/>
        </w:rPr>
        <w:t xml:space="preserve"> </w:t>
      </w:r>
      <w:r w:rsidRPr="00FE74AE">
        <w:rPr>
          <w:rFonts w:ascii="Times New Roman" w:hAnsi="Times New Roman"/>
          <w:sz w:val="24"/>
          <w:szCs w:val="24"/>
        </w:rPr>
        <w:t xml:space="preserve">osób, natomiast liczba mieszkańców wsi </w:t>
      </w:r>
      <w:r w:rsidRPr="00695E81">
        <w:rPr>
          <w:rFonts w:ascii="Times New Roman" w:hAnsi="Times New Roman"/>
          <w:sz w:val="24"/>
          <w:szCs w:val="24"/>
        </w:rPr>
        <w:t>8 436</w:t>
      </w:r>
      <w:r w:rsidRPr="00FE74AE">
        <w:rPr>
          <w:rFonts w:ascii="Times New Roman" w:hAnsi="Times New Roman"/>
          <w:sz w:val="24"/>
          <w:szCs w:val="24"/>
        </w:rPr>
        <w:t xml:space="preserve"> osób. </w:t>
      </w:r>
    </w:p>
    <w:p w:rsidR="00215B61" w:rsidRDefault="00FB575C" w:rsidP="00FB575C">
      <w:pPr>
        <w:spacing w:after="0"/>
        <w:jc w:val="both"/>
        <w:rPr>
          <w:rFonts w:ascii="Times New Roman" w:hAnsi="Times New Roman"/>
          <w:sz w:val="24"/>
          <w:szCs w:val="24"/>
        </w:rPr>
      </w:pPr>
      <w:r>
        <w:rPr>
          <w:rFonts w:ascii="Times New Roman" w:hAnsi="Times New Roman"/>
          <w:sz w:val="24"/>
          <w:szCs w:val="24"/>
        </w:rPr>
        <w:tab/>
      </w:r>
      <w:r w:rsidR="00215B61" w:rsidRPr="00FE74AE">
        <w:rPr>
          <w:rFonts w:ascii="Times New Roman" w:hAnsi="Times New Roman"/>
          <w:sz w:val="24"/>
          <w:szCs w:val="24"/>
        </w:rPr>
        <w:t xml:space="preserve">Odbiór odpadów komunalnych odbywał się zgodnie z założonym harmonogramem, z terenu Miasta Kazimierza Wielka, podzielonego na  2 obszary oraz terenu Gminy obejmującego 42 sołectwa, podzielone na 6 obszarów. </w:t>
      </w:r>
    </w:p>
    <w:p w:rsidR="00215B61" w:rsidRDefault="00FB575C" w:rsidP="00FB575C">
      <w:pPr>
        <w:spacing w:after="0"/>
        <w:jc w:val="both"/>
        <w:rPr>
          <w:rFonts w:ascii="Times New Roman" w:hAnsi="Times New Roman"/>
          <w:sz w:val="24"/>
          <w:szCs w:val="24"/>
        </w:rPr>
      </w:pPr>
      <w:r>
        <w:rPr>
          <w:rFonts w:ascii="Times New Roman" w:hAnsi="Times New Roman"/>
          <w:sz w:val="24"/>
          <w:szCs w:val="24"/>
        </w:rPr>
        <w:tab/>
      </w:r>
      <w:r w:rsidR="00215B61">
        <w:rPr>
          <w:rFonts w:ascii="Times New Roman" w:hAnsi="Times New Roman"/>
          <w:sz w:val="24"/>
          <w:szCs w:val="24"/>
        </w:rPr>
        <w:t>Zgodnie z ustawą o utrzymaniu czystości i porządku w gminach każdy właściciel nieruchomości zobowiązany jest do segregacji odpadów.</w:t>
      </w:r>
    </w:p>
    <w:p w:rsidR="00FB575C" w:rsidRDefault="00FB575C" w:rsidP="00FB575C">
      <w:pPr>
        <w:spacing w:after="0"/>
        <w:rPr>
          <w:rFonts w:ascii="Times New Roman" w:hAnsi="Times New Roman"/>
          <w:sz w:val="24"/>
          <w:szCs w:val="24"/>
        </w:rPr>
      </w:pPr>
    </w:p>
    <w:p w:rsidR="00FB575C" w:rsidRDefault="00FB575C" w:rsidP="00FB575C">
      <w:pPr>
        <w:spacing w:after="0"/>
        <w:rPr>
          <w:rFonts w:ascii="Times New Roman" w:hAnsi="Times New Roman"/>
          <w:sz w:val="24"/>
          <w:szCs w:val="24"/>
        </w:rPr>
      </w:pPr>
    </w:p>
    <w:p w:rsidR="00FB575C" w:rsidRDefault="00FB575C" w:rsidP="00FB575C">
      <w:pPr>
        <w:spacing w:after="0"/>
        <w:rPr>
          <w:rFonts w:ascii="Times New Roman" w:hAnsi="Times New Roman"/>
          <w:sz w:val="24"/>
          <w:szCs w:val="24"/>
        </w:rPr>
      </w:pPr>
    </w:p>
    <w:p w:rsidR="00FB575C" w:rsidRDefault="00215B61" w:rsidP="00FB575C">
      <w:pPr>
        <w:spacing w:after="0"/>
        <w:jc w:val="both"/>
        <w:rPr>
          <w:rFonts w:ascii="Times New Roman" w:hAnsi="Times New Roman"/>
          <w:sz w:val="24"/>
          <w:szCs w:val="24"/>
        </w:rPr>
      </w:pPr>
      <w:r>
        <w:rPr>
          <w:rFonts w:ascii="Times New Roman" w:hAnsi="Times New Roman"/>
          <w:sz w:val="24"/>
          <w:szCs w:val="24"/>
        </w:rPr>
        <w:t xml:space="preserve">W 2021 r. stosowano  system ostrzeżeń </w:t>
      </w:r>
      <w:r w:rsidRPr="00FB575C">
        <w:rPr>
          <w:rFonts w:ascii="Times New Roman" w:hAnsi="Times New Roman"/>
          <w:b/>
          <w:sz w:val="24"/>
          <w:szCs w:val="24"/>
        </w:rPr>
        <w:t>„Czerwonej kartki za brak segregacji”</w:t>
      </w:r>
      <w:r>
        <w:rPr>
          <w:rFonts w:ascii="Times New Roman" w:hAnsi="Times New Roman"/>
          <w:sz w:val="24"/>
          <w:szCs w:val="24"/>
        </w:rPr>
        <w:t xml:space="preserve"> – </w:t>
      </w:r>
      <w:r w:rsidR="00FB575C" w:rsidRPr="0008204A">
        <w:rPr>
          <w:rFonts w:ascii="Times New Roman" w:hAnsi="Times New Roman"/>
          <w:sz w:val="24"/>
          <w:szCs w:val="24"/>
        </w:rPr>
        <w:t>w r</w:t>
      </w:r>
      <w:r w:rsidR="00FB575C">
        <w:rPr>
          <w:rFonts w:ascii="Times New Roman" w:hAnsi="Times New Roman"/>
          <w:sz w:val="24"/>
          <w:szCs w:val="24"/>
        </w:rPr>
        <w:t>amach działań prewencyjnych i in</w:t>
      </w:r>
      <w:r w:rsidR="00FB575C" w:rsidRPr="0008204A">
        <w:rPr>
          <w:rFonts w:ascii="Times New Roman" w:hAnsi="Times New Roman"/>
          <w:sz w:val="24"/>
          <w:szCs w:val="24"/>
        </w:rPr>
        <w:t>formacyjnych</w:t>
      </w:r>
      <w:r w:rsidR="00FB575C">
        <w:rPr>
          <w:rFonts w:ascii="Times New Roman" w:hAnsi="Times New Roman"/>
          <w:sz w:val="24"/>
          <w:szCs w:val="24"/>
        </w:rPr>
        <w:t xml:space="preserve"> – poprzedzających naliczenie kary administracyjnej</w:t>
      </w:r>
    </w:p>
    <w:p w:rsidR="00FB575C" w:rsidRDefault="00FB575C" w:rsidP="00FB575C">
      <w:pPr>
        <w:spacing w:after="0"/>
        <w:rPr>
          <w:rFonts w:ascii="Times New Roman" w:hAnsi="Times New Roman"/>
          <w:sz w:val="24"/>
          <w:szCs w:val="24"/>
        </w:rPr>
      </w:pPr>
    </w:p>
    <w:p w:rsidR="00215B61" w:rsidRDefault="00215B61" w:rsidP="00FB575C">
      <w:pPr>
        <w:spacing w:after="0"/>
        <w:jc w:val="center"/>
        <w:rPr>
          <w:rFonts w:ascii="Times New Roman" w:hAnsi="Times New Roman"/>
          <w:sz w:val="24"/>
          <w:szCs w:val="24"/>
        </w:rPr>
      </w:pPr>
      <w:r>
        <w:rPr>
          <w:rFonts w:ascii="Times New Roman" w:hAnsi="Times New Roman"/>
          <w:noProof/>
          <w:sz w:val="24"/>
          <w:szCs w:val="24"/>
          <w:lang w:eastAsia="pl-PL"/>
        </w:rPr>
        <w:drawing>
          <wp:inline distT="0" distB="0" distL="0" distR="0" wp14:anchorId="1BD034FD" wp14:editId="1D8D8CB4">
            <wp:extent cx="2006910" cy="1871932"/>
            <wp:effectExtent l="0" t="0" r="0" b="0"/>
            <wp:docPr id="27" name="Obraz 27" descr="C:\Users\p.goldyn.GMINA\Desktop\SAMPLE_NIEODEBRANO21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goldyn.GMINA\Desktop\SAMPLE_NIEODEBRANO21aa.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09955" cy="1874772"/>
                    </a:xfrm>
                    <a:prstGeom prst="rect">
                      <a:avLst/>
                    </a:prstGeom>
                    <a:noFill/>
                    <a:ln>
                      <a:noFill/>
                    </a:ln>
                  </pic:spPr>
                </pic:pic>
              </a:graphicData>
            </a:graphic>
          </wp:inline>
        </w:drawing>
      </w:r>
    </w:p>
    <w:p w:rsidR="00FB575C" w:rsidRDefault="00FB575C" w:rsidP="00215B61">
      <w:pPr>
        <w:spacing w:after="0"/>
        <w:jc w:val="both"/>
        <w:rPr>
          <w:rFonts w:ascii="Times New Roman" w:hAnsi="Times New Roman"/>
          <w:sz w:val="24"/>
          <w:szCs w:val="24"/>
        </w:rPr>
      </w:pPr>
    </w:p>
    <w:p w:rsidR="00215B61" w:rsidRDefault="00215B61" w:rsidP="00215B61">
      <w:pPr>
        <w:spacing w:after="0"/>
        <w:jc w:val="both"/>
        <w:rPr>
          <w:rFonts w:ascii="Times New Roman" w:hAnsi="Times New Roman"/>
          <w:sz w:val="24"/>
          <w:szCs w:val="24"/>
        </w:rPr>
      </w:pPr>
    </w:p>
    <w:p w:rsidR="00215B61" w:rsidRDefault="00215B61" w:rsidP="00215B61">
      <w:pPr>
        <w:spacing w:after="0"/>
        <w:rPr>
          <w:rFonts w:ascii="Times New Roman" w:hAnsi="Times New Roman"/>
          <w:sz w:val="24"/>
          <w:szCs w:val="24"/>
        </w:rPr>
      </w:pPr>
      <w:r>
        <w:rPr>
          <w:rFonts w:ascii="Times New Roman" w:hAnsi="Times New Roman"/>
          <w:sz w:val="24"/>
          <w:szCs w:val="24"/>
        </w:rPr>
        <w:t xml:space="preserve">Jak również „Czerwoną kartkę za ilość odpadów niezgodną ze złożona deklaracją”  </w:t>
      </w:r>
    </w:p>
    <w:p w:rsidR="00FB575C" w:rsidRDefault="00FB575C" w:rsidP="00215B61">
      <w:pPr>
        <w:spacing w:after="0"/>
        <w:rPr>
          <w:rFonts w:ascii="Times New Roman" w:hAnsi="Times New Roman"/>
          <w:sz w:val="24"/>
          <w:szCs w:val="24"/>
        </w:rPr>
      </w:pPr>
    </w:p>
    <w:p w:rsidR="00FB575C" w:rsidRDefault="00FB575C" w:rsidP="00215B61">
      <w:pPr>
        <w:spacing w:after="0"/>
        <w:rPr>
          <w:rFonts w:ascii="Times New Roman" w:hAnsi="Times New Roman"/>
          <w:sz w:val="24"/>
          <w:szCs w:val="24"/>
        </w:rPr>
      </w:pPr>
      <w:r>
        <w:rPr>
          <w:rFonts w:ascii="Times New Roman" w:hAnsi="Times New Roman"/>
          <w:noProof/>
          <w:sz w:val="24"/>
          <w:szCs w:val="24"/>
          <w:lang w:eastAsia="pl-PL"/>
        </w:rPr>
        <w:drawing>
          <wp:anchor distT="0" distB="0" distL="114300" distR="114300" simplePos="0" relativeHeight="251676672" behindDoc="0" locked="0" layoutInCell="1" allowOverlap="1" wp14:anchorId="6D0A1A26" wp14:editId="379A0523">
            <wp:simplePos x="0" y="0"/>
            <wp:positionH relativeFrom="margin">
              <wp:posOffset>1318260</wp:posOffset>
            </wp:positionH>
            <wp:positionV relativeFrom="paragraph">
              <wp:posOffset>48260</wp:posOffset>
            </wp:positionV>
            <wp:extent cx="2770505" cy="2413000"/>
            <wp:effectExtent l="19050" t="0" r="10795" b="44450"/>
            <wp:wrapSquare wrapText="bothSides"/>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70505" cy="2413000"/>
                    </a:xfrm>
                    <a:prstGeom prst="roundRect">
                      <a:avLst>
                        <a:gd name="adj" fmla="val 8594"/>
                      </a:avLst>
                    </a:prstGeom>
                    <a:solidFill>
                      <a:srgbClr val="FFFFFF">
                        <a:shade val="85000"/>
                      </a:srgbClr>
                    </a:solidFill>
                    <a:ln>
                      <a:noFill/>
                    </a:ln>
                    <a:effectLst>
                      <a:reflection blurRad="12700" endPos="0" dist="5000" dir="5400000" sy="-100000" algn="bl" rotWithShape="0"/>
                    </a:effectLst>
                  </pic:spPr>
                </pic:pic>
              </a:graphicData>
            </a:graphic>
            <wp14:sizeRelH relativeFrom="page">
              <wp14:pctWidth>0</wp14:pctWidth>
            </wp14:sizeRelH>
            <wp14:sizeRelV relativeFrom="page">
              <wp14:pctHeight>0</wp14:pctHeight>
            </wp14:sizeRelV>
          </wp:anchor>
        </w:drawing>
      </w:r>
    </w:p>
    <w:p w:rsidR="00FB575C" w:rsidRDefault="00FB575C" w:rsidP="00215B61">
      <w:pPr>
        <w:spacing w:after="0"/>
        <w:rPr>
          <w:rFonts w:ascii="Times New Roman" w:hAnsi="Times New Roman"/>
          <w:sz w:val="24"/>
          <w:szCs w:val="24"/>
        </w:rPr>
      </w:pPr>
    </w:p>
    <w:p w:rsidR="00FB575C" w:rsidRDefault="00FB575C" w:rsidP="00215B61">
      <w:pPr>
        <w:spacing w:after="0"/>
        <w:rPr>
          <w:rFonts w:ascii="Times New Roman" w:hAnsi="Times New Roman"/>
          <w:sz w:val="24"/>
          <w:szCs w:val="24"/>
        </w:rPr>
      </w:pPr>
    </w:p>
    <w:p w:rsidR="00FB575C" w:rsidRDefault="00FB575C" w:rsidP="00215B61">
      <w:pPr>
        <w:spacing w:after="0"/>
        <w:rPr>
          <w:rFonts w:ascii="Times New Roman" w:hAnsi="Times New Roman"/>
          <w:sz w:val="24"/>
          <w:szCs w:val="24"/>
        </w:rPr>
      </w:pPr>
    </w:p>
    <w:p w:rsidR="00215B61" w:rsidRDefault="00215B61" w:rsidP="00215B61">
      <w:pPr>
        <w:spacing w:after="0"/>
        <w:rPr>
          <w:rFonts w:ascii="Times New Roman" w:hAnsi="Times New Roman"/>
          <w:sz w:val="24"/>
          <w:szCs w:val="24"/>
        </w:rPr>
      </w:pPr>
    </w:p>
    <w:p w:rsidR="00215B61" w:rsidRDefault="00215B61" w:rsidP="00215B61">
      <w:pPr>
        <w:spacing w:after="0"/>
        <w:ind w:firstLine="567"/>
        <w:jc w:val="both"/>
        <w:rPr>
          <w:rFonts w:ascii="Times New Roman" w:hAnsi="Times New Roman"/>
          <w:sz w:val="24"/>
          <w:szCs w:val="24"/>
        </w:rPr>
      </w:pPr>
    </w:p>
    <w:p w:rsidR="00215B61" w:rsidRDefault="00215B61" w:rsidP="00215B61">
      <w:pPr>
        <w:spacing w:after="0"/>
        <w:jc w:val="both"/>
        <w:rPr>
          <w:rFonts w:ascii="Times New Roman" w:hAnsi="Times New Roman"/>
          <w:noProof/>
          <w:sz w:val="24"/>
          <w:szCs w:val="24"/>
          <w:lang w:eastAsia="pl-PL"/>
        </w:rPr>
      </w:pPr>
    </w:p>
    <w:p w:rsidR="00215B61" w:rsidRDefault="00215B61" w:rsidP="00215B61">
      <w:pPr>
        <w:spacing w:after="0"/>
        <w:jc w:val="both"/>
        <w:rPr>
          <w:rFonts w:ascii="Times New Roman" w:hAnsi="Times New Roman"/>
          <w:sz w:val="24"/>
          <w:szCs w:val="24"/>
        </w:rPr>
      </w:pPr>
    </w:p>
    <w:p w:rsidR="00215B61" w:rsidRDefault="00215B61" w:rsidP="00215B61">
      <w:pPr>
        <w:spacing w:after="0"/>
        <w:jc w:val="both"/>
        <w:rPr>
          <w:rFonts w:ascii="Times New Roman" w:hAnsi="Times New Roman"/>
          <w:sz w:val="24"/>
          <w:szCs w:val="24"/>
        </w:rPr>
      </w:pPr>
    </w:p>
    <w:p w:rsidR="00215B61" w:rsidRDefault="00215B61" w:rsidP="00215B61">
      <w:pPr>
        <w:spacing w:after="0"/>
        <w:jc w:val="both"/>
        <w:rPr>
          <w:rFonts w:ascii="Times New Roman" w:hAnsi="Times New Roman"/>
          <w:sz w:val="24"/>
          <w:szCs w:val="24"/>
        </w:rPr>
      </w:pPr>
    </w:p>
    <w:p w:rsidR="00215B61" w:rsidRDefault="00215B61" w:rsidP="00215B61">
      <w:pPr>
        <w:spacing w:after="0"/>
        <w:jc w:val="both"/>
        <w:rPr>
          <w:rFonts w:ascii="Times New Roman" w:hAnsi="Times New Roman"/>
          <w:sz w:val="24"/>
          <w:szCs w:val="24"/>
        </w:rPr>
      </w:pPr>
    </w:p>
    <w:p w:rsidR="00215B61" w:rsidRDefault="00215B61" w:rsidP="00215B61">
      <w:pPr>
        <w:spacing w:after="0"/>
        <w:jc w:val="both"/>
        <w:rPr>
          <w:rFonts w:ascii="Times New Roman" w:hAnsi="Times New Roman"/>
          <w:sz w:val="24"/>
          <w:szCs w:val="24"/>
        </w:rPr>
      </w:pPr>
    </w:p>
    <w:p w:rsidR="00215B61" w:rsidRDefault="00215B61" w:rsidP="00215B61">
      <w:pPr>
        <w:spacing w:after="0"/>
        <w:jc w:val="both"/>
        <w:rPr>
          <w:rFonts w:ascii="Times New Roman" w:hAnsi="Times New Roman"/>
          <w:sz w:val="24"/>
          <w:szCs w:val="24"/>
        </w:rPr>
      </w:pPr>
    </w:p>
    <w:p w:rsidR="00215B61" w:rsidRDefault="00215B61" w:rsidP="00215B61">
      <w:pPr>
        <w:spacing w:after="0"/>
        <w:jc w:val="both"/>
        <w:rPr>
          <w:rFonts w:ascii="Times New Roman" w:hAnsi="Times New Roman"/>
          <w:sz w:val="24"/>
          <w:szCs w:val="24"/>
        </w:rPr>
      </w:pPr>
    </w:p>
    <w:p w:rsidR="00215B61" w:rsidRDefault="00215B61" w:rsidP="00FB575C">
      <w:pPr>
        <w:spacing w:after="0"/>
        <w:ind w:firstLine="708"/>
        <w:jc w:val="both"/>
        <w:rPr>
          <w:rFonts w:ascii="Times New Roman" w:hAnsi="Times New Roman"/>
          <w:sz w:val="24"/>
          <w:szCs w:val="24"/>
        </w:rPr>
      </w:pPr>
      <w:r w:rsidRPr="00FE74AE">
        <w:rPr>
          <w:rFonts w:ascii="Times New Roman" w:hAnsi="Times New Roman"/>
          <w:sz w:val="24"/>
          <w:szCs w:val="24"/>
        </w:rPr>
        <w:t>W Gminie Kazimierza Wielka segregacja prowadzona była w dwóch systemach: systemie</w:t>
      </w:r>
      <w:r w:rsidR="00FB575C">
        <w:rPr>
          <w:rFonts w:ascii="Times New Roman" w:hAnsi="Times New Roman"/>
          <w:sz w:val="24"/>
          <w:szCs w:val="24"/>
        </w:rPr>
        <w:t xml:space="preserve"> </w:t>
      </w:r>
      <w:r>
        <w:rPr>
          <w:rFonts w:ascii="Times New Roman" w:hAnsi="Times New Roman"/>
          <w:sz w:val="24"/>
          <w:szCs w:val="24"/>
        </w:rPr>
        <w:t xml:space="preserve"> </w:t>
      </w:r>
      <w:r w:rsidRPr="00FE74AE">
        <w:rPr>
          <w:rFonts w:ascii="Times New Roman" w:hAnsi="Times New Roman"/>
          <w:sz w:val="24"/>
          <w:szCs w:val="24"/>
        </w:rPr>
        <w:t>u „źródła”, czyli workowym w zabudowie jednorodzinnej oraz przez pojemniki ustawione na terenie zabudowy wielorodzinnej.</w:t>
      </w:r>
    </w:p>
    <w:p w:rsidR="00215B61" w:rsidRPr="00FE74AE" w:rsidRDefault="00215B61" w:rsidP="00215B61">
      <w:pPr>
        <w:spacing w:after="0"/>
        <w:jc w:val="both"/>
        <w:rPr>
          <w:rFonts w:ascii="Times New Roman" w:hAnsi="Times New Roman"/>
          <w:sz w:val="24"/>
          <w:szCs w:val="24"/>
        </w:rPr>
      </w:pPr>
    </w:p>
    <w:p w:rsidR="00215B61" w:rsidRDefault="00215B61" w:rsidP="00215B61">
      <w:pPr>
        <w:spacing w:after="0"/>
        <w:jc w:val="center"/>
        <w:rPr>
          <w:rFonts w:ascii="Times New Roman" w:hAnsi="Times New Roman"/>
          <w:color w:val="099FA7"/>
          <w:sz w:val="24"/>
          <w:szCs w:val="24"/>
        </w:rPr>
      </w:pPr>
      <w:r w:rsidRPr="00962BE2">
        <w:rPr>
          <w:rFonts w:ascii="Times New Roman" w:hAnsi="Times New Roman"/>
          <w:noProof/>
          <w:color w:val="099FA7"/>
          <w:sz w:val="24"/>
          <w:szCs w:val="24"/>
          <w:lang w:eastAsia="pl-PL"/>
        </w:rPr>
        <w:lastRenderedPageBreak/>
        <w:drawing>
          <wp:inline distT="0" distB="0" distL="0" distR="0" wp14:anchorId="213C3B3B" wp14:editId="1EB8FA96">
            <wp:extent cx="2400000" cy="1800000"/>
            <wp:effectExtent l="133350" t="76200" r="76835" b="124460"/>
            <wp:docPr id="59" name="Obraz 59" descr="C:\Users\d.bienkunska\Desktop\Raport o stanie miasta 2020\fb_img_1620806144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bienkunska\Desktop\Raport o stanie miasta 2020\fb_img_162080614402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962BE2">
        <w:rPr>
          <w:rFonts w:ascii="Times New Roman" w:hAnsi="Times New Roman"/>
          <w:noProof/>
          <w:color w:val="099FA7"/>
          <w:sz w:val="24"/>
          <w:szCs w:val="24"/>
          <w:lang w:eastAsia="pl-PL"/>
        </w:rPr>
        <w:drawing>
          <wp:inline distT="0" distB="0" distL="0" distR="0" wp14:anchorId="39721027" wp14:editId="67E282D4">
            <wp:extent cx="2400000" cy="1800000"/>
            <wp:effectExtent l="133350" t="76200" r="76835" b="124460"/>
            <wp:docPr id="60" name="Obraz 60" descr="C:\Users\d.bienkunska\Desktop\Raport o stanie miasta 2020\fb_img_1620806152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bienkunska\Desktop\Raport o stanie miasta 2020\fb_img_162080615260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215B61" w:rsidRPr="00D8156F" w:rsidRDefault="00D8156F" w:rsidP="00215B61">
      <w:pPr>
        <w:spacing w:after="0"/>
        <w:jc w:val="center"/>
        <w:rPr>
          <w:rFonts w:ascii="Times New Roman" w:hAnsi="Times New Roman"/>
          <w:i/>
          <w:sz w:val="24"/>
          <w:szCs w:val="24"/>
        </w:rPr>
      </w:pPr>
      <w:r w:rsidRPr="00D8156F">
        <w:rPr>
          <w:rFonts w:ascii="Times New Roman" w:hAnsi="Times New Roman"/>
          <w:i/>
          <w:sz w:val="24"/>
          <w:szCs w:val="24"/>
        </w:rPr>
        <w:t xml:space="preserve">Rys. 22. </w:t>
      </w:r>
      <w:r w:rsidR="00553E62" w:rsidRPr="00D8156F">
        <w:rPr>
          <w:rFonts w:ascii="Times New Roman" w:hAnsi="Times New Roman"/>
          <w:i/>
          <w:sz w:val="24"/>
          <w:szCs w:val="24"/>
        </w:rPr>
        <w:t>Pojemniki na odbiór odpadów komunalnych</w:t>
      </w:r>
      <w:r>
        <w:rPr>
          <w:rFonts w:ascii="Times New Roman" w:hAnsi="Times New Roman"/>
          <w:i/>
          <w:sz w:val="24"/>
          <w:szCs w:val="24"/>
        </w:rPr>
        <w:t>.</w:t>
      </w:r>
    </w:p>
    <w:p w:rsidR="00553E62" w:rsidRPr="00553E62" w:rsidRDefault="00553E62" w:rsidP="00215B61">
      <w:pPr>
        <w:spacing w:after="0"/>
        <w:jc w:val="center"/>
        <w:rPr>
          <w:rFonts w:ascii="Times New Roman" w:hAnsi="Times New Roman"/>
          <w:sz w:val="24"/>
          <w:szCs w:val="24"/>
        </w:rPr>
      </w:pPr>
    </w:p>
    <w:p w:rsidR="00215B61" w:rsidRPr="00FB575C" w:rsidRDefault="00215B61" w:rsidP="00FB575C">
      <w:pPr>
        <w:spacing w:after="0"/>
        <w:jc w:val="both"/>
        <w:rPr>
          <w:rFonts w:ascii="Times New Roman" w:hAnsi="Times New Roman"/>
          <w:sz w:val="24"/>
          <w:szCs w:val="24"/>
        </w:rPr>
      </w:pPr>
      <w:r w:rsidRPr="00FB575C">
        <w:rPr>
          <w:rFonts w:ascii="Times New Roman" w:hAnsi="Times New Roman"/>
          <w:sz w:val="24"/>
          <w:szCs w:val="24"/>
        </w:rPr>
        <w:t xml:space="preserve">Odbiór  i transport  odpadów dotyczył następujących frakcji odpadów komunalnych: </w:t>
      </w:r>
    </w:p>
    <w:p w:rsidR="00215B61" w:rsidRPr="00FB575C" w:rsidRDefault="00215B61" w:rsidP="00FB575C">
      <w:pPr>
        <w:pStyle w:val="Akapitzlist"/>
        <w:numPr>
          <w:ilvl w:val="0"/>
          <w:numId w:val="118"/>
        </w:numPr>
        <w:spacing w:after="0" w:line="276" w:lineRule="auto"/>
        <w:rPr>
          <w:szCs w:val="24"/>
        </w:rPr>
      </w:pPr>
      <w:r w:rsidRPr="00FB575C">
        <w:rPr>
          <w:szCs w:val="24"/>
        </w:rPr>
        <w:t xml:space="preserve">papier w skład którego wchodzą odpady z papieru, w tym tektury, odpady opakowaniowe z papieru i odpady opakowaniowe z tektury, </w:t>
      </w:r>
    </w:p>
    <w:p w:rsidR="00215B61" w:rsidRPr="00FB575C" w:rsidRDefault="00215B61" w:rsidP="00FB575C">
      <w:pPr>
        <w:pStyle w:val="Akapitzlist"/>
        <w:numPr>
          <w:ilvl w:val="0"/>
          <w:numId w:val="118"/>
        </w:numPr>
        <w:spacing w:after="0" w:line="276" w:lineRule="auto"/>
        <w:rPr>
          <w:szCs w:val="24"/>
        </w:rPr>
      </w:pPr>
      <w:r w:rsidRPr="00FB575C">
        <w:rPr>
          <w:szCs w:val="24"/>
        </w:rPr>
        <w:t xml:space="preserve">szkło, w skład którego wchodzą odpady ze szkła, w tym odpady opakowaniowe ze szkła, </w:t>
      </w:r>
    </w:p>
    <w:p w:rsidR="00215B61" w:rsidRPr="00FB575C" w:rsidRDefault="00215B61" w:rsidP="00FB575C">
      <w:pPr>
        <w:pStyle w:val="Akapitzlist"/>
        <w:numPr>
          <w:ilvl w:val="0"/>
          <w:numId w:val="118"/>
        </w:numPr>
        <w:spacing w:after="0" w:line="276" w:lineRule="auto"/>
        <w:rPr>
          <w:szCs w:val="24"/>
        </w:rPr>
      </w:pPr>
      <w:r w:rsidRPr="00FB575C">
        <w:rPr>
          <w:szCs w:val="24"/>
        </w:rPr>
        <w:t xml:space="preserve">metale i tworzywa sztuczne, w skład których wchodzą odpady z metali, w tym odpady opakowaniowe z metali, odpady tworzyw sztucznych, w tym odpady opakowaniowe tworzyw sztucznych, oraz odpady opakowaniowe wielomateriałowe, </w:t>
      </w:r>
    </w:p>
    <w:p w:rsidR="00215B61" w:rsidRPr="00FB575C" w:rsidRDefault="00215B61" w:rsidP="00FB575C">
      <w:pPr>
        <w:pStyle w:val="Akapitzlist"/>
        <w:numPr>
          <w:ilvl w:val="0"/>
          <w:numId w:val="118"/>
        </w:numPr>
        <w:spacing w:after="0" w:line="276" w:lineRule="auto"/>
        <w:rPr>
          <w:szCs w:val="24"/>
        </w:rPr>
      </w:pPr>
      <w:r w:rsidRPr="00FB575C">
        <w:rPr>
          <w:szCs w:val="24"/>
        </w:rPr>
        <w:t>odpady ulegające biodegradacji, ze szczególnym uwzględnieniem bioodpadów,</w:t>
      </w:r>
    </w:p>
    <w:p w:rsidR="00215B61" w:rsidRPr="00FB575C" w:rsidRDefault="00215B61" w:rsidP="00FB575C">
      <w:pPr>
        <w:pStyle w:val="Akapitzlist"/>
        <w:numPr>
          <w:ilvl w:val="0"/>
          <w:numId w:val="118"/>
        </w:numPr>
        <w:spacing w:after="0" w:line="276" w:lineRule="auto"/>
        <w:rPr>
          <w:szCs w:val="24"/>
        </w:rPr>
      </w:pPr>
      <w:r w:rsidRPr="00FB575C">
        <w:rPr>
          <w:szCs w:val="24"/>
        </w:rPr>
        <w:t xml:space="preserve">zmieszanych odpadów komunalnych w tym odpady higieniczne i pozostałe po wydzieleniu frakcji o których mowa wyżej </w:t>
      </w:r>
    </w:p>
    <w:p w:rsidR="00215B61" w:rsidRPr="00FB575C" w:rsidRDefault="00215B61" w:rsidP="00FB575C">
      <w:pPr>
        <w:pStyle w:val="Akapitzlist"/>
        <w:numPr>
          <w:ilvl w:val="0"/>
          <w:numId w:val="118"/>
        </w:numPr>
        <w:spacing w:after="0" w:line="276" w:lineRule="auto"/>
        <w:rPr>
          <w:szCs w:val="24"/>
        </w:rPr>
      </w:pPr>
      <w:r w:rsidRPr="00FB575C">
        <w:rPr>
          <w:szCs w:val="24"/>
        </w:rPr>
        <w:t>mebli i innych odpadów wielkogabarytowych.</w:t>
      </w:r>
    </w:p>
    <w:p w:rsidR="00215B61" w:rsidRPr="00FB575C" w:rsidRDefault="00215B61" w:rsidP="00FB575C">
      <w:pPr>
        <w:spacing w:after="0"/>
        <w:rPr>
          <w:rFonts w:ascii="Times New Roman" w:hAnsi="Times New Roman"/>
          <w:sz w:val="24"/>
          <w:szCs w:val="24"/>
        </w:rPr>
      </w:pPr>
      <w:r w:rsidRPr="00FB575C">
        <w:rPr>
          <w:rFonts w:ascii="Times New Roman" w:hAnsi="Times New Roman"/>
          <w:sz w:val="24"/>
          <w:szCs w:val="24"/>
        </w:rPr>
        <w:t>Po raz pierwszy w 2021r. wprowadzono zbiórkę popiołu z palenisk domowych.</w:t>
      </w:r>
    </w:p>
    <w:p w:rsidR="00215B61" w:rsidRPr="00FB575C" w:rsidRDefault="00215B61" w:rsidP="00FB575C">
      <w:pPr>
        <w:spacing w:after="0"/>
        <w:jc w:val="both"/>
        <w:rPr>
          <w:rFonts w:ascii="Times New Roman" w:hAnsi="Times New Roman"/>
          <w:sz w:val="24"/>
          <w:szCs w:val="24"/>
        </w:rPr>
      </w:pPr>
    </w:p>
    <w:p w:rsidR="00215B61" w:rsidRPr="00FB575C" w:rsidRDefault="00FB575C" w:rsidP="00FB575C">
      <w:pPr>
        <w:spacing w:after="0"/>
        <w:jc w:val="both"/>
        <w:rPr>
          <w:rFonts w:ascii="Times New Roman" w:hAnsi="Times New Roman"/>
          <w:sz w:val="24"/>
          <w:szCs w:val="24"/>
        </w:rPr>
      </w:pPr>
      <w:r>
        <w:rPr>
          <w:rFonts w:ascii="Times New Roman" w:hAnsi="Times New Roman"/>
          <w:sz w:val="24"/>
          <w:szCs w:val="24"/>
        </w:rPr>
        <w:tab/>
      </w:r>
      <w:r w:rsidR="00215B61" w:rsidRPr="00FB575C">
        <w:rPr>
          <w:rFonts w:ascii="Times New Roman" w:hAnsi="Times New Roman"/>
          <w:sz w:val="24"/>
          <w:szCs w:val="24"/>
        </w:rPr>
        <w:t>W ramach świadczonych usług Spółka dostarczała właścicielom nieruchomości worki do segregacji odpadów komunalnych oraz harmonogramy odbioru odpadów.</w:t>
      </w:r>
    </w:p>
    <w:p w:rsidR="00215B61" w:rsidRPr="00FB575C" w:rsidRDefault="00215B61" w:rsidP="00FB575C">
      <w:pPr>
        <w:spacing w:after="0"/>
        <w:jc w:val="both"/>
        <w:rPr>
          <w:rFonts w:ascii="Times New Roman" w:hAnsi="Times New Roman"/>
          <w:sz w:val="24"/>
          <w:szCs w:val="24"/>
        </w:rPr>
      </w:pPr>
    </w:p>
    <w:p w:rsidR="00215B61" w:rsidRPr="00FB575C" w:rsidRDefault="00FB575C" w:rsidP="00FB575C">
      <w:pPr>
        <w:spacing w:after="0"/>
        <w:jc w:val="both"/>
        <w:rPr>
          <w:rFonts w:ascii="Times New Roman" w:hAnsi="Times New Roman"/>
          <w:sz w:val="24"/>
          <w:szCs w:val="24"/>
        </w:rPr>
      </w:pPr>
      <w:r>
        <w:rPr>
          <w:rFonts w:ascii="Times New Roman" w:hAnsi="Times New Roman"/>
          <w:sz w:val="24"/>
          <w:szCs w:val="24"/>
        </w:rPr>
        <w:tab/>
      </w:r>
      <w:r w:rsidR="00215B61" w:rsidRPr="00FB575C">
        <w:rPr>
          <w:rFonts w:ascii="Times New Roman" w:hAnsi="Times New Roman"/>
          <w:sz w:val="24"/>
          <w:szCs w:val="24"/>
        </w:rPr>
        <w:t xml:space="preserve">Na terenie miasta Kazimierza Wielka przy ul. Budzyńskiej 2 w 2021 roku funkcjonował </w:t>
      </w:r>
      <w:r w:rsidR="00215B61" w:rsidRPr="009C3BE1">
        <w:rPr>
          <w:rFonts w:ascii="Times New Roman" w:hAnsi="Times New Roman"/>
          <w:b/>
          <w:sz w:val="24"/>
          <w:szCs w:val="24"/>
        </w:rPr>
        <w:t>Gminny Punkt Selektywnej Zbiórki Odpadów Komunalnych (PSZOK).</w:t>
      </w:r>
      <w:r w:rsidR="00215B61" w:rsidRPr="00FB575C">
        <w:rPr>
          <w:rFonts w:ascii="Times New Roman" w:hAnsi="Times New Roman"/>
          <w:sz w:val="24"/>
          <w:szCs w:val="24"/>
        </w:rPr>
        <w:t xml:space="preserve"> PSZOK to miejsce na terenie gminy, w którym mieszkańcy pozostawiać mogą odpady komunalne zebrane w sposób selektywny. </w:t>
      </w:r>
    </w:p>
    <w:p w:rsidR="00215B61" w:rsidRDefault="00215B61" w:rsidP="00215B61">
      <w:pPr>
        <w:spacing w:after="0"/>
        <w:jc w:val="both"/>
        <w:rPr>
          <w:rFonts w:ascii="Times New Roman" w:hAnsi="Times New Roman"/>
          <w:sz w:val="24"/>
          <w:szCs w:val="24"/>
        </w:rPr>
      </w:pPr>
    </w:p>
    <w:tbl>
      <w:tblPr>
        <w:tblStyle w:val="Tabela-Siatka"/>
        <w:tblW w:w="9060" w:type="dxa"/>
        <w:jc w:val="center"/>
        <w:tblInd w:w="0" w:type="dxa"/>
        <w:tblLook w:val="04A0" w:firstRow="1" w:lastRow="0" w:firstColumn="1" w:lastColumn="0" w:noHBand="0" w:noVBand="1"/>
      </w:tblPr>
      <w:tblGrid>
        <w:gridCol w:w="570"/>
        <w:gridCol w:w="2529"/>
        <w:gridCol w:w="1456"/>
        <w:gridCol w:w="2182"/>
        <w:gridCol w:w="2323"/>
      </w:tblGrid>
      <w:tr w:rsidR="00215B61" w:rsidTr="00E90FFC">
        <w:trPr>
          <w:jc w:val="center"/>
        </w:trPr>
        <w:tc>
          <w:tcPr>
            <w:tcW w:w="570" w:type="dxa"/>
            <w:shd w:val="clear" w:color="auto" w:fill="C6D9F1" w:themeFill="text2" w:themeFillTint="33"/>
            <w:vAlign w:val="center"/>
          </w:tcPr>
          <w:p w:rsidR="00215B61" w:rsidRPr="00FD052C" w:rsidRDefault="00215B61" w:rsidP="00E90FFC">
            <w:pPr>
              <w:spacing w:line="276" w:lineRule="auto"/>
              <w:jc w:val="center"/>
              <w:rPr>
                <w:rFonts w:ascii="Times New Roman" w:hAnsi="Times New Roman"/>
                <w:b/>
                <w:sz w:val="24"/>
                <w:szCs w:val="24"/>
              </w:rPr>
            </w:pPr>
            <w:r>
              <w:rPr>
                <w:rFonts w:ascii="Times New Roman" w:hAnsi="Times New Roman"/>
                <w:b/>
                <w:sz w:val="24"/>
                <w:szCs w:val="24"/>
              </w:rPr>
              <w:t>Lp.</w:t>
            </w:r>
          </w:p>
        </w:tc>
        <w:tc>
          <w:tcPr>
            <w:tcW w:w="2529" w:type="dxa"/>
            <w:shd w:val="clear" w:color="auto" w:fill="C6D9F1" w:themeFill="text2" w:themeFillTint="33"/>
            <w:vAlign w:val="center"/>
          </w:tcPr>
          <w:p w:rsidR="00215B61" w:rsidRPr="00FD052C" w:rsidRDefault="00215B61" w:rsidP="00E90FFC">
            <w:pPr>
              <w:spacing w:line="276" w:lineRule="auto"/>
              <w:jc w:val="center"/>
              <w:rPr>
                <w:rFonts w:ascii="Times New Roman" w:hAnsi="Times New Roman"/>
                <w:b/>
                <w:sz w:val="24"/>
                <w:szCs w:val="24"/>
              </w:rPr>
            </w:pPr>
            <w:r>
              <w:rPr>
                <w:rFonts w:ascii="Times New Roman" w:hAnsi="Times New Roman"/>
                <w:b/>
                <w:sz w:val="24"/>
                <w:szCs w:val="24"/>
              </w:rPr>
              <w:t>Nazwa dokumentu</w:t>
            </w:r>
          </w:p>
        </w:tc>
        <w:tc>
          <w:tcPr>
            <w:tcW w:w="1456" w:type="dxa"/>
            <w:shd w:val="clear" w:color="auto" w:fill="C6D9F1" w:themeFill="text2" w:themeFillTint="33"/>
            <w:vAlign w:val="center"/>
          </w:tcPr>
          <w:p w:rsidR="00215B61" w:rsidRPr="00FD052C" w:rsidRDefault="00215B61" w:rsidP="00E90FFC">
            <w:pPr>
              <w:spacing w:line="276" w:lineRule="auto"/>
              <w:jc w:val="center"/>
              <w:rPr>
                <w:rFonts w:ascii="Times New Roman" w:hAnsi="Times New Roman"/>
                <w:b/>
                <w:sz w:val="24"/>
                <w:szCs w:val="24"/>
              </w:rPr>
            </w:pPr>
            <w:r>
              <w:rPr>
                <w:rFonts w:ascii="Times New Roman" w:hAnsi="Times New Roman"/>
                <w:b/>
                <w:sz w:val="24"/>
                <w:szCs w:val="24"/>
              </w:rPr>
              <w:t>Ramy czasowe</w:t>
            </w:r>
          </w:p>
        </w:tc>
        <w:tc>
          <w:tcPr>
            <w:tcW w:w="2182" w:type="dxa"/>
            <w:shd w:val="clear" w:color="auto" w:fill="C6D9F1" w:themeFill="text2" w:themeFillTint="33"/>
          </w:tcPr>
          <w:p w:rsidR="00215B61" w:rsidRDefault="00215B61" w:rsidP="00E90FFC">
            <w:pPr>
              <w:spacing w:line="276" w:lineRule="auto"/>
              <w:jc w:val="center"/>
              <w:rPr>
                <w:rFonts w:ascii="Times New Roman" w:hAnsi="Times New Roman"/>
                <w:b/>
                <w:sz w:val="24"/>
                <w:szCs w:val="24"/>
              </w:rPr>
            </w:pPr>
            <w:r>
              <w:rPr>
                <w:rFonts w:ascii="Times New Roman" w:hAnsi="Times New Roman"/>
                <w:b/>
                <w:sz w:val="24"/>
                <w:szCs w:val="24"/>
              </w:rPr>
              <w:t>Czy działanie zostało zrealizowane</w:t>
            </w:r>
          </w:p>
        </w:tc>
        <w:tc>
          <w:tcPr>
            <w:tcW w:w="2323" w:type="dxa"/>
            <w:shd w:val="clear" w:color="auto" w:fill="C6D9F1" w:themeFill="text2" w:themeFillTint="33"/>
            <w:vAlign w:val="center"/>
          </w:tcPr>
          <w:p w:rsidR="00215B61" w:rsidRPr="00FD052C" w:rsidRDefault="00215B61" w:rsidP="00E90FFC">
            <w:pPr>
              <w:spacing w:line="276" w:lineRule="auto"/>
              <w:jc w:val="center"/>
              <w:rPr>
                <w:rFonts w:ascii="Times New Roman" w:hAnsi="Times New Roman"/>
                <w:b/>
                <w:sz w:val="24"/>
                <w:szCs w:val="24"/>
              </w:rPr>
            </w:pPr>
            <w:r>
              <w:rPr>
                <w:rFonts w:ascii="Times New Roman" w:hAnsi="Times New Roman"/>
                <w:b/>
                <w:sz w:val="24"/>
                <w:szCs w:val="24"/>
              </w:rPr>
              <w:t>Sposób realizacji działań w 2021r.</w:t>
            </w:r>
          </w:p>
        </w:tc>
      </w:tr>
      <w:tr w:rsidR="00215B61" w:rsidTr="00E90FFC">
        <w:trPr>
          <w:jc w:val="center"/>
        </w:trPr>
        <w:tc>
          <w:tcPr>
            <w:tcW w:w="570" w:type="dxa"/>
            <w:vAlign w:val="center"/>
          </w:tcPr>
          <w:p w:rsidR="00215B61" w:rsidRDefault="00215B61" w:rsidP="00E90FFC">
            <w:pPr>
              <w:spacing w:line="276" w:lineRule="auto"/>
              <w:jc w:val="center"/>
              <w:rPr>
                <w:rFonts w:ascii="Times New Roman" w:hAnsi="Times New Roman"/>
                <w:sz w:val="24"/>
                <w:szCs w:val="24"/>
              </w:rPr>
            </w:pPr>
            <w:r>
              <w:rPr>
                <w:rFonts w:ascii="Times New Roman" w:hAnsi="Times New Roman"/>
                <w:sz w:val="24"/>
                <w:szCs w:val="24"/>
              </w:rPr>
              <w:t>1</w:t>
            </w:r>
          </w:p>
        </w:tc>
        <w:tc>
          <w:tcPr>
            <w:tcW w:w="2529" w:type="dxa"/>
            <w:vAlign w:val="center"/>
          </w:tcPr>
          <w:p w:rsidR="00215B61" w:rsidRDefault="00215B61" w:rsidP="00E90FFC">
            <w:pPr>
              <w:spacing w:line="276" w:lineRule="auto"/>
              <w:rPr>
                <w:rFonts w:ascii="Times New Roman" w:hAnsi="Times New Roman"/>
                <w:sz w:val="24"/>
                <w:szCs w:val="24"/>
              </w:rPr>
            </w:pPr>
            <w:r w:rsidRPr="00512BAA">
              <w:rPr>
                <w:rFonts w:ascii="Times New Roman" w:hAnsi="Times New Roman"/>
                <w:sz w:val="24"/>
                <w:szCs w:val="24"/>
              </w:rPr>
              <w:t>Zarządzenie</w:t>
            </w:r>
            <w:r>
              <w:rPr>
                <w:rFonts w:ascii="Times New Roman" w:hAnsi="Times New Roman"/>
                <w:sz w:val="24"/>
                <w:szCs w:val="24"/>
              </w:rPr>
              <w:t xml:space="preserve"> Burmistrza Miasta i Gminy w Kazimierzy Wielkiej</w:t>
            </w:r>
            <w:r w:rsidRPr="00512BAA">
              <w:rPr>
                <w:rFonts w:ascii="Times New Roman" w:hAnsi="Times New Roman"/>
                <w:sz w:val="24"/>
                <w:szCs w:val="24"/>
              </w:rPr>
              <w:t xml:space="preserve"> Nr 1/2021 z dnia 04 stycznia 2021 roku</w:t>
            </w:r>
            <w:r>
              <w:rPr>
                <w:rFonts w:ascii="Times New Roman" w:hAnsi="Times New Roman"/>
                <w:sz w:val="24"/>
                <w:szCs w:val="24"/>
              </w:rPr>
              <w:t xml:space="preserve"> </w:t>
            </w:r>
            <w:r w:rsidRPr="00512BAA">
              <w:rPr>
                <w:rFonts w:ascii="Times New Roman" w:hAnsi="Times New Roman"/>
                <w:sz w:val="24"/>
                <w:szCs w:val="24"/>
              </w:rPr>
              <w:t xml:space="preserve">w sprawie ustalenia Regulaminu Punktu </w:t>
            </w:r>
            <w:r w:rsidRPr="00512BAA">
              <w:rPr>
                <w:rFonts w:ascii="Times New Roman" w:hAnsi="Times New Roman"/>
                <w:sz w:val="24"/>
                <w:szCs w:val="24"/>
              </w:rPr>
              <w:lastRenderedPageBreak/>
              <w:t>Selektywnej Zbiórki Odpadów Komunalnych w Kazimierzy Wielkiej</w:t>
            </w:r>
            <w:r>
              <w:rPr>
                <w:rFonts w:ascii="Times New Roman" w:hAnsi="Times New Roman"/>
                <w:sz w:val="24"/>
                <w:szCs w:val="24"/>
              </w:rPr>
              <w:t>.</w:t>
            </w:r>
          </w:p>
        </w:tc>
        <w:tc>
          <w:tcPr>
            <w:tcW w:w="1456" w:type="dxa"/>
            <w:vAlign w:val="center"/>
          </w:tcPr>
          <w:p w:rsidR="00215B61" w:rsidRDefault="00215B61" w:rsidP="00E90FFC">
            <w:pPr>
              <w:spacing w:line="276" w:lineRule="auto"/>
              <w:jc w:val="center"/>
              <w:rPr>
                <w:rFonts w:ascii="Times New Roman" w:hAnsi="Times New Roman"/>
                <w:sz w:val="24"/>
                <w:szCs w:val="24"/>
              </w:rPr>
            </w:pPr>
            <w:r>
              <w:rPr>
                <w:rFonts w:ascii="Times New Roman" w:hAnsi="Times New Roman"/>
                <w:sz w:val="24"/>
                <w:szCs w:val="24"/>
              </w:rPr>
              <w:lastRenderedPageBreak/>
              <w:t xml:space="preserve">2021 </w:t>
            </w:r>
            <w:r>
              <w:rPr>
                <w:rFonts w:ascii="Times New Roman" w:hAnsi="Times New Roman"/>
                <w:sz w:val="24"/>
                <w:szCs w:val="24"/>
              </w:rPr>
              <w:br/>
              <w:t xml:space="preserve">- </w:t>
            </w:r>
            <w:r>
              <w:rPr>
                <w:rFonts w:ascii="Times New Roman" w:hAnsi="Times New Roman"/>
                <w:sz w:val="24"/>
                <w:szCs w:val="24"/>
              </w:rPr>
              <w:br/>
              <w:t>na czas nieokreślony</w:t>
            </w:r>
          </w:p>
        </w:tc>
        <w:tc>
          <w:tcPr>
            <w:tcW w:w="2182" w:type="dxa"/>
            <w:vAlign w:val="center"/>
          </w:tcPr>
          <w:p w:rsidR="00215B61" w:rsidRDefault="00215B61" w:rsidP="00E90FFC">
            <w:pPr>
              <w:spacing w:line="276" w:lineRule="auto"/>
              <w:jc w:val="center"/>
              <w:rPr>
                <w:rFonts w:ascii="Times New Roman" w:hAnsi="Times New Roman"/>
                <w:sz w:val="24"/>
                <w:szCs w:val="24"/>
              </w:rPr>
            </w:pPr>
            <w:r>
              <w:rPr>
                <w:rFonts w:ascii="Times New Roman" w:hAnsi="Times New Roman"/>
                <w:sz w:val="24"/>
                <w:szCs w:val="24"/>
              </w:rPr>
              <w:t>TAK</w:t>
            </w:r>
          </w:p>
        </w:tc>
        <w:tc>
          <w:tcPr>
            <w:tcW w:w="2323" w:type="dxa"/>
            <w:vAlign w:val="center"/>
          </w:tcPr>
          <w:p w:rsidR="00215B61" w:rsidRDefault="00215B61" w:rsidP="00E90FFC">
            <w:pPr>
              <w:spacing w:line="276" w:lineRule="auto"/>
              <w:jc w:val="center"/>
              <w:rPr>
                <w:rFonts w:ascii="Times New Roman" w:hAnsi="Times New Roman"/>
                <w:sz w:val="24"/>
                <w:szCs w:val="24"/>
              </w:rPr>
            </w:pPr>
            <w:r>
              <w:rPr>
                <w:rFonts w:ascii="Times New Roman" w:hAnsi="Times New Roman"/>
                <w:sz w:val="24"/>
                <w:szCs w:val="24"/>
              </w:rPr>
              <w:t>Od 1 stycznia 2021r. wprowadzono do stosowania nowy Regulamin</w:t>
            </w:r>
            <w:r w:rsidRPr="00512BAA">
              <w:rPr>
                <w:rFonts w:ascii="Times New Roman" w:hAnsi="Times New Roman"/>
                <w:sz w:val="24"/>
                <w:szCs w:val="24"/>
              </w:rPr>
              <w:t xml:space="preserve"> Punktu Selektywnej Zbiórki Odpadów Komunalnych w </w:t>
            </w:r>
            <w:r w:rsidRPr="00512BAA">
              <w:rPr>
                <w:rFonts w:ascii="Times New Roman" w:hAnsi="Times New Roman"/>
                <w:sz w:val="24"/>
                <w:szCs w:val="24"/>
              </w:rPr>
              <w:lastRenderedPageBreak/>
              <w:t>Kazimierzy Wielkiej</w:t>
            </w:r>
            <w:r>
              <w:rPr>
                <w:rFonts w:ascii="Times New Roman" w:hAnsi="Times New Roman"/>
                <w:sz w:val="24"/>
                <w:szCs w:val="24"/>
              </w:rPr>
              <w:t>.</w:t>
            </w:r>
          </w:p>
        </w:tc>
      </w:tr>
    </w:tbl>
    <w:p w:rsidR="00215B61" w:rsidRDefault="00215B61" w:rsidP="00215B61">
      <w:pPr>
        <w:spacing w:after="0"/>
        <w:jc w:val="both"/>
        <w:rPr>
          <w:rFonts w:ascii="Times New Roman" w:hAnsi="Times New Roman"/>
          <w:sz w:val="24"/>
          <w:szCs w:val="24"/>
        </w:rPr>
      </w:pPr>
    </w:p>
    <w:p w:rsidR="00215B61" w:rsidRDefault="00FB575C" w:rsidP="00215B61">
      <w:pPr>
        <w:spacing w:after="0"/>
        <w:jc w:val="both"/>
        <w:rPr>
          <w:rFonts w:ascii="Times New Roman" w:hAnsi="Times New Roman"/>
          <w:sz w:val="24"/>
          <w:szCs w:val="24"/>
        </w:rPr>
      </w:pPr>
      <w:r>
        <w:rPr>
          <w:rFonts w:ascii="Times New Roman" w:hAnsi="Times New Roman"/>
          <w:sz w:val="24"/>
          <w:szCs w:val="24"/>
        </w:rPr>
        <w:tab/>
      </w:r>
      <w:r w:rsidR="00215B61" w:rsidRPr="00FE74AE">
        <w:rPr>
          <w:rFonts w:ascii="Times New Roman" w:hAnsi="Times New Roman"/>
          <w:sz w:val="24"/>
          <w:szCs w:val="24"/>
        </w:rPr>
        <w:t xml:space="preserve">W PSZOK-u przyjmowane były frakcje odpadów komunalnych obejmujące </w:t>
      </w:r>
      <w:r w:rsidR="00215B61">
        <w:rPr>
          <w:rFonts w:ascii="Times New Roman" w:hAnsi="Times New Roman"/>
          <w:sz w:val="24"/>
          <w:szCs w:val="24"/>
        </w:rPr>
        <w:t xml:space="preserve">m.in. odpady wielkogabarytowe, </w:t>
      </w:r>
      <w:r w:rsidR="00215B61" w:rsidRPr="00FE74AE">
        <w:rPr>
          <w:rFonts w:ascii="Times New Roman" w:hAnsi="Times New Roman"/>
          <w:sz w:val="24"/>
          <w:szCs w:val="24"/>
        </w:rPr>
        <w:t>zużyty sprzęt elektryczny i elektroniczny, opakowania po środkach chemicznych, przeterminowane leki, baterie, małe akumulatory, opony, odpady z remontów.</w:t>
      </w:r>
      <w:r w:rsidR="00215B61">
        <w:rPr>
          <w:rFonts w:ascii="Times New Roman" w:hAnsi="Times New Roman"/>
          <w:sz w:val="24"/>
          <w:szCs w:val="24"/>
        </w:rPr>
        <w:t xml:space="preserve"> W 2021r. mieszkańcy Gminy Kazimierza Wielka oddali do </w:t>
      </w:r>
      <w:r w:rsidR="009C3BE1">
        <w:rPr>
          <w:rFonts w:ascii="Times New Roman" w:hAnsi="Times New Roman"/>
          <w:sz w:val="24"/>
          <w:szCs w:val="24"/>
        </w:rPr>
        <w:t xml:space="preserve">gminnego PSZOK-u łącznie </w:t>
      </w:r>
      <w:r w:rsidR="009C3BE1" w:rsidRPr="009C3BE1">
        <w:rPr>
          <w:rFonts w:ascii="Times New Roman" w:hAnsi="Times New Roman"/>
          <w:b/>
          <w:sz w:val="24"/>
          <w:szCs w:val="24"/>
        </w:rPr>
        <w:t>37,14</w:t>
      </w:r>
      <w:r w:rsidR="00215B61" w:rsidRPr="009C3BE1">
        <w:rPr>
          <w:rFonts w:ascii="Times New Roman" w:hAnsi="Times New Roman"/>
          <w:b/>
          <w:sz w:val="24"/>
          <w:szCs w:val="24"/>
        </w:rPr>
        <w:t xml:space="preserve"> Mg odpadów</w:t>
      </w:r>
      <w:r w:rsidR="00215B61">
        <w:rPr>
          <w:rFonts w:ascii="Times New Roman" w:hAnsi="Times New Roman"/>
          <w:sz w:val="24"/>
          <w:szCs w:val="24"/>
        </w:rPr>
        <w:t>.</w:t>
      </w:r>
      <w:r>
        <w:rPr>
          <w:rFonts w:ascii="Times New Roman" w:hAnsi="Times New Roman"/>
          <w:sz w:val="24"/>
          <w:szCs w:val="24"/>
        </w:rPr>
        <w:t xml:space="preserve"> M</w:t>
      </w:r>
      <w:r w:rsidR="00215B61">
        <w:rPr>
          <w:rFonts w:ascii="Times New Roman" w:hAnsi="Times New Roman"/>
          <w:sz w:val="24"/>
          <w:szCs w:val="24"/>
        </w:rPr>
        <w:t xml:space="preserve">ieszkańcy Gminy Kazimierza Wielka mogli </w:t>
      </w:r>
      <w:r>
        <w:rPr>
          <w:rFonts w:ascii="Times New Roman" w:hAnsi="Times New Roman"/>
          <w:sz w:val="24"/>
          <w:szCs w:val="24"/>
        </w:rPr>
        <w:t xml:space="preserve">również </w:t>
      </w:r>
      <w:r w:rsidR="00215B61">
        <w:rPr>
          <w:rFonts w:ascii="Times New Roman" w:hAnsi="Times New Roman"/>
          <w:sz w:val="24"/>
          <w:szCs w:val="24"/>
        </w:rPr>
        <w:t xml:space="preserve">korzystać z pojemników </w:t>
      </w:r>
      <w:r w:rsidR="00215B61" w:rsidRPr="00FE74AE">
        <w:rPr>
          <w:rFonts w:ascii="Times New Roman" w:hAnsi="Times New Roman"/>
          <w:sz w:val="24"/>
          <w:szCs w:val="24"/>
        </w:rPr>
        <w:t xml:space="preserve">na zużyte baterie znajduje się </w:t>
      </w:r>
      <w:r w:rsidR="00215B61">
        <w:rPr>
          <w:rFonts w:ascii="Times New Roman" w:hAnsi="Times New Roman"/>
          <w:sz w:val="24"/>
          <w:szCs w:val="24"/>
        </w:rPr>
        <w:t xml:space="preserve">min. </w:t>
      </w:r>
      <w:r w:rsidR="00215B61" w:rsidRPr="00FE74AE">
        <w:rPr>
          <w:rFonts w:ascii="Times New Roman" w:hAnsi="Times New Roman"/>
          <w:sz w:val="24"/>
          <w:szCs w:val="24"/>
        </w:rPr>
        <w:t xml:space="preserve">w obiektach użyteczności publicznej tj. Urząd Miasta i Gminy </w:t>
      </w:r>
      <w:r w:rsidR="00215B61">
        <w:rPr>
          <w:rFonts w:ascii="Times New Roman" w:hAnsi="Times New Roman"/>
          <w:sz w:val="24"/>
          <w:szCs w:val="24"/>
        </w:rPr>
        <w:t xml:space="preserve">Kazimierza Wielka oraz placówkach </w:t>
      </w:r>
      <w:r w:rsidR="00215B61" w:rsidRPr="00FE74AE">
        <w:rPr>
          <w:rFonts w:ascii="Times New Roman" w:hAnsi="Times New Roman"/>
          <w:sz w:val="24"/>
          <w:szCs w:val="24"/>
        </w:rPr>
        <w:t>oświatow</w:t>
      </w:r>
      <w:r w:rsidR="00215B61">
        <w:rPr>
          <w:rFonts w:ascii="Times New Roman" w:hAnsi="Times New Roman"/>
          <w:sz w:val="24"/>
          <w:szCs w:val="24"/>
        </w:rPr>
        <w:t>ych</w:t>
      </w:r>
      <w:r w:rsidR="00215B61" w:rsidRPr="00FE74AE">
        <w:rPr>
          <w:rFonts w:ascii="Times New Roman" w:hAnsi="Times New Roman"/>
          <w:sz w:val="24"/>
          <w:szCs w:val="24"/>
        </w:rPr>
        <w:t xml:space="preserve"> i kulturalne na terenie Gminy. </w:t>
      </w:r>
    </w:p>
    <w:p w:rsidR="00215B61" w:rsidRDefault="00215B61" w:rsidP="00215B61">
      <w:pPr>
        <w:spacing w:after="0"/>
        <w:jc w:val="both"/>
        <w:rPr>
          <w:rFonts w:ascii="Times New Roman" w:hAnsi="Times New Roman"/>
          <w:sz w:val="24"/>
          <w:szCs w:val="24"/>
        </w:rPr>
      </w:pPr>
    </w:p>
    <w:p w:rsidR="00215B61" w:rsidRPr="00FE74AE" w:rsidRDefault="00FB575C" w:rsidP="00FB575C">
      <w:pPr>
        <w:spacing w:after="0"/>
        <w:jc w:val="both"/>
        <w:rPr>
          <w:rFonts w:ascii="Times New Roman" w:hAnsi="Times New Roman"/>
          <w:sz w:val="24"/>
          <w:szCs w:val="24"/>
        </w:rPr>
      </w:pPr>
      <w:r>
        <w:rPr>
          <w:rFonts w:ascii="Times New Roman" w:hAnsi="Times New Roman"/>
          <w:sz w:val="24"/>
          <w:szCs w:val="24"/>
        </w:rPr>
        <w:tab/>
      </w:r>
      <w:r w:rsidR="00215B61" w:rsidRPr="00FE74AE">
        <w:rPr>
          <w:rFonts w:ascii="Times New Roman" w:hAnsi="Times New Roman"/>
          <w:sz w:val="24"/>
          <w:szCs w:val="24"/>
        </w:rPr>
        <w:t xml:space="preserve">W </w:t>
      </w:r>
      <w:r w:rsidR="00215B61">
        <w:rPr>
          <w:rFonts w:ascii="Times New Roman" w:hAnsi="Times New Roman"/>
          <w:sz w:val="24"/>
          <w:szCs w:val="24"/>
        </w:rPr>
        <w:t>2021</w:t>
      </w:r>
      <w:r w:rsidR="00215B61" w:rsidRPr="00FE74AE">
        <w:rPr>
          <w:rFonts w:ascii="Times New Roman" w:hAnsi="Times New Roman"/>
          <w:sz w:val="24"/>
          <w:szCs w:val="24"/>
        </w:rPr>
        <w:t xml:space="preserve"> roku na terenie Miasta Kazimierza Wielka, w </w:t>
      </w:r>
      <w:r w:rsidR="00215B61">
        <w:rPr>
          <w:rFonts w:ascii="Times New Roman" w:hAnsi="Times New Roman"/>
          <w:sz w:val="24"/>
          <w:szCs w:val="24"/>
        </w:rPr>
        <w:t xml:space="preserve">porozumieniu </w:t>
      </w:r>
      <w:r w:rsidR="00215B61" w:rsidRPr="00FE74AE">
        <w:rPr>
          <w:rFonts w:ascii="Times New Roman" w:hAnsi="Times New Roman"/>
          <w:sz w:val="24"/>
          <w:szCs w:val="24"/>
        </w:rPr>
        <w:t xml:space="preserve">ze stowarzyszeniem „Widzieć dobro” </w:t>
      </w:r>
      <w:r w:rsidR="00215B61">
        <w:rPr>
          <w:rFonts w:ascii="Times New Roman" w:hAnsi="Times New Roman"/>
          <w:sz w:val="24"/>
          <w:szCs w:val="24"/>
        </w:rPr>
        <w:t>funkcjonowały</w:t>
      </w:r>
      <w:r w:rsidR="00215B61" w:rsidRPr="00FE74AE">
        <w:rPr>
          <w:rFonts w:ascii="Times New Roman" w:hAnsi="Times New Roman"/>
          <w:sz w:val="24"/>
          <w:szCs w:val="24"/>
        </w:rPr>
        <w:t xml:space="preserve"> </w:t>
      </w:r>
      <w:r w:rsidR="00215B61">
        <w:rPr>
          <w:rFonts w:ascii="Times New Roman" w:hAnsi="Times New Roman"/>
          <w:sz w:val="24"/>
          <w:szCs w:val="24"/>
        </w:rPr>
        <w:t xml:space="preserve">kolejny już rok </w:t>
      </w:r>
      <w:r w:rsidR="00215B61" w:rsidRPr="00FE74AE">
        <w:rPr>
          <w:rFonts w:ascii="Times New Roman" w:hAnsi="Times New Roman"/>
          <w:sz w:val="24"/>
          <w:szCs w:val="24"/>
        </w:rPr>
        <w:t>2 specja</w:t>
      </w:r>
      <w:r w:rsidR="00215B61">
        <w:rPr>
          <w:rFonts w:ascii="Times New Roman" w:hAnsi="Times New Roman"/>
          <w:sz w:val="24"/>
          <w:szCs w:val="24"/>
        </w:rPr>
        <w:t xml:space="preserve">lne metalowe pojemniki „Serca” </w:t>
      </w:r>
      <w:r w:rsidR="00215B61" w:rsidRPr="00FE74AE">
        <w:rPr>
          <w:rFonts w:ascii="Times New Roman" w:hAnsi="Times New Roman"/>
          <w:sz w:val="24"/>
          <w:szCs w:val="24"/>
        </w:rPr>
        <w:t>na nakrętki, w ramach działań mających na celu wzmocnienie selektywnej zbiórki odpadów.</w:t>
      </w:r>
    </w:p>
    <w:p w:rsidR="00215B61" w:rsidRDefault="00215B61" w:rsidP="00215B61">
      <w:pPr>
        <w:spacing w:after="0"/>
        <w:jc w:val="both"/>
        <w:rPr>
          <w:rFonts w:ascii="Times New Roman" w:hAnsi="Times New Roman"/>
          <w:color w:val="099FA7"/>
          <w:sz w:val="24"/>
          <w:szCs w:val="24"/>
        </w:rPr>
      </w:pPr>
    </w:p>
    <w:p w:rsidR="00215B61" w:rsidRPr="00962BE2" w:rsidRDefault="00215B61" w:rsidP="00215B61">
      <w:pPr>
        <w:spacing w:after="0"/>
        <w:jc w:val="center"/>
        <w:rPr>
          <w:rFonts w:ascii="Times New Roman" w:hAnsi="Times New Roman"/>
          <w:color w:val="099FA7"/>
          <w:sz w:val="24"/>
          <w:szCs w:val="24"/>
        </w:rPr>
      </w:pPr>
      <w:r w:rsidRPr="00962BE2">
        <w:rPr>
          <w:rFonts w:ascii="Times New Roman" w:hAnsi="Times New Roman"/>
          <w:noProof/>
          <w:color w:val="099FA7"/>
          <w:sz w:val="24"/>
          <w:szCs w:val="24"/>
          <w:lang w:eastAsia="pl-PL"/>
        </w:rPr>
        <w:drawing>
          <wp:inline distT="0" distB="0" distL="0" distR="0" wp14:anchorId="05D0FEB4" wp14:editId="3DC7EE72">
            <wp:extent cx="2702534" cy="1800000"/>
            <wp:effectExtent l="133350" t="76200" r="79375" b="124460"/>
            <wp:docPr id="61" name="Obraz 61" descr="C:\Users\d.bienkunska\Desktop\Raport o stanie miasta 2020\fb_img_1620805982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bienkunska\Desktop\Raport o stanie miasta 2020\fb_img_162080598228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02534" cy="180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color w:val="099FA7"/>
          <w:sz w:val="24"/>
          <w:szCs w:val="24"/>
        </w:rPr>
        <w:t xml:space="preserve"> </w:t>
      </w:r>
      <w:r w:rsidRPr="00962BE2">
        <w:rPr>
          <w:rFonts w:ascii="Times New Roman" w:hAnsi="Times New Roman"/>
          <w:noProof/>
          <w:color w:val="099FA7"/>
          <w:sz w:val="24"/>
          <w:szCs w:val="24"/>
          <w:lang w:eastAsia="pl-PL"/>
        </w:rPr>
        <w:drawing>
          <wp:inline distT="0" distB="0" distL="0" distR="0" wp14:anchorId="3A1367F4" wp14:editId="1587BBA2">
            <wp:extent cx="1350000" cy="1800000"/>
            <wp:effectExtent l="133350" t="76200" r="79375" b="124460"/>
            <wp:docPr id="62" name="Obraz 62" descr="C:\Users\d.bienkunska\Desktop\Raport o stanie miasta 2020\fb_img_162080599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bienkunska\Desktop\Raport o stanie miasta 2020\fb_img_162080599202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50000" cy="180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215B61" w:rsidRPr="00D8156F" w:rsidRDefault="00D8156F" w:rsidP="00D8156F">
      <w:pPr>
        <w:spacing w:after="0"/>
        <w:jc w:val="center"/>
        <w:rPr>
          <w:rFonts w:ascii="Times New Roman" w:hAnsi="Times New Roman"/>
          <w:i/>
          <w:sz w:val="24"/>
          <w:szCs w:val="24"/>
        </w:rPr>
      </w:pPr>
      <w:r w:rsidRPr="00D8156F">
        <w:rPr>
          <w:rFonts w:ascii="Times New Roman" w:hAnsi="Times New Roman"/>
          <w:i/>
          <w:sz w:val="24"/>
          <w:szCs w:val="24"/>
        </w:rPr>
        <w:t>Rys. 23. P</w:t>
      </w:r>
      <w:r w:rsidR="00553E62" w:rsidRPr="00D8156F">
        <w:rPr>
          <w:rFonts w:ascii="Times New Roman" w:hAnsi="Times New Roman"/>
          <w:i/>
          <w:sz w:val="24"/>
          <w:szCs w:val="24"/>
        </w:rPr>
        <w:t>ojemniki „Serca” na nakrętki</w:t>
      </w:r>
      <w:r w:rsidRPr="00D8156F">
        <w:rPr>
          <w:rFonts w:ascii="Times New Roman" w:hAnsi="Times New Roman"/>
          <w:i/>
          <w:sz w:val="24"/>
          <w:szCs w:val="24"/>
        </w:rPr>
        <w:t>.</w:t>
      </w:r>
    </w:p>
    <w:p w:rsidR="00553E62" w:rsidRDefault="00553E62" w:rsidP="00215B61">
      <w:pPr>
        <w:spacing w:after="0"/>
        <w:jc w:val="both"/>
        <w:rPr>
          <w:rFonts w:ascii="Times New Roman" w:hAnsi="Times New Roman"/>
          <w:sz w:val="24"/>
          <w:szCs w:val="24"/>
        </w:rPr>
      </w:pPr>
    </w:p>
    <w:p w:rsidR="00215B61" w:rsidRDefault="00FB575C" w:rsidP="00FB575C">
      <w:pPr>
        <w:spacing w:after="0"/>
        <w:jc w:val="both"/>
        <w:rPr>
          <w:rFonts w:ascii="Times New Roman" w:hAnsi="Times New Roman"/>
          <w:sz w:val="24"/>
          <w:szCs w:val="24"/>
        </w:rPr>
      </w:pPr>
      <w:r>
        <w:rPr>
          <w:rFonts w:ascii="Times New Roman" w:hAnsi="Times New Roman"/>
          <w:sz w:val="24"/>
          <w:szCs w:val="24"/>
        </w:rPr>
        <w:tab/>
        <w:t>W</w:t>
      </w:r>
      <w:r w:rsidR="00215B61">
        <w:rPr>
          <w:rFonts w:ascii="Times New Roman" w:hAnsi="Times New Roman"/>
          <w:sz w:val="24"/>
          <w:szCs w:val="24"/>
        </w:rPr>
        <w:t xml:space="preserve"> 2021r. w przekazanym</w:t>
      </w:r>
      <w:r w:rsidR="00215B61" w:rsidRPr="0008204A">
        <w:rPr>
          <w:rFonts w:ascii="Times New Roman" w:hAnsi="Times New Roman"/>
          <w:sz w:val="24"/>
          <w:szCs w:val="24"/>
        </w:rPr>
        <w:t xml:space="preserve"> </w:t>
      </w:r>
      <w:r w:rsidR="00215B61">
        <w:rPr>
          <w:rFonts w:ascii="Times New Roman" w:hAnsi="Times New Roman"/>
          <w:sz w:val="24"/>
          <w:szCs w:val="24"/>
        </w:rPr>
        <w:t xml:space="preserve">lokalnej fundacji </w:t>
      </w:r>
      <w:r w:rsidR="00215B61" w:rsidRPr="0008204A">
        <w:rPr>
          <w:rFonts w:ascii="Times New Roman" w:hAnsi="Times New Roman"/>
          <w:sz w:val="24"/>
          <w:szCs w:val="24"/>
        </w:rPr>
        <w:t>gminny</w:t>
      </w:r>
      <w:r w:rsidR="00215B61">
        <w:rPr>
          <w:rFonts w:ascii="Times New Roman" w:hAnsi="Times New Roman"/>
          <w:sz w:val="24"/>
          <w:szCs w:val="24"/>
        </w:rPr>
        <w:t>m</w:t>
      </w:r>
      <w:r w:rsidR="00215B61" w:rsidRPr="0008204A">
        <w:rPr>
          <w:rFonts w:ascii="Times New Roman" w:hAnsi="Times New Roman"/>
          <w:sz w:val="24"/>
          <w:szCs w:val="24"/>
        </w:rPr>
        <w:t xml:space="preserve"> lokal</w:t>
      </w:r>
      <w:r w:rsidR="00215B61">
        <w:rPr>
          <w:rFonts w:ascii="Times New Roman" w:hAnsi="Times New Roman"/>
          <w:sz w:val="24"/>
          <w:szCs w:val="24"/>
        </w:rPr>
        <w:t xml:space="preserve">u, funkcjonował punkt – „Magazyn dobra”, </w:t>
      </w:r>
      <w:r w:rsidR="00215B61" w:rsidRPr="0008204A">
        <w:rPr>
          <w:rFonts w:ascii="Times New Roman" w:hAnsi="Times New Roman"/>
          <w:sz w:val="24"/>
          <w:szCs w:val="24"/>
        </w:rPr>
        <w:t>w których mieszkańcy mogą oddać/pobrać niepot</w:t>
      </w:r>
      <w:r w:rsidR="00215B61">
        <w:rPr>
          <w:rFonts w:ascii="Times New Roman" w:hAnsi="Times New Roman"/>
          <w:sz w:val="24"/>
          <w:szCs w:val="24"/>
        </w:rPr>
        <w:t>rzebne, ale sprawne przedmioty, co ma na celu nie tylko pomoc najuboższym i potrzebującym, ale także ograniczyć ilość powstających  odpadów, co wpisuje się w ideę gospodarki obiegu zamkniętego.</w:t>
      </w:r>
    </w:p>
    <w:p w:rsidR="00215B61" w:rsidRDefault="00215B61" w:rsidP="00215B61">
      <w:pPr>
        <w:spacing w:after="0"/>
        <w:jc w:val="both"/>
        <w:rPr>
          <w:rFonts w:ascii="Times New Roman" w:hAnsi="Times New Roman"/>
          <w:sz w:val="24"/>
          <w:szCs w:val="24"/>
        </w:rPr>
      </w:pPr>
    </w:p>
    <w:p w:rsidR="00215B61" w:rsidRPr="006F07E8" w:rsidRDefault="00215B61" w:rsidP="00FB575C">
      <w:pPr>
        <w:spacing w:after="0"/>
        <w:ind w:firstLine="708"/>
        <w:jc w:val="both"/>
        <w:rPr>
          <w:rFonts w:ascii="Times New Roman" w:hAnsi="Times New Roman"/>
          <w:sz w:val="24"/>
          <w:szCs w:val="24"/>
        </w:rPr>
      </w:pPr>
      <w:r w:rsidRPr="006F07E8">
        <w:rPr>
          <w:rFonts w:ascii="Times New Roman" w:hAnsi="Times New Roman"/>
          <w:sz w:val="24"/>
          <w:szCs w:val="24"/>
        </w:rPr>
        <w:t xml:space="preserve">W okresie od 7 do 30 września 2021r. </w:t>
      </w:r>
      <w:r>
        <w:rPr>
          <w:rFonts w:ascii="Times New Roman" w:hAnsi="Times New Roman"/>
          <w:sz w:val="24"/>
          <w:szCs w:val="24"/>
        </w:rPr>
        <w:t xml:space="preserve">na terenie Gminy Kazimierza Wielka odbyła </w:t>
      </w:r>
      <w:r w:rsidRPr="009E4484">
        <w:rPr>
          <w:rFonts w:ascii="Times New Roman" w:hAnsi="Times New Roman"/>
          <w:sz w:val="24"/>
          <w:szCs w:val="24"/>
        </w:rPr>
        <w:t xml:space="preserve">się bezpłatna zbiórka i transport zużytych </w:t>
      </w:r>
      <w:proofErr w:type="spellStart"/>
      <w:r w:rsidRPr="009E4484">
        <w:rPr>
          <w:rFonts w:ascii="Times New Roman" w:hAnsi="Times New Roman"/>
          <w:sz w:val="24"/>
          <w:szCs w:val="24"/>
        </w:rPr>
        <w:t>elektrourządzeń</w:t>
      </w:r>
      <w:proofErr w:type="spellEnd"/>
      <w:r w:rsidRPr="009E4484">
        <w:rPr>
          <w:rFonts w:ascii="Times New Roman" w:hAnsi="Times New Roman"/>
          <w:sz w:val="24"/>
          <w:szCs w:val="24"/>
        </w:rPr>
        <w:t>.</w:t>
      </w:r>
      <w:r>
        <w:rPr>
          <w:rFonts w:ascii="Times New Roman" w:hAnsi="Times New Roman"/>
          <w:sz w:val="24"/>
          <w:szCs w:val="24"/>
        </w:rPr>
        <w:t xml:space="preserve"> B</w:t>
      </w:r>
      <w:r w:rsidRPr="006F07E8">
        <w:rPr>
          <w:rFonts w:ascii="Times New Roman" w:hAnsi="Times New Roman"/>
          <w:sz w:val="24"/>
          <w:szCs w:val="24"/>
        </w:rPr>
        <w:t xml:space="preserve">ezpłatnie odebrane zostały zużyte </w:t>
      </w:r>
      <w:r w:rsidRPr="009C3BE1">
        <w:rPr>
          <w:rFonts w:ascii="Times New Roman" w:hAnsi="Times New Roman"/>
          <w:b/>
          <w:sz w:val="24"/>
          <w:szCs w:val="24"/>
        </w:rPr>
        <w:t>elektrośmieci</w:t>
      </w:r>
      <w:r w:rsidRPr="006F07E8">
        <w:rPr>
          <w:rFonts w:ascii="Times New Roman" w:hAnsi="Times New Roman"/>
          <w:sz w:val="24"/>
          <w:szCs w:val="24"/>
        </w:rPr>
        <w:t xml:space="preserve"> takie jak: pralki, lodówki, zmywarki, zamrażarki, kuchenki elektryczne, suszarki do ubrań, telewizory, komputery oraz inna drobna niepotrzebna elektronika taka jak: telefony, radia, drukarki itp. </w:t>
      </w:r>
    </w:p>
    <w:p w:rsidR="00215B61" w:rsidRDefault="00215B61" w:rsidP="00215B61">
      <w:pPr>
        <w:spacing w:after="0"/>
        <w:jc w:val="both"/>
        <w:rPr>
          <w:rFonts w:ascii="Times New Roman" w:hAnsi="Times New Roman"/>
          <w:sz w:val="24"/>
          <w:szCs w:val="24"/>
        </w:rPr>
      </w:pPr>
    </w:p>
    <w:p w:rsidR="00215B61" w:rsidRDefault="00215B61" w:rsidP="00215B61">
      <w:pPr>
        <w:spacing w:after="0"/>
        <w:jc w:val="both"/>
        <w:rPr>
          <w:rFonts w:ascii="Times New Roman" w:hAnsi="Times New Roman"/>
          <w:sz w:val="24"/>
          <w:szCs w:val="24"/>
        </w:rPr>
      </w:pPr>
    </w:p>
    <w:p w:rsidR="00215B61" w:rsidRDefault="00215B61" w:rsidP="00215B61">
      <w:pPr>
        <w:spacing w:after="0"/>
        <w:jc w:val="center"/>
        <w:rPr>
          <w:rFonts w:ascii="Times New Roman" w:hAnsi="Times New Roman"/>
          <w:sz w:val="24"/>
          <w:szCs w:val="24"/>
        </w:rPr>
      </w:pPr>
      <w:r w:rsidRPr="009E4484">
        <w:rPr>
          <w:rFonts w:ascii="Times New Roman" w:hAnsi="Times New Roman"/>
          <w:noProof/>
          <w:sz w:val="24"/>
          <w:szCs w:val="24"/>
          <w:lang w:eastAsia="pl-PL"/>
        </w:rPr>
        <w:lastRenderedPageBreak/>
        <w:drawing>
          <wp:inline distT="0" distB="0" distL="0" distR="0" wp14:anchorId="5C291E87" wp14:editId="308509B8">
            <wp:extent cx="2195947" cy="2113765"/>
            <wp:effectExtent l="0" t="0" r="0" b="1270"/>
            <wp:docPr id="103" name="Obraz 103" descr="- plakat_zbiorka_elektronik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lakat_zbiorka_elektroniki.pn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31015"/>
                    <a:stretch/>
                  </pic:blipFill>
                  <pic:spPr bwMode="auto">
                    <a:xfrm>
                      <a:off x="0" y="0"/>
                      <a:ext cx="2202618" cy="2120186"/>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inline>
        </w:drawing>
      </w:r>
      <w:r>
        <w:rPr>
          <w:rFonts w:ascii="Times New Roman" w:hAnsi="Times New Roman"/>
          <w:sz w:val="24"/>
          <w:szCs w:val="24"/>
        </w:rPr>
        <w:t xml:space="preserve"> </w:t>
      </w:r>
      <w:r w:rsidRPr="009E4484">
        <w:rPr>
          <w:rFonts w:ascii="Times New Roman" w:hAnsi="Times New Roman"/>
          <w:noProof/>
          <w:sz w:val="24"/>
          <w:szCs w:val="24"/>
          <w:lang w:eastAsia="pl-PL"/>
        </w:rPr>
        <w:drawing>
          <wp:inline distT="0" distB="0" distL="0" distR="0" wp14:anchorId="7AD2A82A" wp14:editId="7E8A48AB">
            <wp:extent cx="3210049" cy="2104389"/>
            <wp:effectExtent l="0" t="0" r="0" b="0"/>
            <wp:docPr id="96" name="Obraz 96" descr="C:\Users\d.bienkunska\Documents\Sprawy_Bieńkuńska-Szybiak\Edukacja Ekologiczna\2021 - Edukacja Ekologiczna\2021 - Zbiórka elektroodpadów\20210911_09123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bienkunska\Documents\Sprawy_Bieńkuńska-Szybiak\Edukacja Ekologiczna\2021 - Edukacja Ekologiczna\2021 - Zbiórka elektroodpadów\20210911_091238_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12852" cy="2106227"/>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r>
        <w:rPr>
          <w:rFonts w:ascii="Times New Roman" w:hAnsi="Times New Roman"/>
          <w:sz w:val="24"/>
          <w:szCs w:val="24"/>
        </w:rPr>
        <w:t xml:space="preserve">  </w:t>
      </w:r>
    </w:p>
    <w:p w:rsidR="00215B61" w:rsidRDefault="00215B61" w:rsidP="00215B61">
      <w:pPr>
        <w:spacing w:after="0"/>
        <w:jc w:val="both"/>
        <w:rPr>
          <w:rFonts w:ascii="Times New Roman" w:hAnsi="Times New Roman"/>
          <w:sz w:val="24"/>
          <w:szCs w:val="24"/>
        </w:rPr>
      </w:pPr>
    </w:p>
    <w:p w:rsidR="00553E62" w:rsidRPr="00553E62" w:rsidRDefault="00D8156F" w:rsidP="00D8156F">
      <w:pPr>
        <w:spacing w:after="0"/>
        <w:jc w:val="center"/>
        <w:rPr>
          <w:rFonts w:ascii="Times New Roman" w:hAnsi="Times New Roman"/>
          <w:i/>
          <w:sz w:val="24"/>
          <w:szCs w:val="24"/>
        </w:rPr>
      </w:pPr>
      <w:r>
        <w:rPr>
          <w:rFonts w:ascii="Times New Roman" w:hAnsi="Times New Roman"/>
          <w:i/>
          <w:sz w:val="24"/>
          <w:szCs w:val="24"/>
        </w:rPr>
        <w:t xml:space="preserve">Rys. 24. </w:t>
      </w:r>
      <w:r w:rsidR="00553E62" w:rsidRPr="00553E62">
        <w:rPr>
          <w:rFonts w:ascii="Times New Roman" w:hAnsi="Times New Roman"/>
          <w:i/>
          <w:sz w:val="24"/>
          <w:szCs w:val="24"/>
        </w:rPr>
        <w:t>Akcja zbiórka elektrośmieci</w:t>
      </w:r>
      <w:r>
        <w:rPr>
          <w:rFonts w:ascii="Times New Roman" w:hAnsi="Times New Roman"/>
          <w:i/>
          <w:sz w:val="24"/>
          <w:szCs w:val="24"/>
        </w:rPr>
        <w:t>.</w:t>
      </w:r>
    </w:p>
    <w:p w:rsidR="00553E62" w:rsidRDefault="00553E62" w:rsidP="00215B61">
      <w:pPr>
        <w:spacing w:after="0"/>
        <w:jc w:val="both"/>
        <w:rPr>
          <w:rFonts w:ascii="Times New Roman" w:hAnsi="Times New Roman"/>
          <w:sz w:val="24"/>
          <w:szCs w:val="24"/>
        </w:rPr>
      </w:pPr>
    </w:p>
    <w:p w:rsidR="00215B61" w:rsidRDefault="00215B61" w:rsidP="00215B61">
      <w:pPr>
        <w:spacing w:after="0"/>
        <w:jc w:val="both"/>
        <w:rPr>
          <w:rFonts w:ascii="Times New Roman" w:hAnsi="Times New Roman"/>
          <w:sz w:val="24"/>
          <w:szCs w:val="24"/>
        </w:rPr>
      </w:pPr>
      <w:r w:rsidRPr="006F07E8">
        <w:rPr>
          <w:rFonts w:ascii="Times New Roman" w:hAnsi="Times New Roman"/>
          <w:sz w:val="24"/>
          <w:szCs w:val="24"/>
        </w:rPr>
        <w:t xml:space="preserve">Akcja przeprowadzana była w ramach zawartego porozumienia Gminy Kazimierza Wielka </w:t>
      </w:r>
      <w:r>
        <w:rPr>
          <w:rFonts w:ascii="Times New Roman" w:hAnsi="Times New Roman"/>
          <w:sz w:val="24"/>
          <w:szCs w:val="24"/>
        </w:rPr>
        <w:t xml:space="preserve">    </w:t>
      </w:r>
      <w:r w:rsidRPr="006F07E8">
        <w:rPr>
          <w:rFonts w:ascii="Times New Roman" w:hAnsi="Times New Roman"/>
          <w:sz w:val="24"/>
          <w:szCs w:val="24"/>
        </w:rPr>
        <w:t xml:space="preserve">z KOS Sp. z o.o. z siedzibą w Krakowie, działającej w ramach grupy BIOSYSTEM SA, posiadającymi wieloletnie doświadczenie w gospodarce wybranymi rodzajami odpadów, jak również dysponującymi własnym zapleczem technicznym oraz wymaganymi zezwoleniami na zbiórkę, transport i przetwarzanie zużytego </w:t>
      </w:r>
      <w:proofErr w:type="spellStart"/>
      <w:r w:rsidRPr="006F07E8">
        <w:rPr>
          <w:rFonts w:ascii="Times New Roman" w:hAnsi="Times New Roman"/>
          <w:sz w:val="24"/>
          <w:szCs w:val="24"/>
        </w:rPr>
        <w:t>elektrosprzętu</w:t>
      </w:r>
      <w:proofErr w:type="spellEnd"/>
      <w:r w:rsidRPr="006F07E8">
        <w:rPr>
          <w:rFonts w:ascii="Times New Roman" w:hAnsi="Times New Roman"/>
          <w:sz w:val="24"/>
          <w:szCs w:val="24"/>
        </w:rPr>
        <w:t xml:space="preserve">, zapewniającym na terenie gmin realizację obowiązku prawidłowego zagospodarowania elektroodpadów pochodzących </w:t>
      </w:r>
      <w:r>
        <w:rPr>
          <w:rFonts w:ascii="Times New Roman" w:hAnsi="Times New Roman"/>
          <w:sz w:val="24"/>
          <w:szCs w:val="24"/>
        </w:rPr>
        <w:br/>
      </w:r>
      <w:r w:rsidRPr="006F07E8">
        <w:rPr>
          <w:rFonts w:ascii="Times New Roman" w:hAnsi="Times New Roman"/>
          <w:sz w:val="24"/>
          <w:szCs w:val="24"/>
        </w:rPr>
        <w:t xml:space="preserve">z gospodarstw domowych, w ramach kampanii informacyjno-edukacyjnej, której głównym celem było promowanie proekologicznych </w:t>
      </w:r>
      <w:proofErr w:type="spellStart"/>
      <w:r w:rsidRPr="006F07E8">
        <w:rPr>
          <w:rFonts w:ascii="Times New Roman" w:hAnsi="Times New Roman"/>
          <w:sz w:val="24"/>
          <w:szCs w:val="24"/>
        </w:rPr>
        <w:t>zachowań</w:t>
      </w:r>
      <w:proofErr w:type="spellEnd"/>
      <w:r w:rsidRPr="006F07E8">
        <w:rPr>
          <w:rFonts w:ascii="Times New Roman" w:hAnsi="Times New Roman"/>
          <w:sz w:val="24"/>
          <w:szCs w:val="24"/>
        </w:rPr>
        <w:t xml:space="preserve"> w zakresie właściwego postępowania </w:t>
      </w:r>
      <w:r>
        <w:rPr>
          <w:rFonts w:ascii="Times New Roman" w:hAnsi="Times New Roman"/>
          <w:sz w:val="24"/>
          <w:szCs w:val="24"/>
        </w:rPr>
        <w:br/>
      </w:r>
      <w:r w:rsidRPr="006F07E8">
        <w:rPr>
          <w:rFonts w:ascii="Times New Roman" w:hAnsi="Times New Roman"/>
          <w:sz w:val="24"/>
          <w:szCs w:val="24"/>
        </w:rPr>
        <w:t>z elektroodpadami.</w:t>
      </w:r>
    </w:p>
    <w:p w:rsidR="00215B61" w:rsidRDefault="00215B61" w:rsidP="00215B61">
      <w:pPr>
        <w:spacing w:after="0"/>
        <w:jc w:val="both"/>
        <w:rPr>
          <w:rFonts w:ascii="Times New Roman" w:hAnsi="Times New Roman"/>
          <w:sz w:val="24"/>
          <w:szCs w:val="24"/>
        </w:rPr>
      </w:pPr>
    </w:p>
    <w:p w:rsidR="00215B61" w:rsidRDefault="00215B61" w:rsidP="00215B61">
      <w:pPr>
        <w:spacing w:after="0"/>
        <w:jc w:val="both"/>
        <w:rPr>
          <w:rFonts w:ascii="Times New Roman" w:hAnsi="Times New Roman"/>
          <w:sz w:val="24"/>
          <w:szCs w:val="24"/>
        </w:rPr>
      </w:pPr>
      <w:r w:rsidRPr="009E4484">
        <w:rPr>
          <w:rFonts w:ascii="Times New Roman" w:hAnsi="Times New Roman"/>
          <w:noProof/>
          <w:sz w:val="24"/>
          <w:szCs w:val="24"/>
          <w:lang w:eastAsia="pl-PL"/>
        </w:rPr>
        <w:drawing>
          <wp:inline distT="0" distB="0" distL="0" distR="0" wp14:anchorId="1951664B" wp14:editId="62CE12CD">
            <wp:extent cx="2753944" cy="2065975"/>
            <wp:effectExtent l="0" t="0" r="8890" b="0"/>
            <wp:docPr id="102" name="Obraz 102" descr="C:\Users\d.bienkunska\Documents\Sprawy_Bieńkuńska-Szybiak\Edukacja Ekologiczna\2021 - Edukacja Ekologiczna\2021 - Zbiórka elektroodpadów\IMG20210907081949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bienkunska\Documents\Sprawy_Bieńkuńska-Szybiak\Edukacja Ekologiczna\2021 - Edukacja Ekologiczna\2021 - Zbiórka elektroodpadów\IMG20210907081949_0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64448" cy="207385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r>
        <w:rPr>
          <w:rFonts w:ascii="Times New Roman" w:hAnsi="Times New Roman"/>
          <w:sz w:val="24"/>
          <w:szCs w:val="24"/>
        </w:rPr>
        <w:t xml:space="preserve"> </w:t>
      </w:r>
      <w:r w:rsidRPr="009E4484">
        <w:rPr>
          <w:rFonts w:ascii="Times New Roman" w:hAnsi="Times New Roman"/>
          <w:noProof/>
          <w:sz w:val="24"/>
          <w:szCs w:val="24"/>
          <w:lang w:eastAsia="pl-PL"/>
        </w:rPr>
        <w:drawing>
          <wp:inline distT="0" distB="0" distL="0" distR="0" wp14:anchorId="16B42E39" wp14:editId="195DFBD4">
            <wp:extent cx="2822713" cy="2075290"/>
            <wp:effectExtent l="19050" t="0" r="15875" b="39370"/>
            <wp:docPr id="101" name="Obraz 101" descr="C:\Users\d.bienkunska\Documents\Sprawy_Bieńkuńska-Szybiak\Edukacja Ekologiczna\2021 - Edukacja Ekologiczna\2021 - Zbiórka elektroodpadów\IMG20210907082101_00_o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bienkunska\Documents\Sprawy_Bieńkuńska-Szybiak\Edukacja Ekologiczna\2021 - Edukacja Ekologiczna\2021 - Zbiórka elektroodpadów\IMG20210907082101_00_osta.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32958" cy="2082822"/>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rsidR="00215B61" w:rsidRPr="00553E62" w:rsidRDefault="00D8156F" w:rsidP="00D8156F">
      <w:pPr>
        <w:spacing w:after="0"/>
        <w:jc w:val="center"/>
        <w:rPr>
          <w:rFonts w:ascii="Times New Roman" w:hAnsi="Times New Roman"/>
          <w:i/>
          <w:sz w:val="24"/>
          <w:szCs w:val="24"/>
        </w:rPr>
      </w:pPr>
      <w:r>
        <w:rPr>
          <w:rFonts w:ascii="Times New Roman" w:hAnsi="Times New Roman"/>
          <w:i/>
          <w:sz w:val="24"/>
          <w:szCs w:val="24"/>
        </w:rPr>
        <w:t xml:space="preserve">Rys. 25. </w:t>
      </w:r>
      <w:r w:rsidR="00553E62" w:rsidRPr="00553E62">
        <w:rPr>
          <w:rFonts w:ascii="Times New Roman" w:hAnsi="Times New Roman"/>
          <w:i/>
          <w:sz w:val="24"/>
          <w:szCs w:val="24"/>
        </w:rPr>
        <w:t xml:space="preserve">Pojazdy </w:t>
      </w:r>
      <w:r w:rsidR="00CC1D3E" w:rsidRPr="00CC1D3E">
        <w:rPr>
          <w:rFonts w:ascii="Times New Roman" w:hAnsi="Times New Roman"/>
          <w:i/>
          <w:sz w:val="24"/>
          <w:szCs w:val="24"/>
        </w:rPr>
        <w:t>BIOSYSTEM SA</w:t>
      </w:r>
      <w:r w:rsidR="00CC1D3E">
        <w:rPr>
          <w:rFonts w:ascii="Times New Roman" w:hAnsi="Times New Roman"/>
          <w:i/>
          <w:sz w:val="24"/>
          <w:szCs w:val="24"/>
        </w:rPr>
        <w:t>,</w:t>
      </w:r>
      <w:r w:rsidR="00CC1D3E" w:rsidRPr="00CC1D3E">
        <w:rPr>
          <w:rFonts w:ascii="Times New Roman" w:hAnsi="Times New Roman"/>
          <w:i/>
          <w:sz w:val="24"/>
          <w:szCs w:val="24"/>
        </w:rPr>
        <w:t xml:space="preserve"> </w:t>
      </w:r>
      <w:r w:rsidR="00553E62" w:rsidRPr="00553E62">
        <w:rPr>
          <w:rFonts w:ascii="Times New Roman" w:hAnsi="Times New Roman"/>
          <w:i/>
          <w:sz w:val="24"/>
          <w:szCs w:val="24"/>
        </w:rPr>
        <w:t>zbiórka elektrośmieci</w:t>
      </w:r>
      <w:r>
        <w:rPr>
          <w:rFonts w:ascii="Times New Roman" w:hAnsi="Times New Roman"/>
          <w:i/>
          <w:sz w:val="24"/>
          <w:szCs w:val="24"/>
        </w:rPr>
        <w:t>.</w:t>
      </w:r>
    </w:p>
    <w:p w:rsidR="00553E62" w:rsidRDefault="00553E62" w:rsidP="00215B61">
      <w:pPr>
        <w:spacing w:after="0"/>
        <w:jc w:val="both"/>
        <w:rPr>
          <w:rFonts w:ascii="Times New Roman" w:hAnsi="Times New Roman"/>
          <w:sz w:val="24"/>
          <w:szCs w:val="24"/>
        </w:rPr>
      </w:pPr>
    </w:p>
    <w:p w:rsidR="00215B61" w:rsidRDefault="00215B61" w:rsidP="00215B61">
      <w:pPr>
        <w:spacing w:after="0"/>
        <w:jc w:val="both"/>
        <w:rPr>
          <w:rFonts w:ascii="Times New Roman" w:hAnsi="Times New Roman"/>
          <w:sz w:val="24"/>
          <w:szCs w:val="24"/>
        </w:rPr>
      </w:pPr>
      <w:r>
        <w:rPr>
          <w:rFonts w:ascii="Times New Roman" w:hAnsi="Times New Roman"/>
          <w:sz w:val="24"/>
          <w:szCs w:val="24"/>
        </w:rPr>
        <w:t>W w</w:t>
      </w:r>
      <w:r w:rsidR="00CC1D3E">
        <w:rPr>
          <w:rFonts w:ascii="Times New Roman" w:hAnsi="Times New Roman"/>
          <w:sz w:val="24"/>
          <w:szCs w:val="24"/>
        </w:rPr>
        <w:t>yniku zbiórki elektroodpadów</w:t>
      </w:r>
      <w:r w:rsidRPr="009E4484">
        <w:rPr>
          <w:rFonts w:ascii="Times New Roman" w:hAnsi="Times New Roman"/>
          <w:sz w:val="24"/>
          <w:szCs w:val="24"/>
        </w:rPr>
        <w:t xml:space="preserve"> </w:t>
      </w:r>
      <w:r>
        <w:rPr>
          <w:rFonts w:ascii="Times New Roman" w:hAnsi="Times New Roman"/>
          <w:sz w:val="24"/>
          <w:szCs w:val="24"/>
        </w:rPr>
        <w:t>zebrano</w:t>
      </w:r>
      <w:r w:rsidR="00FB575C">
        <w:rPr>
          <w:rFonts w:ascii="Times New Roman" w:hAnsi="Times New Roman"/>
          <w:sz w:val="24"/>
          <w:szCs w:val="24"/>
        </w:rPr>
        <w:t xml:space="preserve"> </w:t>
      </w:r>
      <w:r w:rsidR="00FB575C" w:rsidRPr="00FB575C">
        <w:rPr>
          <w:rFonts w:ascii="Times New Roman" w:hAnsi="Times New Roman"/>
          <w:b/>
          <w:sz w:val="24"/>
          <w:szCs w:val="24"/>
        </w:rPr>
        <w:t>ponad 42,6</w:t>
      </w:r>
      <w:r w:rsidRPr="00FB575C">
        <w:rPr>
          <w:rFonts w:ascii="Times New Roman" w:hAnsi="Times New Roman"/>
          <w:b/>
          <w:sz w:val="24"/>
          <w:szCs w:val="24"/>
        </w:rPr>
        <w:t xml:space="preserve"> ton</w:t>
      </w:r>
      <w:r w:rsidR="00FB575C" w:rsidRPr="00FB575C">
        <w:rPr>
          <w:rFonts w:ascii="Times New Roman" w:hAnsi="Times New Roman"/>
          <w:b/>
          <w:sz w:val="24"/>
          <w:szCs w:val="24"/>
        </w:rPr>
        <w:t>y</w:t>
      </w:r>
      <w:r w:rsidRPr="009E4484">
        <w:rPr>
          <w:rFonts w:ascii="Times New Roman" w:hAnsi="Times New Roman"/>
          <w:sz w:val="24"/>
          <w:szCs w:val="24"/>
        </w:rPr>
        <w:t xml:space="preserve"> odpadów.</w:t>
      </w:r>
    </w:p>
    <w:p w:rsidR="00215B61" w:rsidRPr="0008204A" w:rsidRDefault="00215B61" w:rsidP="00215B61">
      <w:pPr>
        <w:spacing w:after="0"/>
        <w:jc w:val="both"/>
        <w:rPr>
          <w:rFonts w:ascii="Times New Roman" w:hAnsi="Times New Roman"/>
          <w:sz w:val="24"/>
          <w:szCs w:val="24"/>
        </w:rPr>
      </w:pPr>
    </w:p>
    <w:p w:rsidR="00215B61" w:rsidRPr="00FE74AE" w:rsidRDefault="00215B61" w:rsidP="00FB575C">
      <w:pPr>
        <w:spacing w:after="0"/>
        <w:ind w:firstLine="708"/>
        <w:jc w:val="both"/>
        <w:rPr>
          <w:rFonts w:ascii="Times New Roman" w:hAnsi="Times New Roman"/>
          <w:sz w:val="24"/>
          <w:szCs w:val="24"/>
        </w:rPr>
      </w:pPr>
      <w:r w:rsidRPr="00FE74AE">
        <w:rPr>
          <w:rFonts w:ascii="Times New Roman" w:hAnsi="Times New Roman"/>
          <w:sz w:val="24"/>
          <w:szCs w:val="24"/>
        </w:rPr>
        <w:t>Na terenie Gminy Kazimierza Wielka nie ma możliwości przetwarzania odpadów komunalnych. Wszystkie odpady zgodnie z Planem gospodarki odpadami dla Województwa Świętokrzyskiego przekazywane były do instalacji w Regionie V, instala</w:t>
      </w:r>
      <w:r>
        <w:rPr>
          <w:rFonts w:ascii="Times New Roman" w:hAnsi="Times New Roman"/>
          <w:sz w:val="24"/>
          <w:szCs w:val="24"/>
        </w:rPr>
        <w:t xml:space="preserve">cji o statusie RIPOK w </w:t>
      </w:r>
      <w:proofErr w:type="spellStart"/>
      <w:r>
        <w:rPr>
          <w:rFonts w:ascii="Times New Roman" w:hAnsi="Times New Roman"/>
          <w:sz w:val="24"/>
          <w:szCs w:val="24"/>
        </w:rPr>
        <w:t>Rzędowie</w:t>
      </w:r>
      <w:proofErr w:type="spellEnd"/>
      <w:r>
        <w:rPr>
          <w:rFonts w:ascii="Times New Roman" w:hAnsi="Times New Roman"/>
          <w:sz w:val="24"/>
          <w:szCs w:val="24"/>
        </w:rPr>
        <w:t xml:space="preserve">, </w:t>
      </w:r>
      <w:r w:rsidRPr="00FE74AE">
        <w:rPr>
          <w:rFonts w:ascii="Times New Roman" w:hAnsi="Times New Roman"/>
          <w:sz w:val="24"/>
          <w:szCs w:val="24"/>
        </w:rPr>
        <w:t xml:space="preserve">gmina Tuczępy. W ramach zadania „Kompleksowy system gospodarki odpadami komunalnymi w </w:t>
      </w:r>
      <w:proofErr w:type="spellStart"/>
      <w:r w:rsidRPr="00FE74AE">
        <w:rPr>
          <w:rFonts w:ascii="Times New Roman" w:hAnsi="Times New Roman"/>
          <w:sz w:val="24"/>
          <w:szCs w:val="24"/>
        </w:rPr>
        <w:t>Rzędowie</w:t>
      </w:r>
      <w:proofErr w:type="spellEnd"/>
      <w:r w:rsidRPr="00FE74AE">
        <w:rPr>
          <w:rFonts w:ascii="Times New Roman" w:hAnsi="Times New Roman"/>
          <w:sz w:val="24"/>
          <w:szCs w:val="24"/>
        </w:rPr>
        <w:t xml:space="preserve"> gmina Tuczępy” wykonana została budowa Zakładu Gospodarki Odpadami Komunalnymi (ZGOK) na terenie byłej Kopalni Siarki „Grzybów”, na gruntach leżących w obrębie miejscowości Dobrów, Rzędów, gmina Tuczępy, powiat buski, a </w:t>
      </w:r>
      <w:r w:rsidRPr="00FE74AE">
        <w:rPr>
          <w:rFonts w:ascii="Times New Roman" w:hAnsi="Times New Roman"/>
          <w:sz w:val="24"/>
          <w:szCs w:val="24"/>
        </w:rPr>
        <w:lastRenderedPageBreak/>
        <w:t xml:space="preserve">częściowo na terenie gminy Staszów, powiat Staszów (składowisko odpadów komunalnych </w:t>
      </w:r>
      <w:r w:rsidRPr="00FE74AE">
        <w:rPr>
          <w:rFonts w:ascii="Times New Roman" w:hAnsi="Times New Roman"/>
          <w:sz w:val="24"/>
          <w:szCs w:val="24"/>
        </w:rPr>
        <w:br/>
        <w:t xml:space="preserve">po segregacji), z technologią segregacji, kompostowania odpadów organicznych, belowania surowców wtórnych i składowania pozostałości po segregacji. instalacji mechaniczno-biologicznego przetwarzania odpadów. Zasięg działania przedsięwzięcia obejmuje następujące gminy udziałowców ZGOK Sp. z o.o. w </w:t>
      </w:r>
      <w:proofErr w:type="spellStart"/>
      <w:r w:rsidRPr="00FE74AE">
        <w:rPr>
          <w:rFonts w:ascii="Times New Roman" w:hAnsi="Times New Roman"/>
          <w:sz w:val="24"/>
          <w:szCs w:val="24"/>
        </w:rPr>
        <w:t>Rzędowie</w:t>
      </w:r>
      <w:proofErr w:type="spellEnd"/>
      <w:r w:rsidRPr="00FE74AE">
        <w:rPr>
          <w:rFonts w:ascii="Times New Roman" w:hAnsi="Times New Roman"/>
          <w:sz w:val="24"/>
          <w:szCs w:val="24"/>
        </w:rPr>
        <w:t xml:space="preserve">: Staszów, Połaniec, Łubnice, Oleśnica, Rytwiany, Szydłów (powiat staszowski), Nowy Korczyn, Pacanów, Solec Zdrój, Tuczępy, Wiślica (powiat buski), Kazimierza Wielka, Czarnocin, Opatowiec, Bejsce (powiat kazimierski), Pińczów, Kije (powiat pińczowski) i Raków (powiat kielecki). Jest to obszar </w:t>
      </w:r>
      <w:r w:rsidRPr="00FE74AE">
        <w:rPr>
          <w:rFonts w:ascii="Times New Roman" w:hAnsi="Times New Roman"/>
          <w:sz w:val="24"/>
          <w:szCs w:val="24"/>
        </w:rPr>
        <w:br/>
        <w:t>o powierzchni łącznej około 2 024 km</w:t>
      </w:r>
      <w:r w:rsidRPr="00FE74AE">
        <w:rPr>
          <w:rFonts w:ascii="Times New Roman" w:hAnsi="Times New Roman"/>
          <w:sz w:val="24"/>
          <w:szCs w:val="24"/>
          <w:vertAlign w:val="superscript"/>
        </w:rPr>
        <w:t>2</w:t>
      </w:r>
      <w:r w:rsidRPr="00FE74AE">
        <w:rPr>
          <w:rFonts w:ascii="Times New Roman" w:hAnsi="Times New Roman"/>
          <w:sz w:val="24"/>
          <w:szCs w:val="24"/>
        </w:rPr>
        <w:t>, zamieszkały przez około 201 tys. osób.</w:t>
      </w:r>
    </w:p>
    <w:p w:rsidR="00215B61" w:rsidRPr="00FE74AE" w:rsidRDefault="00215B61" w:rsidP="00215B61">
      <w:pPr>
        <w:spacing w:after="0"/>
        <w:ind w:firstLine="708"/>
        <w:jc w:val="both"/>
        <w:rPr>
          <w:rFonts w:ascii="Times New Roman" w:hAnsi="Times New Roman"/>
          <w:sz w:val="24"/>
          <w:szCs w:val="24"/>
        </w:rPr>
      </w:pPr>
    </w:p>
    <w:p w:rsidR="00215B61" w:rsidRPr="00FE74AE" w:rsidRDefault="00215B61" w:rsidP="00FB575C">
      <w:pPr>
        <w:spacing w:after="0"/>
        <w:ind w:firstLine="708"/>
        <w:jc w:val="both"/>
        <w:rPr>
          <w:rFonts w:ascii="Times New Roman" w:hAnsi="Times New Roman"/>
          <w:sz w:val="24"/>
          <w:szCs w:val="24"/>
        </w:rPr>
      </w:pPr>
      <w:r>
        <w:rPr>
          <w:rFonts w:ascii="Times New Roman" w:hAnsi="Times New Roman"/>
          <w:sz w:val="24"/>
          <w:szCs w:val="24"/>
        </w:rPr>
        <w:t xml:space="preserve">Według stanu na dzień 31 grudnia 2021 roku, </w:t>
      </w:r>
      <w:r w:rsidRPr="00FE74AE">
        <w:rPr>
          <w:rFonts w:ascii="Times New Roman" w:hAnsi="Times New Roman"/>
          <w:sz w:val="24"/>
          <w:szCs w:val="24"/>
        </w:rPr>
        <w:t>8 podmiotów posiadało wpis do rej</w:t>
      </w:r>
      <w:r>
        <w:rPr>
          <w:rFonts w:ascii="Times New Roman" w:hAnsi="Times New Roman"/>
          <w:sz w:val="24"/>
          <w:szCs w:val="24"/>
        </w:rPr>
        <w:t xml:space="preserve">estru działalności regulowanej </w:t>
      </w:r>
      <w:r w:rsidRPr="00FE74AE">
        <w:rPr>
          <w:rFonts w:ascii="Times New Roman" w:hAnsi="Times New Roman"/>
          <w:sz w:val="24"/>
          <w:szCs w:val="24"/>
        </w:rPr>
        <w:t xml:space="preserve">w zakresie odbierania odpadów komunalnych od właścicieli nieruchomości z terenu Miasta </w:t>
      </w:r>
      <w:r>
        <w:rPr>
          <w:rFonts w:ascii="Times New Roman" w:hAnsi="Times New Roman"/>
          <w:sz w:val="24"/>
          <w:szCs w:val="24"/>
        </w:rPr>
        <w:t>i Gminy Kazimierza Wielka, udostępniany w mieszkańcom Gminy Kazimierza Wielka na stronie Biuletynu Informacji Publicznej Urzędu Miasta i Gminy w Kazimierzy Wielkiej. W 2021r. dokonano na wniosek podmiotów dwóch wykreśleń i dwóch wpisów do przedmiotowego rejestru.</w:t>
      </w:r>
    </w:p>
    <w:p w:rsidR="00215B61" w:rsidRPr="00FE74AE" w:rsidRDefault="00215B61" w:rsidP="00215B61">
      <w:pPr>
        <w:spacing w:after="0"/>
        <w:ind w:firstLine="708"/>
        <w:jc w:val="both"/>
        <w:rPr>
          <w:rFonts w:ascii="Times New Roman" w:hAnsi="Times New Roman"/>
          <w:sz w:val="24"/>
          <w:szCs w:val="24"/>
        </w:rPr>
      </w:pPr>
    </w:p>
    <w:p w:rsidR="00215B61" w:rsidRDefault="00215B61" w:rsidP="00FB575C">
      <w:pPr>
        <w:spacing w:after="0"/>
        <w:ind w:firstLine="708"/>
        <w:jc w:val="both"/>
        <w:rPr>
          <w:rFonts w:ascii="Times New Roman" w:hAnsi="Times New Roman"/>
          <w:sz w:val="24"/>
          <w:szCs w:val="24"/>
        </w:rPr>
      </w:pPr>
      <w:r w:rsidRPr="00FE74AE">
        <w:rPr>
          <w:rFonts w:ascii="Times New Roman" w:hAnsi="Times New Roman"/>
          <w:sz w:val="24"/>
          <w:szCs w:val="24"/>
        </w:rPr>
        <w:t xml:space="preserve">W </w:t>
      </w:r>
      <w:r>
        <w:rPr>
          <w:rFonts w:ascii="Times New Roman" w:hAnsi="Times New Roman"/>
          <w:sz w:val="24"/>
          <w:szCs w:val="24"/>
        </w:rPr>
        <w:t xml:space="preserve">dniu 30 listopada </w:t>
      </w:r>
      <w:r w:rsidRPr="00FE74AE">
        <w:rPr>
          <w:rFonts w:ascii="Times New Roman" w:hAnsi="Times New Roman"/>
          <w:sz w:val="24"/>
          <w:szCs w:val="24"/>
        </w:rPr>
        <w:t>202</w:t>
      </w:r>
      <w:r>
        <w:rPr>
          <w:rFonts w:ascii="Times New Roman" w:hAnsi="Times New Roman"/>
          <w:sz w:val="24"/>
          <w:szCs w:val="24"/>
        </w:rPr>
        <w:t>1</w:t>
      </w:r>
      <w:r w:rsidRPr="00FE74AE">
        <w:rPr>
          <w:rFonts w:ascii="Times New Roman" w:hAnsi="Times New Roman"/>
          <w:sz w:val="24"/>
          <w:szCs w:val="24"/>
        </w:rPr>
        <w:t xml:space="preserve"> roku Rada Miejska w Kazimierzy W</w:t>
      </w:r>
      <w:r>
        <w:rPr>
          <w:rFonts w:ascii="Times New Roman" w:hAnsi="Times New Roman"/>
          <w:sz w:val="24"/>
          <w:szCs w:val="24"/>
        </w:rPr>
        <w:t>ielkiej obradowała i podjęła</w:t>
      </w:r>
      <w:r w:rsidRPr="00FE74AE">
        <w:rPr>
          <w:rFonts w:ascii="Times New Roman" w:hAnsi="Times New Roman"/>
          <w:sz w:val="24"/>
          <w:szCs w:val="24"/>
        </w:rPr>
        <w:t xml:space="preserve"> </w:t>
      </w:r>
      <w:r>
        <w:rPr>
          <w:rFonts w:ascii="Times New Roman" w:hAnsi="Times New Roman"/>
          <w:sz w:val="24"/>
          <w:szCs w:val="24"/>
        </w:rPr>
        <w:t>u</w:t>
      </w:r>
      <w:r w:rsidRPr="00FE74AE">
        <w:rPr>
          <w:rFonts w:ascii="Times New Roman" w:hAnsi="Times New Roman"/>
          <w:sz w:val="24"/>
          <w:szCs w:val="24"/>
        </w:rPr>
        <w:t>chwał</w:t>
      </w:r>
      <w:r>
        <w:rPr>
          <w:rFonts w:ascii="Times New Roman" w:hAnsi="Times New Roman"/>
          <w:sz w:val="24"/>
          <w:szCs w:val="24"/>
        </w:rPr>
        <w:t>y</w:t>
      </w:r>
      <w:r w:rsidRPr="00FE74AE">
        <w:rPr>
          <w:rFonts w:ascii="Times New Roman" w:hAnsi="Times New Roman"/>
          <w:sz w:val="24"/>
          <w:szCs w:val="24"/>
        </w:rPr>
        <w:t xml:space="preserve"> z zakresu gospodarki odpadami komunalnymi dotyczących funkcjonowania gminnego systemu od 1 stycznia 202</w:t>
      </w:r>
      <w:r>
        <w:rPr>
          <w:rFonts w:ascii="Times New Roman" w:hAnsi="Times New Roman"/>
          <w:sz w:val="24"/>
          <w:szCs w:val="24"/>
        </w:rPr>
        <w:t>2 roku, w zakresie przedstawionym w poniższej tabeli.</w:t>
      </w:r>
    </w:p>
    <w:p w:rsidR="00215B61" w:rsidRDefault="00215B61" w:rsidP="00215B61">
      <w:pPr>
        <w:spacing w:after="0"/>
        <w:jc w:val="both"/>
        <w:rPr>
          <w:rFonts w:ascii="Times New Roman" w:hAnsi="Times New Roman"/>
          <w:sz w:val="24"/>
          <w:szCs w:val="24"/>
        </w:rPr>
      </w:pPr>
    </w:p>
    <w:p w:rsidR="00FB575C" w:rsidRDefault="00FB575C" w:rsidP="00215B61">
      <w:pPr>
        <w:spacing w:after="0"/>
        <w:jc w:val="both"/>
        <w:rPr>
          <w:rFonts w:ascii="Times New Roman" w:hAnsi="Times New Roman"/>
          <w:sz w:val="24"/>
          <w:szCs w:val="24"/>
        </w:rPr>
      </w:pPr>
    </w:p>
    <w:tbl>
      <w:tblPr>
        <w:tblStyle w:val="Tabela-Siatka"/>
        <w:tblW w:w="9060" w:type="dxa"/>
        <w:jc w:val="center"/>
        <w:tblInd w:w="0" w:type="dxa"/>
        <w:tblLook w:val="04A0" w:firstRow="1" w:lastRow="0" w:firstColumn="1" w:lastColumn="0" w:noHBand="0" w:noVBand="1"/>
      </w:tblPr>
      <w:tblGrid>
        <w:gridCol w:w="570"/>
        <w:gridCol w:w="2529"/>
        <w:gridCol w:w="1456"/>
        <w:gridCol w:w="2182"/>
        <w:gridCol w:w="2323"/>
      </w:tblGrid>
      <w:tr w:rsidR="00215B61" w:rsidTr="00E90FFC">
        <w:trPr>
          <w:jc w:val="center"/>
        </w:trPr>
        <w:tc>
          <w:tcPr>
            <w:tcW w:w="570" w:type="dxa"/>
            <w:shd w:val="clear" w:color="auto" w:fill="C6D9F1" w:themeFill="text2" w:themeFillTint="33"/>
            <w:vAlign w:val="center"/>
          </w:tcPr>
          <w:p w:rsidR="00215B61" w:rsidRPr="00FD052C" w:rsidRDefault="00215B61" w:rsidP="00FB575C">
            <w:pPr>
              <w:jc w:val="center"/>
              <w:rPr>
                <w:rFonts w:ascii="Times New Roman" w:hAnsi="Times New Roman"/>
                <w:b/>
                <w:sz w:val="24"/>
                <w:szCs w:val="24"/>
              </w:rPr>
            </w:pPr>
            <w:r>
              <w:rPr>
                <w:rFonts w:ascii="Times New Roman" w:hAnsi="Times New Roman"/>
                <w:b/>
                <w:sz w:val="24"/>
                <w:szCs w:val="24"/>
              </w:rPr>
              <w:t>Lp.</w:t>
            </w:r>
          </w:p>
        </w:tc>
        <w:tc>
          <w:tcPr>
            <w:tcW w:w="2529" w:type="dxa"/>
            <w:shd w:val="clear" w:color="auto" w:fill="C6D9F1" w:themeFill="text2" w:themeFillTint="33"/>
            <w:vAlign w:val="center"/>
          </w:tcPr>
          <w:p w:rsidR="00215B61" w:rsidRPr="00FD052C" w:rsidRDefault="00215B61" w:rsidP="00FB575C">
            <w:pPr>
              <w:jc w:val="center"/>
              <w:rPr>
                <w:rFonts w:ascii="Times New Roman" w:hAnsi="Times New Roman"/>
                <w:b/>
                <w:sz w:val="24"/>
                <w:szCs w:val="24"/>
              </w:rPr>
            </w:pPr>
            <w:r>
              <w:rPr>
                <w:rFonts w:ascii="Times New Roman" w:hAnsi="Times New Roman"/>
                <w:b/>
                <w:sz w:val="24"/>
                <w:szCs w:val="24"/>
              </w:rPr>
              <w:t>Nazwa dokumentu</w:t>
            </w:r>
          </w:p>
        </w:tc>
        <w:tc>
          <w:tcPr>
            <w:tcW w:w="1456" w:type="dxa"/>
            <w:shd w:val="clear" w:color="auto" w:fill="C6D9F1" w:themeFill="text2" w:themeFillTint="33"/>
            <w:vAlign w:val="center"/>
          </w:tcPr>
          <w:p w:rsidR="00215B61" w:rsidRPr="00FD052C" w:rsidRDefault="00215B61" w:rsidP="00FB575C">
            <w:pPr>
              <w:jc w:val="center"/>
              <w:rPr>
                <w:rFonts w:ascii="Times New Roman" w:hAnsi="Times New Roman"/>
                <w:b/>
                <w:sz w:val="24"/>
                <w:szCs w:val="24"/>
              </w:rPr>
            </w:pPr>
            <w:r>
              <w:rPr>
                <w:rFonts w:ascii="Times New Roman" w:hAnsi="Times New Roman"/>
                <w:b/>
                <w:sz w:val="24"/>
                <w:szCs w:val="24"/>
              </w:rPr>
              <w:t>Ramy czasowe</w:t>
            </w:r>
          </w:p>
        </w:tc>
        <w:tc>
          <w:tcPr>
            <w:tcW w:w="2182" w:type="dxa"/>
            <w:shd w:val="clear" w:color="auto" w:fill="C6D9F1" w:themeFill="text2" w:themeFillTint="33"/>
          </w:tcPr>
          <w:p w:rsidR="00215B61" w:rsidRDefault="00215B61" w:rsidP="00FB575C">
            <w:pPr>
              <w:jc w:val="center"/>
              <w:rPr>
                <w:rFonts w:ascii="Times New Roman" w:hAnsi="Times New Roman"/>
                <w:b/>
                <w:sz w:val="24"/>
                <w:szCs w:val="24"/>
              </w:rPr>
            </w:pPr>
            <w:r>
              <w:rPr>
                <w:rFonts w:ascii="Times New Roman" w:hAnsi="Times New Roman"/>
                <w:b/>
                <w:sz w:val="24"/>
                <w:szCs w:val="24"/>
              </w:rPr>
              <w:t>Czy działanie zostało zrealizowane</w:t>
            </w:r>
          </w:p>
        </w:tc>
        <w:tc>
          <w:tcPr>
            <w:tcW w:w="2323" w:type="dxa"/>
            <w:shd w:val="clear" w:color="auto" w:fill="C6D9F1" w:themeFill="text2" w:themeFillTint="33"/>
            <w:vAlign w:val="center"/>
          </w:tcPr>
          <w:p w:rsidR="00215B61" w:rsidRPr="00FD052C" w:rsidRDefault="00215B61" w:rsidP="00FB575C">
            <w:pPr>
              <w:jc w:val="center"/>
              <w:rPr>
                <w:rFonts w:ascii="Times New Roman" w:hAnsi="Times New Roman"/>
                <w:b/>
                <w:sz w:val="24"/>
                <w:szCs w:val="24"/>
              </w:rPr>
            </w:pPr>
            <w:r>
              <w:rPr>
                <w:rFonts w:ascii="Times New Roman" w:hAnsi="Times New Roman"/>
                <w:b/>
                <w:sz w:val="24"/>
                <w:szCs w:val="24"/>
              </w:rPr>
              <w:t>Sp</w:t>
            </w:r>
            <w:r w:rsidRPr="00607FF7">
              <w:rPr>
                <w:rFonts w:ascii="Times New Roman" w:hAnsi="Times New Roman"/>
                <w:b/>
                <w:sz w:val="24"/>
                <w:szCs w:val="24"/>
                <w:shd w:val="clear" w:color="auto" w:fill="C6D9F1" w:themeFill="text2" w:themeFillTint="33"/>
              </w:rPr>
              <w:t>os</w:t>
            </w:r>
            <w:r>
              <w:rPr>
                <w:rFonts w:ascii="Times New Roman" w:hAnsi="Times New Roman"/>
                <w:b/>
                <w:sz w:val="24"/>
                <w:szCs w:val="24"/>
              </w:rPr>
              <w:t>ób realizacji działań w 2021r.</w:t>
            </w:r>
          </w:p>
        </w:tc>
      </w:tr>
      <w:tr w:rsidR="00215B61" w:rsidTr="00E90FFC">
        <w:trPr>
          <w:jc w:val="center"/>
        </w:trPr>
        <w:tc>
          <w:tcPr>
            <w:tcW w:w="570" w:type="dxa"/>
            <w:vAlign w:val="center"/>
          </w:tcPr>
          <w:p w:rsidR="00215B61" w:rsidRDefault="00215B61" w:rsidP="00FB575C">
            <w:pPr>
              <w:jc w:val="center"/>
              <w:rPr>
                <w:rFonts w:ascii="Times New Roman" w:hAnsi="Times New Roman"/>
                <w:sz w:val="24"/>
                <w:szCs w:val="24"/>
              </w:rPr>
            </w:pPr>
            <w:r>
              <w:rPr>
                <w:rFonts w:ascii="Times New Roman" w:hAnsi="Times New Roman"/>
                <w:sz w:val="24"/>
                <w:szCs w:val="24"/>
              </w:rPr>
              <w:t>1</w:t>
            </w:r>
          </w:p>
        </w:tc>
        <w:tc>
          <w:tcPr>
            <w:tcW w:w="2529" w:type="dxa"/>
            <w:vAlign w:val="center"/>
          </w:tcPr>
          <w:p w:rsidR="00215B61" w:rsidRDefault="00215B61" w:rsidP="00FB575C">
            <w:pPr>
              <w:rPr>
                <w:rFonts w:ascii="Times New Roman" w:hAnsi="Times New Roman"/>
                <w:sz w:val="24"/>
                <w:szCs w:val="24"/>
              </w:rPr>
            </w:pPr>
            <w:r w:rsidRPr="00512BAA">
              <w:rPr>
                <w:rFonts w:ascii="Times New Roman" w:hAnsi="Times New Roman"/>
                <w:sz w:val="24"/>
                <w:szCs w:val="24"/>
              </w:rPr>
              <w:t xml:space="preserve">Uchwała Nr L/393/2021 Rady Miejskiej w Kazimierzy Wielkiej z dnia </w:t>
            </w:r>
            <w:r>
              <w:rPr>
                <w:rFonts w:ascii="Times New Roman" w:hAnsi="Times New Roman"/>
                <w:sz w:val="24"/>
                <w:szCs w:val="24"/>
              </w:rPr>
              <w:t xml:space="preserve">30 listopada 2021r. </w:t>
            </w:r>
            <w:r w:rsidRPr="00512BAA">
              <w:rPr>
                <w:rFonts w:ascii="Times New Roman" w:hAnsi="Times New Roman"/>
                <w:sz w:val="24"/>
                <w:szCs w:val="24"/>
              </w:rPr>
              <w:t>w sprawie dokonania wyboru metody ustalania opłaty za gospodarowanie odpadami komunalnymi i ustalenia stawki tej opłaty</w:t>
            </w:r>
            <w:r>
              <w:rPr>
                <w:rFonts w:ascii="Times New Roman" w:hAnsi="Times New Roman"/>
                <w:sz w:val="24"/>
                <w:szCs w:val="24"/>
              </w:rPr>
              <w:t>.</w:t>
            </w:r>
          </w:p>
        </w:tc>
        <w:tc>
          <w:tcPr>
            <w:tcW w:w="1456" w:type="dxa"/>
            <w:vAlign w:val="center"/>
          </w:tcPr>
          <w:p w:rsidR="00215B61" w:rsidRDefault="00215B61" w:rsidP="00FB575C">
            <w:pPr>
              <w:jc w:val="center"/>
              <w:rPr>
                <w:rFonts w:ascii="Times New Roman" w:hAnsi="Times New Roman"/>
                <w:sz w:val="24"/>
                <w:szCs w:val="24"/>
              </w:rPr>
            </w:pPr>
            <w:r>
              <w:rPr>
                <w:rFonts w:ascii="Times New Roman" w:hAnsi="Times New Roman"/>
                <w:sz w:val="24"/>
                <w:szCs w:val="24"/>
              </w:rPr>
              <w:t xml:space="preserve">2022 </w:t>
            </w:r>
            <w:r>
              <w:rPr>
                <w:rFonts w:ascii="Times New Roman" w:hAnsi="Times New Roman"/>
                <w:sz w:val="24"/>
                <w:szCs w:val="24"/>
              </w:rPr>
              <w:br/>
              <w:t xml:space="preserve">- </w:t>
            </w:r>
            <w:r>
              <w:rPr>
                <w:rFonts w:ascii="Times New Roman" w:hAnsi="Times New Roman"/>
                <w:sz w:val="24"/>
                <w:szCs w:val="24"/>
              </w:rPr>
              <w:br/>
              <w:t>na czas nieokreślony</w:t>
            </w:r>
          </w:p>
        </w:tc>
        <w:tc>
          <w:tcPr>
            <w:tcW w:w="2182" w:type="dxa"/>
            <w:vAlign w:val="center"/>
          </w:tcPr>
          <w:p w:rsidR="00215B61" w:rsidRPr="00512BAA" w:rsidRDefault="00215B61" w:rsidP="00FB575C">
            <w:pPr>
              <w:jc w:val="center"/>
              <w:rPr>
                <w:rFonts w:ascii="Times New Roman" w:hAnsi="Times New Roman"/>
                <w:sz w:val="24"/>
                <w:szCs w:val="24"/>
              </w:rPr>
            </w:pPr>
            <w:r w:rsidRPr="00512BAA">
              <w:rPr>
                <w:rFonts w:ascii="Times New Roman" w:hAnsi="Times New Roman"/>
                <w:sz w:val="24"/>
                <w:szCs w:val="24"/>
              </w:rPr>
              <w:t>Realizacja</w:t>
            </w:r>
          </w:p>
          <w:p w:rsidR="00215B61" w:rsidRPr="00512BAA" w:rsidRDefault="00215B61" w:rsidP="00FB575C">
            <w:pPr>
              <w:jc w:val="center"/>
              <w:rPr>
                <w:rFonts w:ascii="Times New Roman" w:hAnsi="Times New Roman"/>
                <w:sz w:val="24"/>
                <w:szCs w:val="24"/>
              </w:rPr>
            </w:pPr>
            <w:r w:rsidRPr="00512BAA">
              <w:rPr>
                <w:rFonts w:ascii="Times New Roman" w:hAnsi="Times New Roman"/>
                <w:sz w:val="24"/>
                <w:szCs w:val="24"/>
              </w:rPr>
              <w:t>działań</w:t>
            </w:r>
          </w:p>
          <w:p w:rsidR="00215B61" w:rsidRPr="00512BAA" w:rsidRDefault="00215B61" w:rsidP="00FB575C">
            <w:pPr>
              <w:jc w:val="center"/>
              <w:rPr>
                <w:rFonts w:ascii="Times New Roman" w:hAnsi="Times New Roman"/>
                <w:sz w:val="24"/>
                <w:szCs w:val="24"/>
              </w:rPr>
            </w:pPr>
            <w:r w:rsidRPr="00512BAA">
              <w:rPr>
                <w:rFonts w:ascii="Times New Roman" w:hAnsi="Times New Roman"/>
                <w:sz w:val="24"/>
                <w:szCs w:val="24"/>
              </w:rPr>
              <w:t>w ramach</w:t>
            </w:r>
          </w:p>
          <w:p w:rsidR="00215B61" w:rsidRPr="00512BAA" w:rsidRDefault="00215B61" w:rsidP="00FB575C">
            <w:pPr>
              <w:jc w:val="center"/>
              <w:rPr>
                <w:rFonts w:ascii="Times New Roman" w:hAnsi="Times New Roman"/>
                <w:sz w:val="24"/>
                <w:szCs w:val="24"/>
              </w:rPr>
            </w:pPr>
            <w:r w:rsidRPr="00512BAA">
              <w:rPr>
                <w:rFonts w:ascii="Times New Roman" w:hAnsi="Times New Roman"/>
                <w:sz w:val="24"/>
                <w:szCs w:val="24"/>
              </w:rPr>
              <w:t>omawianej</w:t>
            </w:r>
          </w:p>
          <w:p w:rsidR="00215B61" w:rsidRPr="00512BAA" w:rsidRDefault="00215B61" w:rsidP="00FB575C">
            <w:pPr>
              <w:jc w:val="center"/>
              <w:rPr>
                <w:rFonts w:ascii="Times New Roman" w:hAnsi="Times New Roman"/>
                <w:sz w:val="24"/>
                <w:szCs w:val="24"/>
              </w:rPr>
            </w:pPr>
            <w:r>
              <w:rPr>
                <w:rFonts w:ascii="Times New Roman" w:hAnsi="Times New Roman"/>
                <w:sz w:val="24"/>
                <w:szCs w:val="24"/>
              </w:rPr>
              <w:t>Uchwały</w:t>
            </w:r>
          </w:p>
          <w:p w:rsidR="00215B61" w:rsidRPr="00512BAA" w:rsidRDefault="00215B61" w:rsidP="00FB575C">
            <w:pPr>
              <w:jc w:val="center"/>
              <w:rPr>
                <w:rFonts w:ascii="Times New Roman" w:hAnsi="Times New Roman"/>
                <w:sz w:val="24"/>
                <w:szCs w:val="24"/>
              </w:rPr>
            </w:pPr>
            <w:r w:rsidRPr="00512BAA">
              <w:rPr>
                <w:rFonts w:ascii="Times New Roman" w:hAnsi="Times New Roman"/>
                <w:sz w:val="24"/>
                <w:szCs w:val="24"/>
              </w:rPr>
              <w:t>przewidziana na</w:t>
            </w:r>
          </w:p>
          <w:p w:rsidR="00215B61" w:rsidRPr="00512BAA" w:rsidRDefault="00215B61" w:rsidP="00FB575C">
            <w:pPr>
              <w:jc w:val="center"/>
              <w:rPr>
                <w:rFonts w:ascii="Times New Roman" w:hAnsi="Times New Roman"/>
                <w:sz w:val="24"/>
                <w:szCs w:val="24"/>
              </w:rPr>
            </w:pPr>
            <w:r w:rsidRPr="00512BAA">
              <w:rPr>
                <w:rFonts w:ascii="Times New Roman" w:hAnsi="Times New Roman"/>
                <w:sz w:val="24"/>
                <w:szCs w:val="24"/>
              </w:rPr>
              <w:t>lata kolejne</w:t>
            </w:r>
          </w:p>
          <w:p w:rsidR="00215B61" w:rsidRPr="00512BAA" w:rsidRDefault="00215B61" w:rsidP="00FB575C">
            <w:pPr>
              <w:jc w:val="center"/>
              <w:rPr>
                <w:rFonts w:ascii="Times New Roman" w:hAnsi="Times New Roman"/>
                <w:sz w:val="24"/>
                <w:szCs w:val="24"/>
              </w:rPr>
            </w:pPr>
            <w:r w:rsidRPr="00512BAA">
              <w:rPr>
                <w:rFonts w:ascii="Times New Roman" w:hAnsi="Times New Roman"/>
                <w:sz w:val="24"/>
                <w:szCs w:val="24"/>
              </w:rPr>
              <w:t>zgodnie</w:t>
            </w:r>
          </w:p>
          <w:p w:rsidR="00215B61" w:rsidRDefault="00215B61" w:rsidP="00FB575C">
            <w:pPr>
              <w:jc w:val="center"/>
              <w:rPr>
                <w:rFonts w:ascii="Times New Roman" w:hAnsi="Times New Roman"/>
                <w:sz w:val="24"/>
                <w:szCs w:val="24"/>
              </w:rPr>
            </w:pPr>
            <w:r w:rsidRPr="00512BAA">
              <w:rPr>
                <w:rFonts w:ascii="Times New Roman" w:hAnsi="Times New Roman"/>
                <w:sz w:val="24"/>
                <w:szCs w:val="24"/>
              </w:rPr>
              <w:t>z dokumentem.</w:t>
            </w:r>
          </w:p>
        </w:tc>
        <w:tc>
          <w:tcPr>
            <w:tcW w:w="2323" w:type="dxa"/>
            <w:vAlign w:val="center"/>
          </w:tcPr>
          <w:p w:rsidR="00215B61" w:rsidRDefault="00215B61" w:rsidP="00FB575C">
            <w:pPr>
              <w:jc w:val="center"/>
              <w:rPr>
                <w:rFonts w:ascii="Times New Roman" w:hAnsi="Times New Roman"/>
                <w:sz w:val="24"/>
                <w:szCs w:val="24"/>
              </w:rPr>
            </w:pPr>
            <w:r>
              <w:rPr>
                <w:rFonts w:ascii="Times New Roman" w:hAnsi="Times New Roman"/>
                <w:sz w:val="24"/>
                <w:szCs w:val="24"/>
              </w:rPr>
              <w:t>Przeprowadzono działania informacyjne i organizacyjne na potrzeby wprowadzenia stosownych zmian w działaniu gminnego systemu gospodarki odpadami komunalnymi od 1 stycznia 2022r.</w:t>
            </w:r>
          </w:p>
        </w:tc>
      </w:tr>
      <w:tr w:rsidR="00215B61" w:rsidTr="00E90FFC">
        <w:trPr>
          <w:jc w:val="center"/>
        </w:trPr>
        <w:tc>
          <w:tcPr>
            <w:tcW w:w="570" w:type="dxa"/>
            <w:vAlign w:val="center"/>
          </w:tcPr>
          <w:p w:rsidR="00215B61" w:rsidRDefault="00215B61" w:rsidP="00FB575C">
            <w:pPr>
              <w:jc w:val="center"/>
              <w:rPr>
                <w:rFonts w:ascii="Times New Roman" w:hAnsi="Times New Roman"/>
                <w:sz w:val="24"/>
                <w:szCs w:val="24"/>
              </w:rPr>
            </w:pPr>
            <w:r>
              <w:rPr>
                <w:rFonts w:ascii="Times New Roman" w:hAnsi="Times New Roman"/>
                <w:sz w:val="24"/>
                <w:szCs w:val="24"/>
              </w:rPr>
              <w:t>2</w:t>
            </w:r>
          </w:p>
        </w:tc>
        <w:tc>
          <w:tcPr>
            <w:tcW w:w="2529" w:type="dxa"/>
            <w:vAlign w:val="center"/>
          </w:tcPr>
          <w:p w:rsidR="00215B61" w:rsidRDefault="00215B61" w:rsidP="00FB575C">
            <w:pPr>
              <w:rPr>
                <w:rFonts w:ascii="Times New Roman" w:hAnsi="Times New Roman"/>
                <w:sz w:val="24"/>
                <w:szCs w:val="24"/>
              </w:rPr>
            </w:pPr>
            <w:r w:rsidRPr="00512BAA">
              <w:rPr>
                <w:rFonts w:ascii="Times New Roman" w:hAnsi="Times New Roman"/>
                <w:sz w:val="24"/>
                <w:szCs w:val="24"/>
              </w:rPr>
              <w:t>Uchwała Nr Uchwała Nr L/394/2021</w:t>
            </w:r>
            <w:r>
              <w:rPr>
                <w:rFonts w:ascii="Times New Roman" w:hAnsi="Times New Roman"/>
                <w:sz w:val="24"/>
                <w:szCs w:val="24"/>
              </w:rPr>
              <w:t xml:space="preserve"> </w:t>
            </w:r>
            <w:r w:rsidRPr="00512BAA">
              <w:rPr>
                <w:rFonts w:ascii="Times New Roman" w:hAnsi="Times New Roman"/>
                <w:sz w:val="24"/>
                <w:szCs w:val="24"/>
              </w:rPr>
              <w:t xml:space="preserve">Rady Miejskiej w Kazimierzy Wielkiej z dnia </w:t>
            </w:r>
            <w:r>
              <w:rPr>
                <w:rFonts w:ascii="Times New Roman" w:hAnsi="Times New Roman"/>
                <w:sz w:val="24"/>
                <w:szCs w:val="24"/>
              </w:rPr>
              <w:t xml:space="preserve">30 listopada 2021r. </w:t>
            </w:r>
            <w:r w:rsidRPr="00512BAA">
              <w:rPr>
                <w:rFonts w:ascii="Times New Roman" w:hAnsi="Times New Roman"/>
                <w:sz w:val="24"/>
                <w:szCs w:val="24"/>
              </w:rPr>
              <w:t xml:space="preserve">w sprawie określenia wzoru deklaracji o wysokości opłaty za gospodarowanie </w:t>
            </w:r>
            <w:r w:rsidRPr="00512BAA">
              <w:rPr>
                <w:rFonts w:ascii="Times New Roman" w:hAnsi="Times New Roman"/>
                <w:sz w:val="24"/>
                <w:szCs w:val="24"/>
              </w:rPr>
              <w:lastRenderedPageBreak/>
              <w:t>odpadami komunalnymi składanej przez właścicieli nieruchomości</w:t>
            </w:r>
            <w:r>
              <w:rPr>
                <w:rFonts w:ascii="Times New Roman" w:hAnsi="Times New Roman"/>
                <w:sz w:val="24"/>
                <w:szCs w:val="24"/>
              </w:rPr>
              <w:t>.</w:t>
            </w:r>
          </w:p>
        </w:tc>
        <w:tc>
          <w:tcPr>
            <w:tcW w:w="1456" w:type="dxa"/>
            <w:vAlign w:val="center"/>
          </w:tcPr>
          <w:p w:rsidR="00215B61" w:rsidRDefault="00215B61" w:rsidP="00FB575C">
            <w:pPr>
              <w:jc w:val="center"/>
              <w:rPr>
                <w:rFonts w:ascii="Times New Roman" w:hAnsi="Times New Roman"/>
                <w:sz w:val="24"/>
                <w:szCs w:val="24"/>
              </w:rPr>
            </w:pPr>
            <w:r>
              <w:rPr>
                <w:rFonts w:ascii="Times New Roman" w:hAnsi="Times New Roman"/>
                <w:sz w:val="24"/>
                <w:szCs w:val="24"/>
              </w:rPr>
              <w:lastRenderedPageBreak/>
              <w:t xml:space="preserve">2022 </w:t>
            </w:r>
            <w:r>
              <w:rPr>
                <w:rFonts w:ascii="Times New Roman" w:hAnsi="Times New Roman"/>
                <w:sz w:val="24"/>
                <w:szCs w:val="24"/>
              </w:rPr>
              <w:br/>
              <w:t xml:space="preserve">- </w:t>
            </w:r>
            <w:r>
              <w:rPr>
                <w:rFonts w:ascii="Times New Roman" w:hAnsi="Times New Roman"/>
                <w:sz w:val="24"/>
                <w:szCs w:val="24"/>
              </w:rPr>
              <w:br/>
              <w:t>na czas nieokreślony</w:t>
            </w:r>
          </w:p>
        </w:tc>
        <w:tc>
          <w:tcPr>
            <w:tcW w:w="2182" w:type="dxa"/>
            <w:vAlign w:val="center"/>
          </w:tcPr>
          <w:p w:rsidR="00215B61" w:rsidRPr="00512BAA" w:rsidRDefault="00215B61" w:rsidP="00FB575C">
            <w:pPr>
              <w:jc w:val="center"/>
              <w:rPr>
                <w:rFonts w:ascii="Times New Roman" w:hAnsi="Times New Roman"/>
                <w:sz w:val="24"/>
                <w:szCs w:val="24"/>
              </w:rPr>
            </w:pPr>
            <w:r w:rsidRPr="00512BAA">
              <w:rPr>
                <w:rFonts w:ascii="Times New Roman" w:hAnsi="Times New Roman"/>
                <w:sz w:val="24"/>
                <w:szCs w:val="24"/>
              </w:rPr>
              <w:t>Realizacja</w:t>
            </w:r>
          </w:p>
          <w:p w:rsidR="00215B61" w:rsidRPr="00512BAA" w:rsidRDefault="00215B61" w:rsidP="00FB575C">
            <w:pPr>
              <w:jc w:val="center"/>
              <w:rPr>
                <w:rFonts w:ascii="Times New Roman" w:hAnsi="Times New Roman"/>
                <w:sz w:val="24"/>
                <w:szCs w:val="24"/>
              </w:rPr>
            </w:pPr>
            <w:r w:rsidRPr="00512BAA">
              <w:rPr>
                <w:rFonts w:ascii="Times New Roman" w:hAnsi="Times New Roman"/>
                <w:sz w:val="24"/>
                <w:szCs w:val="24"/>
              </w:rPr>
              <w:t>działań</w:t>
            </w:r>
          </w:p>
          <w:p w:rsidR="00215B61" w:rsidRPr="00512BAA" w:rsidRDefault="00215B61" w:rsidP="00FB575C">
            <w:pPr>
              <w:jc w:val="center"/>
              <w:rPr>
                <w:rFonts w:ascii="Times New Roman" w:hAnsi="Times New Roman"/>
                <w:sz w:val="24"/>
                <w:szCs w:val="24"/>
              </w:rPr>
            </w:pPr>
            <w:r w:rsidRPr="00512BAA">
              <w:rPr>
                <w:rFonts w:ascii="Times New Roman" w:hAnsi="Times New Roman"/>
                <w:sz w:val="24"/>
                <w:szCs w:val="24"/>
              </w:rPr>
              <w:t>w ramach</w:t>
            </w:r>
          </w:p>
          <w:p w:rsidR="00215B61" w:rsidRPr="00512BAA" w:rsidRDefault="00215B61" w:rsidP="00FB575C">
            <w:pPr>
              <w:jc w:val="center"/>
              <w:rPr>
                <w:rFonts w:ascii="Times New Roman" w:hAnsi="Times New Roman"/>
                <w:sz w:val="24"/>
                <w:szCs w:val="24"/>
              </w:rPr>
            </w:pPr>
            <w:r w:rsidRPr="00512BAA">
              <w:rPr>
                <w:rFonts w:ascii="Times New Roman" w:hAnsi="Times New Roman"/>
                <w:sz w:val="24"/>
                <w:szCs w:val="24"/>
              </w:rPr>
              <w:t>omawianej</w:t>
            </w:r>
          </w:p>
          <w:p w:rsidR="00215B61" w:rsidRPr="00512BAA" w:rsidRDefault="00215B61" w:rsidP="00FB575C">
            <w:pPr>
              <w:jc w:val="center"/>
              <w:rPr>
                <w:rFonts w:ascii="Times New Roman" w:hAnsi="Times New Roman"/>
                <w:sz w:val="24"/>
                <w:szCs w:val="24"/>
              </w:rPr>
            </w:pPr>
            <w:r>
              <w:rPr>
                <w:rFonts w:ascii="Times New Roman" w:hAnsi="Times New Roman"/>
                <w:sz w:val="24"/>
                <w:szCs w:val="24"/>
              </w:rPr>
              <w:t>Uchwały</w:t>
            </w:r>
          </w:p>
          <w:p w:rsidR="00215B61" w:rsidRPr="00512BAA" w:rsidRDefault="00215B61" w:rsidP="00FB575C">
            <w:pPr>
              <w:jc w:val="center"/>
              <w:rPr>
                <w:rFonts w:ascii="Times New Roman" w:hAnsi="Times New Roman"/>
                <w:sz w:val="24"/>
                <w:szCs w:val="24"/>
              </w:rPr>
            </w:pPr>
            <w:r w:rsidRPr="00512BAA">
              <w:rPr>
                <w:rFonts w:ascii="Times New Roman" w:hAnsi="Times New Roman"/>
                <w:sz w:val="24"/>
                <w:szCs w:val="24"/>
              </w:rPr>
              <w:t>przewidziana na</w:t>
            </w:r>
          </w:p>
          <w:p w:rsidR="00215B61" w:rsidRPr="00512BAA" w:rsidRDefault="00215B61" w:rsidP="00FB575C">
            <w:pPr>
              <w:jc w:val="center"/>
              <w:rPr>
                <w:rFonts w:ascii="Times New Roman" w:hAnsi="Times New Roman"/>
                <w:sz w:val="24"/>
                <w:szCs w:val="24"/>
              </w:rPr>
            </w:pPr>
            <w:r w:rsidRPr="00512BAA">
              <w:rPr>
                <w:rFonts w:ascii="Times New Roman" w:hAnsi="Times New Roman"/>
                <w:sz w:val="24"/>
                <w:szCs w:val="24"/>
              </w:rPr>
              <w:t>lata kolejne</w:t>
            </w:r>
          </w:p>
          <w:p w:rsidR="00215B61" w:rsidRPr="00512BAA" w:rsidRDefault="00215B61" w:rsidP="00FB575C">
            <w:pPr>
              <w:jc w:val="center"/>
              <w:rPr>
                <w:rFonts w:ascii="Times New Roman" w:hAnsi="Times New Roman"/>
                <w:sz w:val="24"/>
                <w:szCs w:val="24"/>
              </w:rPr>
            </w:pPr>
            <w:r w:rsidRPr="00512BAA">
              <w:rPr>
                <w:rFonts w:ascii="Times New Roman" w:hAnsi="Times New Roman"/>
                <w:sz w:val="24"/>
                <w:szCs w:val="24"/>
              </w:rPr>
              <w:t>zgodnie</w:t>
            </w:r>
          </w:p>
          <w:p w:rsidR="00215B61" w:rsidRDefault="00215B61" w:rsidP="00FB575C">
            <w:pPr>
              <w:jc w:val="center"/>
              <w:rPr>
                <w:rFonts w:ascii="Times New Roman" w:hAnsi="Times New Roman"/>
                <w:sz w:val="24"/>
                <w:szCs w:val="24"/>
              </w:rPr>
            </w:pPr>
            <w:r w:rsidRPr="00512BAA">
              <w:rPr>
                <w:rFonts w:ascii="Times New Roman" w:hAnsi="Times New Roman"/>
                <w:sz w:val="24"/>
                <w:szCs w:val="24"/>
              </w:rPr>
              <w:t>z dokumentem.</w:t>
            </w:r>
          </w:p>
        </w:tc>
        <w:tc>
          <w:tcPr>
            <w:tcW w:w="2323" w:type="dxa"/>
            <w:vAlign w:val="center"/>
          </w:tcPr>
          <w:p w:rsidR="00215B61" w:rsidRDefault="00215B61" w:rsidP="00FB575C">
            <w:pPr>
              <w:jc w:val="center"/>
              <w:rPr>
                <w:rFonts w:ascii="Times New Roman" w:hAnsi="Times New Roman"/>
                <w:sz w:val="24"/>
                <w:szCs w:val="24"/>
              </w:rPr>
            </w:pPr>
            <w:r>
              <w:rPr>
                <w:rFonts w:ascii="Times New Roman" w:hAnsi="Times New Roman"/>
                <w:sz w:val="24"/>
                <w:szCs w:val="24"/>
              </w:rPr>
              <w:t xml:space="preserve">Przeprowadzono działania informacyjne i organizacyjne na potrzeby wprowadzenia stosownych zmian w działaniu gminnego systemu gospodarki odpadami </w:t>
            </w:r>
            <w:r>
              <w:rPr>
                <w:rFonts w:ascii="Times New Roman" w:hAnsi="Times New Roman"/>
                <w:sz w:val="24"/>
                <w:szCs w:val="24"/>
              </w:rPr>
              <w:lastRenderedPageBreak/>
              <w:t>komunalnymi od 1 stycznia 2022r.</w:t>
            </w:r>
          </w:p>
        </w:tc>
      </w:tr>
    </w:tbl>
    <w:p w:rsidR="00FB575C" w:rsidRDefault="00FB575C" w:rsidP="00215B61">
      <w:pPr>
        <w:spacing w:after="0"/>
        <w:jc w:val="both"/>
        <w:rPr>
          <w:rFonts w:ascii="Times New Roman" w:hAnsi="Times New Roman"/>
          <w:sz w:val="24"/>
          <w:szCs w:val="24"/>
        </w:rPr>
      </w:pPr>
    </w:p>
    <w:p w:rsidR="00215B61" w:rsidRPr="00FB575C" w:rsidRDefault="00215B61" w:rsidP="00215B61">
      <w:pPr>
        <w:spacing w:after="0"/>
        <w:jc w:val="both"/>
        <w:rPr>
          <w:rFonts w:ascii="Times New Roman" w:hAnsi="Times New Roman"/>
          <w:sz w:val="24"/>
          <w:szCs w:val="24"/>
        </w:rPr>
      </w:pPr>
      <w:r w:rsidRPr="00FB575C">
        <w:rPr>
          <w:rFonts w:ascii="Times New Roman" w:hAnsi="Times New Roman"/>
          <w:sz w:val="24"/>
          <w:szCs w:val="24"/>
        </w:rPr>
        <w:t>Zgodnie z powyższym od 1 stycznia 2022 roku wprowadzono miesięczne stawki opłaty za gospodarowanie odpadami komunalnymi:</w:t>
      </w:r>
    </w:p>
    <w:p w:rsidR="00215B61" w:rsidRPr="00FB575C" w:rsidRDefault="00215B61" w:rsidP="00215B61">
      <w:pPr>
        <w:spacing w:after="0"/>
        <w:jc w:val="both"/>
        <w:rPr>
          <w:rFonts w:ascii="Times New Roman" w:hAnsi="Times New Roman"/>
          <w:sz w:val="24"/>
          <w:szCs w:val="24"/>
        </w:rPr>
      </w:pPr>
    </w:p>
    <w:p w:rsidR="00215B61" w:rsidRPr="00FB575C" w:rsidRDefault="00215B61" w:rsidP="000F6A58">
      <w:pPr>
        <w:pStyle w:val="Akapitzlist"/>
        <w:numPr>
          <w:ilvl w:val="0"/>
          <w:numId w:val="119"/>
        </w:numPr>
        <w:tabs>
          <w:tab w:val="left" w:pos="567"/>
        </w:tabs>
        <w:spacing w:after="0" w:line="276" w:lineRule="auto"/>
        <w:ind w:left="426" w:hanging="426"/>
        <w:rPr>
          <w:rFonts w:cs="Times New Roman"/>
          <w:szCs w:val="24"/>
          <w:u w:val="single"/>
        </w:rPr>
      </w:pPr>
      <w:r w:rsidRPr="00FB575C">
        <w:rPr>
          <w:rFonts w:cs="Times New Roman"/>
          <w:szCs w:val="24"/>
          <w:u w:val="single"/>
        </w:rPr>
        <w:t>dla nieruchomości zamieszkałych:</w:t>
      </w:r>
    </w:p>
    <w:p w:rsidR="00FB575C" w:rsidRDefault="00215B61" w:rsidP="00553E62">
      <w:pPr>
        <w:pStyle w:val="Akapitzlist"/>
        <w:spacing w:after="0" w:line="276" w:lineRule="auto"/>
        <w:ind w:left="360"/>
        <w:rPr>
          <w:rFonts w:cs="Times New Roman"/>
          <w:i/>
          <w:szCs w:val="24"/>
          <w:u w:val="single"/>
        </w:rPr>
      </w:pPr>
      <w:r w:rsidRPr="00FB575C">
        <w:rPr>
          <w:rFonts w:cs="Times New Roman"/>
          <w:i/>
          <w:szCs w:val="24"/>
          <w:u w:val="single"/>
        </w:rPr>
        <w:t>Opłata dotyczy każdego mieszkańca zam</w:t>
      </w:r>
      <w:r w:rsidR="00553E62">
        <w:rPr>
          <w:rFonts w:cs="Times New Roman"/>
          <w:i/>
          <w:szCs w:val="24"/>
          <w:u w:val="single"/>
        </w:rPr>
        <w:t>ieszkującego daną nieruchomość.</w:t>
      </w:r>
    </w:p>
    <w:p w:rsidR="00553E62" w:rsidRPr="00553E62" w:rsidRDefault="00553E62" w:rsidP="00553E62">
      <w:pPr>
        <w:pStyle w:val="Akapitzlist"/>
        <w:spacing w:after="0" w:line="276" w:lineRule="auto"/>
        <w:ind w:left="360"/>
        <w:rPr>
          <w:rFonts w:cs="Times New Roman"/>
          <w:i/>
          <w:szCs w:val="24"/>
          <w:u w:val="single"/>
        </w:rPr>
      </w:pPr>
    </w:p>
    <w:p w:rsidR="00215B61" w:rsidRPr="00FB575C" w:rsidRDefault="00215B61" w:rsidP="00215B61">
      <w:pPr>
        <w:spacing w:after="0"/>
        <w:rPr>
          <w:rFonts w:ascii="Times New Roman" w:hAnsi="Times New Roman"/>
          <w:sz w:val="24"/>
          <w:szCs w:val="24"/>
        </w:rPr>
      </w:pPr>
      <w:r w:rsidRPr="00FB575C">
        <w:rPr>
          <w:rFonts w:ascii="Times New Roman" w:hAnsi="Times New Roman"/>
          <w:sz w:val="24"/>
          <w:szCs w:val="24"/>
        </w:rPr>
        <w:t>Ustalona została stawka opłaty za gospodarowanie odpadami komunalnymi zbieranymi od właścicieli nieruchomości, na których zamieszkują mieszkańcy w wysokości:</w:t>
      </w:r>
    </w:p>
    <w:p w:rsidR="00215B61" w:rsidRPr="00512BAA" w:rsidRDefault="00215B61" w:rsidP="00215B61">
      <w:pPr>
        <w:pStyle w:val="Akapitzlist"/>
        <w:spacing w:after="0" w:line="276" w:lineRule="auto"/>
        <w:ind w:left="360"/>
        <w:rPr>
          <w:rFonts w:cs="Times New Roman"/>
          <w:szCs w:val="24"/>
          <w:u w:val="single"/>
        </w:rPr>
      </w:pPr>
    </w:p>
    <w:tbl>
      <w:tblPr>
        <w:tblStyle w:val="Tabela-Siatka"/>
        <w:tblW w:w="8646" w:type="dxa"/>
        <w:tblInd w:w="421" w:type="dxa"/>
        <w:tblLook w:val="04A0" w:firstRow="1" w:lastRow="0" w:firstColumn="1" w:lastColumn="0" w:noHBand="0" w:noVBand="1"/>
      </w:tblPr>
      <w:tblGrid>
        <w:gridCol w:w="2693"/>
        <w:gridCol w:w="3118"/>
        <w:gridCol w:w="2835"/>
      </w:tblGrid>
      <w:tr w:rsidR="00215B61" w:rsidRPr="00512BAA" w:rsidTr="00E90FFC">
        <w:tc>
          <w:tcPr>
            <w:tcW w:w="2693"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15B61" w:rsidRPr="00FB575C" w:rsidRDefault="00215B61" w:rsidP="00FB575C">
            <w:pPr>
              <w:pStyle w:val="Akapitzlist"/>
              <w:spacing w:after="0" w:line="240" w:lineRule="auto"/>
              <w:ind w:left="0"/>
              <w:jc w:val="center"/>
              <w:rPr>
                <w:rFonts w:cs="Times New Roman"/>
                <w:b/>
                <w:sz w:val="20"/>
                <w:szCs w:val="20"/>
              </w:rPr>
            </w:pPr>
            <w:r w:rsidRPr="00FB575C">
              <w:rPr>
                <w:rFonts w:cs="Times New Roman"/>
                <w:b/>
                <w:sz w:val="20"/>
                <w:szCs w:val="20"/>
              </w:rPr>
              <w:t xml:space="preserve">Wysokość opłaty za gospodarowanie odpadami komunalnymi zbieranymi </w:t>
            </w:r>
            <w:r w:rsidRPr="00FB575C">
              <w:rPr>
                <w:rFonts w:cs="Times New Roman"/>
                <w:b/>
                <w:sz w:val="20"/>
                <w:szCs w:val="20"/>
              </w:rPr>
              <w:br/>
              <w:t>w sposób selektywny od właścicieli nieruchomości, na których zamieszkują mieszkańcy, od każdej osoby zamieszkującej daną nieruchomość.</w:t>
            </w:r>
          </w:p>
        </w:tc>
        <w:tc>
          <w:tcPr>
            <w:tcW w:w="3118"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15B61" w:rsidRPr="00FB575C" w:rsidRDefault="00215B61" w:rsidP="00FB575C">
            <w:pPr>
              <w:jc w:val="center"/>
              <w:rPr>
                <w:rFonts w:ascii="Times New Roman" w:hAnsi="Times New Roman"/>
                <w:b/>
                <w:sz w:val="20"/>
                <w:szCs w:val="20"/>
              </w:rPr>
            </w:pPr>
            <w:r w:rsidRPr="00FB575C">
              <w:rPr>
                <w:rFonts w:ascii="Times New Roman" w:hAnsi="Times New Roman"/>
                <w:b/>
                <w:sz w:val="20"/>
                <w:szCs w:val="20"/>
              </w:rPr>
              <w:t>Wysokość opłaty za gospodarowanie odpadami komunalnymi zbieranymi w sposób selektywny od właścicieli nieruchomości zabudowanych budynkami mieszkalnymi jednorodzinnymi posiadającymi kompostownik, na których zamieszkują mieszkańcy, od każdej osoby zamieszkującej daną nieruchomość, po uwzględnieniu zwolnienia w wysokości 2,00 zł od osoby miesięcznie.</w:t>
            </w:r>
          </w:p>
        </w:tc>
        <w:tc>
          <w:tcPr>
            <w:tcW w:w="2835"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215B61" w:rsidRPr="00FB575C" w:rsidRDefault="00215B61" w:rsidP="00FB575C">
            <w:pPr>
              <w:jc w:val="center"/>
              <w:rPr>
                <w:rFonts w:ascii="Times New Roman" w:hAnsi="Times New Roman"/>
                <w:b/>
                <w:sz w:val="20"/>
                <w:szCs w:val="20"/>
              </w:rPr>
            </w:pPr>
            <w:r w:rsidRPr="00FB575C">
              <w:rPr>
                <w:rFonts w:ascii="Times New Roman" w:hAnsi="Times New Roman"/>
                <w:b/>
                <w:sz w:val="20"/>
                <w:szCs w:val="20"/>
              </w:rPr>
              <w:t>Wysokość opłaty podwyższonej za gospodarowanie odpadami komunalnymi od właścicieli nieruchomości, na których zamieszkują mieszkańcy, od każdej osoby zamieszkującej daną nieruchomość, w której nie dopełniono obowiązku selektywnego zbierania odpadów komunalnych.</w:t>
            </w:r>
          </w:p>
        </w:tc>
      </w:tr>
      <w:tr w:rsidR="00215B61" w:rsidRPr="00512BAA" w:rsidTr="00E90FFC">
        <w:tc>
          <w:tcPr>
            <w:tcW w:w="2693" w:type="dxa"/>
            <w:tcBorders>
              <w:top w:val="single" w:sz="4" w:space="0" w:color="auto"/>
              <w:left w:val="single" w:sz="4" w:space="0" w:color="auto"/>
              <w:bottom w:val="single" w:sz="4" w:space="0" w:color="auto"/>
              <w:right w:val="single" w:sz="4" w:space="0" w:color="auto"/>
            </w:tcBorders>
            <w:hideMark/>
          </w:tcPr>
          <w:p w:rsidR="00215B61" w:rsidRPr="00512BAA" w:rsidRDefault="00215B61" w:rsidP="00E90FFC">
            <w:pPr>
              <w:spacing w:line="276" w:lineRule="auto"/>
              <w:jc w:val="center"/>
              <w:rPr>
                <w:rFonts w:ascii="Times New Roman" w:hAnsi="Times New Roman"/>
                <w:sz w:val="24"/>
                <w:szCs w:val="24"/>
              </w:rPr>
            </w:pPr>
            <w:r w:rsidRPr="00512BAA">
              <w:rPr>
                <w:rFonts w:ascii="Times New Roman" w:hAnsi="Times New Roman"/>
                <w:sz w:val="24"/>
                <w:szCs w:val="24"/>
              </w:rPr>
              <w:t xml:space="preserve">  18,00 zł / osoba / mies.</w:t>
            </w:r>
          </w:p>
        </w:tc>
        <w:tc>
          <w:tcPr>
            <w:tcW w:w="3118" w:type="dxa"/>
            <w:tcBorders>
              <w:top w:val="single" w:sz="4" w:space="0" w:color="auto"/>
              <w:left w:val="single" w:sz="4" w:space="0" w:color="auto"/>
              <w:bottom w:val="single" w:sz="4" w:space="0" w:color="auto"/>
              <w:right w:val="single" w:sz="4" w:space="0" w:color="auto"/>
            </w:tcBorders>
            <w:hideMark/>
          </w:tcPr>
          <w:p w:rsidR="00215B61" w:rsidRPr="00512BAA" w:rsidRDefault="00215B61" w:rsidP="00E90FFC">
            <w:pPr>
              <w:spacing w:line="276" w:lineRule="auto"/>
              <w:jc w:val="center"/>
              <w:rPr>
                <w:rFonts w:ascii="Times New Roman" w:hAnsi="Times New Roman"/>
                <w:sz w:val="24"/>
                <w:szCs w:val="24"/>
              </w:rPr>
            </w:pPr>
            <w:r w:rsidRPr="00512BAA">
              <w:rPr>
                <w:rFonts w:ascii="Times New Roman" w:hAnsi="Times New Roman"/>
                <w:sz w:val="24"/>
                <w:szCs w:val="24"/>
              </w:rPr>
              <w:t xml:space="preserve"> 16,00 zł/ osoba / mies.</w:t>
            </w:r>
          </w:p>
        </w:tc>
        <w:tc>
          <w:tcPr>
            <w:tcW w:w="2835" w:type="dxa"/>
            <w:tcBorders>
              <w:top w:val="single" w:sz="4" w:space="0" w:color="auto"/>
              <w:left w:val="single" w:sz="4" w:space="0" w:color="auto"/>
              <w:bottom w:val="single" w:sz="4" w:space="0" w:color="auto"/>
              <w:right w:val="single" w:sz="4" w:space="0" w:color="auto"/>
            </w:tcBorders>
          </w:tcPr>
          <w:p w:rsidR="00215B61" w:rsidRPr="00512BAA" w:rsidRDefault="00215B61" w:rsidP="00E90FFC">
            <w:pPr>
              <w:spacing w:line="276" w:lineRule="auto"/>
              <w:jc w:val="center"/>
              <w:rPr>
                <w:rFonts w:ascii="Times New Roman" w:hAnsi="Times New Roman"/>
                <w:sz w:val="24"/>
                <w:szCs w:val="24"/>
              </w:rPr>
            </w:pPr>
            <w:r w:rsidRPr="00512BAA">
              <w:rPr>
                <w:rFonts w:ascii="Times New Roman" w:hAnsi="Times New Roman"/>
                <w:sz w:val="24"/>
                <w:szCs w:val="24"/>
              </w:rPr>
              <w:t xml:space="preserve"> 36,00 zł/ osoba / mies.</w:t>
            </w:r>
          </w:p>
        </w:tc>
      </w:tr>
    </w:tbl>
    <w:p w:rsidR="00215B61" w:rsidRPr="00512BAA" w:rsidRDefault="00215B61" w:rsidP="00215B61">
      <w:pPr>
        <w:pStyle w:val="Akapitzlist"/>
        <w:spacing w:after="0" w:line="276" w:lineRule="auto"/>
        <w:ind w:left="360"/>
        <w:rPr>
          <w:rFonts w:cs="Times New Roman"/>
          <w:szCs w:val="24"/>
          <w:u w:val="single"/>
        </w:rPr>
      </w:pPr>
    </w:p>
    <w:p w:rsidR="00215B61" w:rsidRPr="00512BAA" w:rsidRDefault="00215B61" w:rsidP="000F6A58">
      <w:pPr>
        <w:pStyle w:val="Akapitzlist"/>
        <w:numPr>
          <w:ilvl w:val="0"/>
          <w:numId w:val="119"/>
        </w:numPr>
        <w:spacing w:after="0" w:line="276" w:lineRule="auto"/>
        <w:ind w:left="426" w:hanging="426"/>
        <w:jc w:val="left"/>
        <w:rPr>
          <w:rFonts w:cs="Times New Roman"/>
          <w:szCs w:val="24"/>
        </w:rPr>
      </w:pPr>
      <w:r w:rsidRPr="00512BAA">
        <w:rPr>
          <w:rFonts w:cs="Times New Roman"/>
          <w:szCs w:val="24"/>
          <w:u w:val="single"/>
        </w:rPr>
        <w:t>dla nieruchomości niezamieszkałych</w:t>
      </w:r>
      <w:r w:rsidRPr="00512BAA">
        <w:rPr>
          <w:rFonts w:cs="Times New Roman"/>
          <w:szCs w:val="24"/>
        </w:rPr>
        <w:t>:</w:t>
      </w:r>
    </w:p>
    <w:p w:rsidR="00215B61" w:rsidRPr="009E7E34" w:rsidRDefault="00215B61" w:rsidP="00215B61">
      <w:pPr>
        <w:pStyle w:val="Akapitzlist"/>
        <w:spacing w:after="0" w:line="276" w:lineRule="auto"/>
        <w:ind w:left="426"/>
        <w:rPr>
          <w:rFonts w:cs="Times New Roman"/>
          <w:i/>
          <w:szCs w:val="24"/>
        </w:rPr>
      </w:pPr>
      <w:r w:rsidRPr="00512BAA">
        <w:rPr>
          <w:rFonts w:cs="Times New Roman"/>
          <w:i/>
          <w:szCs w:val="24"/>
        </w:rPr>
        <w:t xml:space="preserve">(dotyczy rodzinnych ogrodów działkowych oraz tzw. </w:t>
      </w:r>
      <w:r w:rsidRPr="00512BAA">
        <w:rPr>
          <w:rStyle w:val="markedcontent"/>
          <w:i/>
          <w:szCs w:val="24"/>
        </w:rPr>
        <w:t xml:space="preserve">„nieruchomości mieszanych” objętych gminnym systemem gospodarki odpadami komunalnymi - w zakresie części niezamieszkałej, gdzie prowadzona jest np. </w:t>
      </w:r>
      <w:r w:rsidRPr="00512BAA">
        <w:rPr>
          <w:rFonts w:cs="Times New Roman"/>
          <w:i/>
          <w:szCs w:val="24"/>
        </w:rPr>
        <w:t xml:space="preserve"> działalność gospodarcza).</w:t>
      </w:r>
    </w:p>
    <w:p w:rsidR="00215B61" w:rsidRPr="009E7E34" w:rsidRDefault="00215B61" w:rsidP="00215B61">
      <w:pPr>
        <w:pStyle w:val="Akapitzlist"/>
        <w:spacing w:after="0" w:line="276" w:lineRule="auto"/>
        <w:ind w:left="426"/>
        <w:rPr>
          <w:rFonts w:cs="Times New Roman"/>
          <w:szCs w:val="24"/>
        </w:rPr>
      </w:pPr>
      <w:r>
        <w:rPr>
          <w:rFonts w:cs="Times New Roman"/>
          <w:szCs w:val="24"/>
        </w:rPr>
        <w:t>U</w:t>
      </w:r>
      <w:r w:rsidRPr="00512BAA">
        <w:rPr>
          <w:rFonts w:cs="Times New Roman"/>
          <w:szCs w:val="24"/>
        </w:rPr>
        <w:t>stalona została stawka opłaty za pojemnik lub worek o określonej pojemności, przeznaczony do zbierania odpadów komunalnych na terenie nieruchomości w wysokości:</w:t>
      </w:r>
    </w:p>
    <w:p w:rsidR="00215B61" w:rsidRPr="00512BAA" w:rsidRDefault="00215B61" w:rsidP="00215B61">
      <w:pPr>
        <w:pStyle w:val="Akapitzlist"/>
        <w:spacing w:after="0" w:line="276" w:lineRule="auto"/>
        <w:ind w:left="426"/>
        <w:rPr>
          <w:rFonts w:cs="Times New Roman"/>
          <w:szCs w:val="24"/>
        </w:rPr>
      </w:pPr>
    </w:p>
    <w:tbl>
      <w:tblPr>
        <w:tblStyle w:val="Tabela-Siatka"/>
        <w:tblW w:w="8646" w:type="dxa"/>
        <w:tblInd w:w="421" w:type="dxa"/>
        <w:tblLook w:val="04A0" w:firstRow="1" w:lastRow="0" w:firstColumn="1" w:lastColumn="0" w:noHBand="0" w:noVBand="1"/>
      </w:tblPr>
      <w:tblGrid>
        <w:gridCol w:w="1411"/>
        <w:gridCol w:w="3408"/>
        <w:gridCol w:w="3827"/>
      </w:tblGrid>
      <w:tr w:rsidR="00215B61" w:rsidRPr="00512BAA" w:rsidTr="00E90FFC">
        <w:tc>
          <w:tcPr>
            <w:tcW w:w="141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15B61" w:rsidRPr="00FB575C" w:rsidRDefault="00215B61" w:rsidP="00FB575C">
            <w:pPr>
              <w:jc w:val="center"/>
              <w:rPr>
                <w:rFonts w:ascii="Times New Roman" w:hAnsi="Times New Roman"/>
                <w:b/>
                <w:sz w:val="20"/>
                <w:szCs w:val="20"/>
              </w:rPr>
            </w:pPr>
            <w:r w:rsidRPr="00FB575C">
              <w:rPr>
                <w:rFonts w:ascii="Times New Roman" w:hAnsi="Times New Roman"/>
                <w:b/>
                <w:sz w:val="20"/>
                <w:szCs w:val="20"/>
              </w:rPr>
              <w:t>Wielkość pojemnika</w:t>
            </w:r>
          </w:p>
          <w:p w:rsidR="00215B61" w:rsidRPr="00FB575C" w:rsidRDefault="00215B61" w:rsidP="00FB575C">
            <w:pPr>
              <w:jc w:val="center"/>
              <w:rPr>
                <w:rFonts w:ascii="Times New Roman" w:hAnsi="Times New Roman"/>
                <w:b/>
                <w:sz w:val="20"/>
                <w:szCs w:val="20"/>
              </w:rPr>
            </w:pPr>
            <w:r w:rsidRPr="00FB575C">
              <w:rPr>
                <w:rFonts w:ascii="Times New Roman" w:hAnsi="Times New Roman"/>
                <w:b/>
                <w:sz w:val="20"/>
                <w:szCs w:val="20"/>
              </w:rPr>
              <w:t>lub worka</w:t>
            </w:r>
          </w:p>
        </w:tc>
        <w:tc>
          <w:tcPr>
            <w:tcW w:w="3408"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15B61" w:rsidRPr="00FB575C" w:rsidRDefault="00215B61" w:rsidP="00FB575C">
            <w:pPr>
              <w:pStyle w:val="Akapitzlist"/>
              <w:spacing w:after="0" w:line="240" w:lineRule="auto"/>
              <w:ind w:left="0"/>
              <w:jc w:val="center"/>
              <w:rPr>
                <w:rFonts w:cs="Times New Roman"/>
                <w:b/>
                <w:sz w:val="20"/>
                <w:szCs w:val="20"/>
              </w:rPr>
            </w:pPr>
            <w:r w:rsidRPr="00FB575C">
              <w:rPr>
                <w:rFonts w:cs="Times New Roman"/>
                <w:b/>
                <w:sz w:val="20"/>
                <w:szCs w:val="20"/>
              </w:rPr>
              <w:t>Stawka opłaty za pojemnik lub worek o określonej pojemnoś</w:t>
            </w:r>
            <w:r w:rsidRPr="00FB575C">
              <w:rPr>
                <w:rFonts w:cs="Times New Roman"/>
                <w:b/>
                <w:sz w:val="20"/>
                <w:szCs w:val="20"/>
                <w:shd w:val="clear" w:color="auto" w:fill="C6D9F1" w:themeFill="text2" w:themeFillTint="33"/>
              </w:rPr>
              <w:t>ci, przeznaczony do zbierania</w:t>
            </w:r>
            <w:r w:rsidRPr="00FB575C">
              <w:rPr>
                <w:rFonts w:cs="Times New Roman"/>
                <w:b/>
                <w:sz w:val="20"/>
                <w:szCs w:val="20"/>
              </w:rPr>
              <w:t xml:space="preserve"> odpadów komunalnych na terenie nieruchomości w sposób selektywny</w:t>
            </w:r>
          </w:p>
          <w:p w:rsidR="00215B61" w:rsidRPr="00FB575C" w:rsidRDefault="00215B61" w:rsidP="00FB575C">
            <w:pPr>
              <w:pStyle w:val="Akapitzlist"/>
              <w:spacing w:after="0" w:line="240" w:lineRule="auto"/>
              <w:ind w:left="0"/>
              <w:jc w:val="center"/>
              <w:rPr>
                <w:rFonts w:cs="Times New Roman"/>
                <w:b/>
                <w:i/>
                <w:sz w:val="20"/>
                <w:szCs w:val="20"/>
              </w:rPr>
            </w:pPr>
            <w:r w:rsidRPr="00FB575C">
              <w:rPr>
                <w:rFonts w:cs="Times New Roman"/>
                <w:b/>
                <w:i/>
                <w:sz w:val="20"/>
                <w:szCs w:val="20"/>
              </w:rPr>
              <w:t>(jednorazowe opróżnienie pojemnika lub odbiór worka)</w:t>
            </w:r>
          </w:p>
        </w:tc>
        <w:tc>
          <w:tcPr>
            <w:tcW w:w="3827"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215B61" w:rsidRPr="00FB575C" w:rsidRDefault="00215B61" w:rsidP="00FB575C">
            <w:pPr>
              <w:pStyle w:val="Akapitzlist"/>
              <w:spacing w:after="0" w:line="240" w:lineRule="auto"/>
              <w:ind w:left="0"/>
              <w:jc w:val="center"/>
              <w:rPr>
                <w:rFonts w:cs="Times New Roman"/>
                <w:b/>
                <w:sz w:val="20"/>
                <w:szCs w:val="20"/>
              </w:rPr>
            </w:pPr>
            <w:r w:rsidRPr="00FB575C">
              <w:rPr>
                <w:rFonts w:cs="Times New Roman"/>
                <w:b/>
                <w:sz w:val="20"/>
                <w:szCs w:val="20"/>
              </w:rPr>
              <w:t xml:space="preserve">Stawka opłaty podwyższonej za pojemnik lub worek o określonej pojemności, przeznaczony do zbierania odpadów komunalnych na terenie nieruchomości w których nie dopełniono obowiązku selektywnego zbierania odpadów komunalnych </w:t>
            </w:r>
            <w:r w:rsidRPr="00FB575C">
              <w:rPr>
                <w:rFonts w:cs="Times New Roman"/>
                <w:b/>
                <w:sz w:val="20"/>
                <w:szCs w:val="20"/>
              </w:rPr>
              <w:br/>
            </w:r>
            <w:r w:rsidRPr="00FB575C">
              <w:rPr>
                <w:rFonts w:cs="Times New Roman"/>
                <w:b/>
                <w:i/>
                <w:sz w:val="20"/>
                <w:szCs w:val="20"/>
              </w:rPr>
              <w:t xml:space="preserve">(jednorazowe opróżnienie pojemnika </w:t>
            </w:r>
            <w:r w:rsidRPr="00FB575C">
              <w:rPr>
                <w:rFonts w:cs="Times New Roman"/>
                <w:b/>
                <w:i/>
                <w:sz w:val="20"/>
                <w:szCs w:val="20"/>
              </w:rPr>
              <w:br/>
              <w:t>lub odbiór worka)</w:t>
            </w:r>
          </w:p>
        </w:tc>
      </w:tr>
      <w:tr w:rsidR="00215B61" w:rsidRPr="00512BAA" w:rsidTr="00E90FFC">
        <w:tc>
          <w:tcPr>
            <w:tcW w:w="1411" w:type="dxa"/>
            <w:tcBorders>
              <w:top w:val="single" w:sz="4" w:space="0" w:color="auto"/>
              <w:left w:val="single" w:sz="4" w:space="0" w:color="auto"/>
              <w:bottom w:val="single" w:sz="4" w:space="0" w:color="auto"/>
              <w:right w:val="single" w:sz="4" w:space="0" w:color="auto"/>
            </w:tcBorders>
            <w:hideMark/>
          </w:tcPr>
          <w:p w:rsidR="00215B61" w:rsidRPr="00512BAA" w:rsidRDefault="00215B61" w:rsidP="00E90FFC">
            <w:pPr>
              <w:spacing w:line="276" w:lineRule="auto"/>
              <w:jc w:val="center"/>
              <w:rPr>
                <w:rFonts w:ascii="Times New Roman" w:hAnsi="Times New Roman"/>
                <w:sz w:val="24"/>
                <w:szCs w:val="24"/>
              </w:rPr>
            </w:pPr>
            <w:r w:rsidRPr="00512BAA">
              <w:rPr>
                <w:rFonts w:ascii="Times New Roman" w:hAnsi="Times New Roman"/>
                <w:sz w:val="24"/>
                <w:szCs w:val="24"/>
              </w:rPr>
              <w:t xml:space="preserve">  120 l</w:t>
            </w:r>
          </w:p>
        </w:tc>
        <w:tc>
          <w:tcPr>
            <w:tcW w:w="3408" w:type="dxa"/>
            <w:tcBorders>
              <w:top w:val="single" w:sz="4" w:space="0" w:color="auto"/>
              <w:left w:val="single" w:sz="4" w:space="0" w:color="auto"/>
              <w:bottom w:val="single" w:sz="4" w:space="0" w:color="auto"/>
              <w:right w:val="single" w:sz="4" w:space="0" w:color="auto"/>
            </w:tcBorders>
            <w:hideMark/>
          </w:tcPr>
          <w:p w:rsidR="00215B61" w:rsidRPr="00512BAA" w:rsidRDefault="00215B61" w:rsidP="00E90FFC">
            <w:pPr>
              <w:spacing w:line="276" w:lineRule="auto"/>
              <w:jc w:val="center"/>
              <w:rPr>
                <w:rFonts w:ascii="Times New Roman" w:hAnsi="Times New Roman"/>
                <w:sz w:val="24"/>
                <w:szCs w:val="24"/>
              </w:rPr>
            </w:pPr>
            <w:r w:rsidRPr="00512BAA">
              <w:rPr>
                <w:rFonts w:ascii="Times New Roman" w:hAnsi="Times New Roman"/>
                <w:sz w:val="24"/>
                <w:szCs w:val="24"/>
              </w:rPr>
              <w:t>20,00 zł</w:t>
            </w:r>
          </w:p>
        </w:tc>
        <w:tc>
          <w:tcPr>
            <w:tcW w:w="3827" w:type="dxa"/>
            <w:tcBorders>
              <w:top w:val="single" w:sz="4" w:space="0" w:color="auto"/>
              <w:left w:val="single" w:sz="4" w:space="0" w:color="auto"/>
              <w:bottom w:val="single" w:sz="4" w:space="0" w:color="auto"/>
              <w:right w:val="single" w:sz="4" w:space="0" w:color="auto"/>
            </w:tcBorders>
            <w:hideMark/>
          </w:tcPr>
          <w:p w:rsidR="00215B61" w:rsidRPr="00512BAA" w:rsidRDefault="00215B61" w:rsidP="00E90FFC">
            <w:pPr>
              <w:spacing w:line="276" w:lineRule="auto"/>
              <w:jc w:val="center"/>
              <w:rPr>
                <w:rFonts w:ascii="Times New Roman" w:hAnsi="Times New Roman"/>
                <w:sz w:val="24"/>
                <w:szCs w:val="24"/>
              </w:rPr>
            </w:pPr>
            <w:r w:rsidRPr="00512BAA">
              <w:rPr>
                <w:rFonts w:ascii="Times New Roman" w:hAnsi="Times New Roman"/>
                <w:sz w:val="24"/>
                <w:szCs w:val="24"/>
              </w:rPr>
              <w:t>40,00 zł</w:t>
            </w:r>
          </w:p>
        </w:tc>
      </w:tr>
      <w:tr w:rsidR="00215B61" w:rsidRPr="00512BAA" w:rsidTr="00E90FFC">
        <w:tc>
          <w:tcPr>
            <w:tcW w:w="1411" w:type="dxa"/>
            <w:tcBorders>
              <w:top w:val="single" w:sz="4" w:space="0" w:color="auto"/>
              <w:left w:val="single" w:sz="4" w:space="0" w:color="auto"/>
              <w:bottom w:val="single" w:sz="4" w:space="0" w:color="auto"/>
              <w:right w:val="single" w:sz="4" w:space="0" w:color="auto"/>
            </w:tcBorders>
            <w:hideMark/>
          </w:tcPr>
          <w:p w:rsidR="00215B61" w:rsidRPr="00512BAA" w:rsidRDefault="00215B61" w:rsidP="00E90FFC">
            <w:pPr>
              <w:spacing w:line="276" w:lineRule="auto"/>
              <w:jc w:val="center"/>
              <w:rPr>
                <w:rFonts w:ascii="Times New Roman" w:hAnsi="Times New Roman"/>
                <w:sz w:val="24"/>
                <w:szCs w:val="24"/>
              </w:rPr>
            </w:pPr>
            <w:r w:rsidRPr="00512BAA">
              <w:rPr>
                <w:rFonts w:ascii="Times New Roman" w:hAnsi="Times New Roman"/>
                <w:sz w:val="24"/>
                <w:szCs w:val="24"/>
              </w:rPr>
              <w:t xml:space="preserve">  240 l</w:t>
            </w:r>
          </w:p>
        </w:tc>
        <w:tc>
          <w:tcPr>
            <w:tcW w:w="3408" w:type="dxa"/>
            <w:tcBorders>
              <w:top w:val="single" w:sz="4" w:space="0" w:color="auto"/>
              <w:left w:val="single" w:sz="4" w:space="0" w:color="auto"/>
              <w:bottom w:val="single" w:sz="4" w:space="0" w:color="auto"/>
              <w:right w:val="single" w:sz="4" w:space="0" w:color="auto"/>
            </w:tcBorders>
            <w:hideMark/>
          </w:tcPr>
          <w:p w:rsidR="00215B61" w:rsidRPr="00512BAA" w:rsidRDefault="00215B61" w:rsidP="00E90FFC">
            <w:pPr>
              <w:spacing w:line="276" w:lineRule="auto"/>
              <w:jc w:val="center"/>
              <w:rPr>
                <w:rFonts w:ascii="Times New Roman" w:hAnsi="Times New Roman"/>
                <w:sz w:val="24"/>
                <w:szCs w:val="24"/>
              </w:rPr>
            </w:pPr>
            <w:r w:rsidRPr="00512BAA">
              <w:rPr>
                <w:rFonts w:ascii="Times New Roman" w:hAnsi="Times New Roman"/>
                <w:sz w:val="24"/>
                <w:szCs w:val="24"/>
              </w:rPr>
              <w:t>40,00 zł</w:t>
            </w:r>
          </w:p>
        </w:tc>
        <w:tc>
          <w:tcPr>
            <w:tcW w:w="3827" w:type="dxa"/>
            <w:tcBorders>
              <w:top w:val="single" w:sz="4" w:space="0" w:color="auto"/>
              <w:left w:val="single" w:sz="4" w:space="0" w:color="auto"/>
              <w:bottom w:val="single" w:sz="4" w:space="0" w:color="auto"/>
              <w:right w:val="single" w:sz="4" w:space="0" w:color="auto"/>
            </w:tcBorders>
            <w:hideMark/>
          </w:tcPr>
          <w:p w:rsidR="00215B61" w:rsidRPr="00512BAA" w:rsidRDefault="00215B61" w:rsidP="00E90FFC">
            <w:pPr>
              <w:spacing w:line="276" w:lineRule="auto"/>
              <w:jc w:val="center"/>
              <w:rPr>
                <w:rFonts w:ascii="Times New Roman" w:hAnsi="Times New Roman"/>
                <w:sz w:val="24"/>
                <w:szCs w:val="24"/>
              </w:rPr>
            </w:pPr>
            <w:r w:rsidRPr="00512BAA">
              <w:rPr>
                <w:rFonts w:ascii="Times New Roman" w:hAnsi="Times New Roman"/>
                <w:sz w:val="24"/>
                <w:szCs w:val="24"/>
              </w:rPr>
              <w:t>80,00 zł</w:t>
            </w:r>
          </w:p>
        </w:tc>
      </w:tr>
      <w:tr w:rsidR="00215B61" w:rsidRPr="00512BAA" w:rsidTr="00E90FFC">
        <w:tc>
          <w:tcPr>
            <w:tcW w:w="1411" w:type="dxa"/>
            <w:tcBorders>
              <w:top w:val="single" w:sz="4" w:space="0" w:color="auto"/>
              <w:left w:val="single" w:sz="4" w:space="0" w:color="auto"/>
              <w:bottom w:val="single" w:sz="4" w:space="0" w:color="auto"/>
              <w:right w:val="single" w:sz="4" w:space="0" w:color="auto"/>
            </w:tcBorders>
            <w:hideMark/>
          </w:tcPr>
          <w:p w:rsidR="00215B61" w:rsidRPr="00512BAA" w:rsidRDefault="00215B61" w:rsidP="00E90FFC">
            <w:pPr>
              <w:spacing w:line="276" w:lineRule="auto"/>
              <w:jc w:val="center"/>
              <w:rPr>
                <w:rFonts w:ascii="Times New Roman" w:hAnsi="Times New Roman"/>
                <w:sz w:val="24"/>
                <w:szCs w:val="24"/>
              </w:rPr>
            </w:pPr>
            <w:r w:rsidRPr="00512BAA">
              <w:rPr>
                <w:rFonts w:ascii="Times New Roman" w:hAnsi="Times New Roman"/>
                <w:sz w:val="24"/>
                <w:szCs w:val="24"/>
              </w:rPr>
              <w:t>1 100 l</w:t>
            </w:r>
          </w:p>
        </w:tc>
        <w:tc>
          <w:tcPr>
            <w:tcW w:w="3408" w:type="dxa"/>
            <w:tcBorders>
              <w:top w:val="single" w:sz="4" w:space="0" w:color="auto"/>
              <w:left w:val="single" w:sz="4" w:space="0" w:color="auto"/>
              <w:bottom w:val="single" w:sz="4" w:space="0" w:color="auto"/>
              <w:right w:val="single" w:sz="4" w:space="0" w:color="auto"/>
            </w:tcBorders>
            <w:hideMark/>
          </w:tcPr>
          <w:p w:rsidR="00215B61" w:rsidRPr="00512BAA" w:rsidRDefault="00215B61" w:rsidP="00E90FFC">
            <w:pPr>
              <w:spacing w:line="276" w:lineRule="auto"/>
              <w:jc w:val="center"/>
              <w:rPr>
                <w:rFonts w:ascii="Times New Roman" w:hAnsi="Times New Roman"/>
                <w:sz w:val="24"/>
                <w:szCs w:val="24"/>
              </w:rPr>
            </w:pPr>
            <w:r w:rsidRPr="00512BAA">
              <w:rPr>
                <w:rFonts w:ascii="Times New Roman" w:hAnsi="Times New Roman"/>
                <w:sz w:val="24"/>
                <w:szCs w:val="24"/>
              </w:rPr>
              <w:t>183,33 zł</w:t>
            </w:r>
          </w:p>
        </w:tc>
        <w:tc>
          <w:tcPr>
            <w:tcW w:w="3827" w:type="dxa"/>
            <w:tcBorders>
              <w:top w:val="single" w:sz="4" w:space="0" w:color="auto"/>
              <w:left w:val="single" w:sz="4" w:space="0" w:color="auto"/>
              <w:bottom w:val="single" w:sz="4" w:space="0" w:color="auto"/>
              <w:right w:val="single" w:sz="4" w:space="0" w:color="auto"/>
            </w:tcBorders>
            <w:hideMark/>
          </w:tcPr>
          <w:p w:rsidR="00215B61" w:rsidRPr="00512BAA" w:rsidRDefault="00215B61" w:rsidP="00E90FFC">
            <w:pPr>
              <w:spacing w:line="276" w:lineRule="auto"/>
              <w:jc w:val="center"/>
              <w:rPr>
                <w:rFonts w:ascii="Times New Roman" w:hAnsi="Times New Roman"/>
                <w:sz w:val="24"/>
                <w:szCs w:val="24"/>
              </w:rPr>
            </w:pPr>
            <w:r w:rsidRPr="00512BAA">
              <w:rPr>
                <w:rFonts w:ascii="Times New Roman" w:hAnsi="Times New Roman"/>
                <w:sz w:val="24"/>
                <w:szCs w:val="24"/>
              </w:rPr>
              <w:t>366,66 zł</w:t>
            </w:r>
          </w:p>
        </w:tc>
      </w:tr>
    </w:tbl>
    <w:p w:rsidR="00215B61" w:rsidRDefault="00215B61" w:rsidP="00215B61">
      <w:pPr>
        <w:spacing w:after="0"/>
        <w:jc w:val="both"/>
        <w:rPr>
          <w:rFonts w:ascii="Times New Roman" w:hAnsi="Times New Roman"/>
          <w:sz w:val="24"/>
          <w:szCs w:val="24"/>
        </w:rPr>
      </w:pPr>
    </w:p>
    <w:p w:rsidR="00FB575C" w:rsidRDefault="00FB575C" w:rsidP="00215B61">
      <w:pPr>
        <w:spacing w:after="0"/>
        <w:jc w:val="both"/>
        <w:rPr>
          <w:rFonts w:ascii="Times New Roman" w:hAnsi="Times New Roman"/>
          <w:sz w:val="24"/>
          <w:szCs w:val="24"/>
        </w:rPr>
      </w:pPr>
    </w:p>
    <w:p w:rsidR="00215B61" w:rsidRPr="00512BAA" w:rsidRDefault="00553E62" w:rsidP="00553E62">
      <w:pPr>
        <w:spacing w:after="0"/>
        <w:jc w:val="both"/>
        <w:rPr>
          <w:rFonts w:ascii="Times New Roman" w:hAnsi="Times New Roman"/>
          <w:sz w:val="24"/>
          <w:szCs w:val="24"/>
        </w:rPr>
      </w:pPr>
      <w:r>
        <w:rPr>
          <w:rFonts w:ascii="Times New Roman" w:hAnsi="Times New Roman"/>
          <w:sz w:val="24"/>
          <w:szCs w:val="24"/>
        </w:rPr>
        <w:lastRenderedPageBreak/>
        <w:tab/>
      </w:r>
      <w:r w:rsidR="00215B61">
        <w:rPr>
          <w:rFonts w:ascii="Times New Roman" w:hAnsi="Times New Roman"/>
          <w:sz w:val="24"/>
          <w:szCs w:val="24"/>
        </w:rPr>
        <w:t>Obowiązujące w roku 2021r. oraz uchwalone w listopadzie 2021 roku nowe stawki opłat za gospodarowanie odpadami komunalnymi, w dalszym ciągu p</w:t>
      </w:r>
      <w:r w:rsidR="009C3BE1">
        <w:rPr>
          <w:rFonts w:ascii="Times New Roman" w:hAnsi="Times New Roman"/>
          <w:sz w:val="24"/>
          <w:szCs w:val="24"/>
        </w:rPr>
        <w:t xml:space="preserve">ozostają jednymi z najniższych </w:t>
      </w:r>
      <w:r w:rsidR="00215B61">
        <w:rPr>
          <w:rFonts w:ascii="Times New Roman" w:hAnsi="Times New Roman"/>
          <w:sz w:val="24"/>
          <w:szCs w:val="24"/>
        </w:rPr>
        <w:t>w regionie. S</w:t>
      </w:r>
      <w:r w:rsidR="00215B61" w:rsidRPr="00512BAA">
        <w:rPr>
          <w:rFonts w:ascii="Times New Roman" w:hAnsi="Times New Roman"/>
          <w:sz w:val="24"/>
          <w:szCs w:val="24"/>
        </w:rPr>
        <w:t xml:space="preserve">tawki opłat uwzględniają wymagane ustawą rodzaje kosztów </w:t>
      </w:r>
      <w:r w:rsidR="00215B61">
        <w:rPr>
          <w:rFonts w:ascii="Times New Roman" w:hAnsi="Times New Roman"/>
          <w:sz w:val="24"/>
          <w:szCs w:val="24"/>
        </w:rPr>
        <w:t>tj.</w:t>
      </w:r>
      <w:r w:rsidR="00215B61" w:rsidRPr="00512BAA">
        <w:rPr>
          <w:rFonts w:ascii="Times New Roman" w:hAnsi="Times New Roman"/>
          <w:sz w:val="24"/>
          <w:szCs w:val="24"/>
        </w:rPr>
        <w:t>:</w:t>
      </w:r>
    </w:p>
    <w:p w:rsidR="00215B61" w:rsidRPr="00512BAA" w:rsidRDefault="00215B61" w:rsidP="00215B61">
      <w:pPr>
        <w:spacing w:after="0"/>
        <w:ind w:left="284"/>
        <w:jc w:val="both"/>
        <w:rPr>
          <w:rFonts w:ascii="Times New Roman" w:hAnsi="Times New Roman"/>
          <w:sz w:val="24"/>
          <w:szCs w:val="24"/>
        </w:rPr>
      </w:pPr>
      <w:r w:rsidRPr="00512BAA">
        <w:rPr>
          <w:rFonts w:ascii="Times New Roman" w:hAnsi="Times New Roman"/>
          <w:sz w:val="24"/>
          <w:szCs w:val="24"/>
        </w:rPr>
        <w:t>1) odbierania, transportu, zbierania, odzysku i unieszkodliwiania odpadów komunalnych,</w:t>
      </w:r>
    </w:p>
    <w:p w:rsidR="00215B61" w:rsidRPr="00512BAA" w:rsidRDefault="00215B61" w:rsidP="00215B61">
      <w:pPr>
        <w:spacing w:after="0"/>
        <w:ind w:left="284"/>
        <w:jc w:val="both"/>
        <w:rPr>
          <w:rFonts w:ascii="Times New Roman" w:hAnsi="Times New Roman"/>
          <w:sz w:val="24"/>
          <w:szCs w:val="24"/>
        </w:rPr>
      </w:pPr>
      <w:r w:rsidRPr="00512BAA">
        <w:rPr>
          <w:rFonts w:ascii="Times New Roman" w:hAnsi="Times New Roman"/>
          <w:sz w:val="24"/>
          <w:szCs w:val="24"/>
        </w:rPr>
        <w:t>2) tworzenia i utrzymania punktów selektywnego zbierania odpadów komunalnych,</w:t>
      </w:r>
    </w:p>
    <w:p w:rsidR="00215B61" w:rsidRPr="00512BAA" w:rsidRDefault="00215B61" w:rsidP="00215B61">
      <w:pPr>
        <w:spacing w:after="0"/>
        <w:ind w:left="284"/>
        <w:jc w:val="both"/>
        <w:rPr>
          <w:rFonts w:ascii="Times New Roman" w:hAnsi="Times New Roman"/>
          <w:sz w:val="24"/>
          <w:szCs w:val="24"/>
        </w:rPr>
      </w:pPr>
      <w:r w:rsidRPr="00512BAA">
        <w:rPr>
          <w:rFonts w:ascii="Times New Roman" w:hAnsi="Times New Roman"/>
          <w:sz w:val="24"/>
          <w:szCs w:val="24"/>
        </w:rPr>
        <w:t>3) obsługi administracyjnej systemu,</w:t>
      </w:r>
    </w:p>
    <w:p w:rsidR="00215B61" w:rsidRPr="00512BAA" w:rsidRDefault="00215B61" w:rsidP="00215B61">
      <w:pPr>
        <w:spacing w:after="0"/>
        <w:ind w:left="284"/>
        <w:jc w:val="both"/>
        <w:rPr>
          <w:rFonts w:ascii="Times New Roman" w:hAnsi="Times New Roman"/>
          <w:sz w:val="24"/>
          <w:szCs w:val="24"/>
        </w:rPr>
      </w:pPr>
      <w:r w:rsidRPr="00512BAA">
        <w:rPr>
          <w:rFonts w:ascii="Times New Roman" w:hAnsi="Times New Roman"/>
          <w:sz w:val="24"/>
          <w:szCs w:val="24"/>
        </w:rPr>
        <w:t>4) edukacji ekologicznej w zakresie prawidłowego postępowania z odpadami komunalnymi.</w:t>
      </w:r>
    </w:p>
    <w:p w:rsidR="00215B61" w:rsidRPr="00512BAA" w:rsidRDefault="00215B61" w:rsidP="00215B61">
      <w:pPr>
        <w:spacing w:after="0"/>
        <w:ind w:left="284"/>
        <w:jc w:val="both"/>
        <w:rPr>
          <w:rFonts w:ascii="Times New Roman" w:hAnsi="Times New Roman"/>
          <w:sz w:val="24"/>
          <w:szCs w:val="24"/>
        </w:rPr>
      </w:pPr>
      <w:r w:rsidRPr="00512BAA">
        <w:rPr>
          <w:rFonts w:ascii="Times New Roman" w:hAnsi="Times New Roman"/>
          <w:sz w:val="24"/>
          <w:szCs w:val="24"/>
        </w:rPr>
        <w:t>5) liczbę mieszkańców zamieszkujących gminę Kazimierza Wielka;</w:t>
      </w:r>
    </w:p>
    <w:p w:rsidR="00215B61" w:rsidRDefault="00215B61" w:rsidP="00215B61">
      <w:pPr>
        <w:spacing w:after="0"/>
        <w:ind w:left="284"/>
        <w:jc w:val="both"/>
        <w:rPr>
          <w:rFonts w:ascii="Times New Roman" w:hAnsi="Times New Roman"/>
          <w:sz w:val="24"/>
          <w:szCs w:val="24"/>
        </w:rPr>
      </w:pPr>
      <w:r w:rsidRPr="00512BAA">
        <w:rPr>
          <w:rFonts w:ascii="Times New Roman" w:hAnsi="Times New Roman"/>
          <w:sz w:val="24"/>
          <w:szCs w:val="24"/>
        </w:rPr>
        <w:t>6) ilość wytwarzanych na te</w:t>
      </w:r>
      <w:r>
        <w:rPr>
          <w:rFonts w:ascii="Times New Roman" w:hAnsi="Times New Roman"/>
          <w:sz w:val="24"/>
          <w:szCs w:val="24"/>
        </w:rPr>
        <w:t>renie gminy odpadów komunalnych.</w:t>
      </w:r>
    </w:p>
    <w:p w:rsidR="00215B61" w:rsidRDefault="00215B61" w:rsidP="00215B61">
      <w:pPr>
        <w:spacing w:after="0"/>
        <w:jc w:val="both"/>
        <w:rPr>
          <w:rFonts w:ascii="Times New Roman" w:hAnsi="Times New Roman"/>
          <w:sz w:val="24"/>
          <w:szCs w:val="24"/>
        </w:rPr>
      </w:pPr>
    </w:p>
    <w:p w:rsidR="00FB575C" w:rsidRDefault="00FB575C" w:rsidP="00215B61">
      <w:pPr>
        <w:spacing w:after="0"/>
        <w:jc w:val="both"/>
        <w:rPr>
          <w:rFonts w:ascii="Times New Roman" w:hAnsi="Times New Roman"/>
          <w:sz w:val="24"/>
          <w:szCs w:val="24"/>
        </w:rPr>
      </w:pPr>
    </w:p>
    <w:p w:rsidR="00215B61" w:rsidRDefault="00FB575C" w:rsidP="00FB575C">
      <w:pPr>
        <w:spacing w:after="0"/>
        <w:jc w:val="both"/>
        <w:rPr>
          <w:rFonts w:ascii="Times New Roman" w:hAnsi="Times New Roman"/>
          <w:sz w:val="24"/>
          <w:szCs w:val="24"/>
        </w:rPr>
      </w:pPr>
      <w:r>
        <w:rPr>
          <w:rFonts w:ascii="Times New Roman" w:hAnsi="Times New Roman"/>
          <w:sz w:val="24"/>
          <w:szCs w:val="24"/>
        </w:rPr>
        <w:tab/>
      </w:r>
      <w:r w:rsidR="00215B61" w:rsidRPr="0008204A">
        <w:rPr>
          <w:rFonts w:ascii="Times New Roman" w:hAnsi="Times New Roman"/>
          <w:sz w:val="24"/>
          <w:szCs w:val="24"/>
        </w:rPr>
        <w:t xml:space="preserve">W ramach działań edukacji ekologicznej w zakresie wzmocnienia selektywnej zbiórki odpadów komunalnych przygotowano </w:t>
      </w:r>
      <w:r w:rsidR="00215B61">
        <w:rPr>
          <w:rFonts w:ascii="Times New Roman" w:hAnsi="Times New Roman"/>
          <w:sz w:val="24"/>
          <w:szCs w:val="24"/>
        </w:rPr>
        <w:t xml:space="preserve">i rozdysponowano </w:t>
      </w:r>
      <w:r w:rsidR="00215B61" w:rsidRPr="0008204A">
        <w:rPr>
          <w:rFonts w:ascii="Times New Roman" w:hAnsi="Times New Roman"/>
          <w:sz w:val="24"/>
          <w:szCs w:val="24"/>
        </w:rPr>
        <w:t>dla mieszkańców</w:t>
      </w:r>
      <w:r w:rsidR="00215B61">
        <w:rPr>
          <w:rFonts w:ascii="Times New Roman" w:hAnsi="Times New Roman"/>
          <w:sz w:val="24"/>
          <w:szCs w:val="24"/>
        </w:rPr>
        <w:t xml:space="preserve"> Gminy Kazimierza Wielka</w:t>
      </w:r>
      <w:r w:rsidR="00215B61" w:rsidRPr="0008204A">
        <w:rPr>
          <w:rFonts w:ascii="Times New Roman" w:hAnsi="Times New Roman"/>
          <w:sz w:val="24"/>
          <w:szCs w:val="24"/>
        </w:rPr>
        <w:t xml:space="preserve"> </w:t>
      </w:r>
      <w:r w:rsidR="00215B61" w:rsidRPr="009C3BE1">
        <w:rPr>
          <w:rFonts w:ascii="Times New Roman" w:hAnsi="Times New Roman"/>
          <w:b/>
          <w:sz w:val="24"/>
          <w:szCs w:val="24"/>
        </w:rPr>
        <w:t>10 000 sztuk ulotek</w:t>
      </w:r>
      <w:r w:rsidR="00215B61" w:rsidRPr="0008204A">
        <w:rPr>
          <w:rFonts w:ascii="Times New Roman" w:hAnsi="Times New Roman"/>
          <w:sz w:val="24"/>
          <w:szCs w:val="24"/>
        </w:rPr>
        <w:t xml:space="preserve"> informacyjnych dotyczących tematyki </w:t>
      </w:r>
      <w:r>
        <w:rPr>
          <w:rFonts w:ascii="Times New Roman" w:hAnsi="Times New Roman"/>
          <w:sz w:val="24"/>
          <w:szCs w:val="24"/>
        </w:rPr>
        <w:t>prawidłowej segregacji odpadów.</w:t>
      </w:r>
    </w:p>
    <w:p w:rsidR="00FB575C" w:rsidRDefault="00FB575C" w:rsidP="00215B61">
      <w:pPr>
        <w:spacing w:after="0"/>
        <w:jc w:val="both"/>
        <w:rPr>
          <w:rFonts w:ascii="Times New Roman" w:hAnsi="Times New Roman"/>
          <w:sz w:val="24"/>
          <w:szCs w:val="24"/>
        </w:rPr>
      </w:pPr>
    </w:p>
    <w:p w:rsidR="00215B61" w:rsidRPr="00FE74AE" w:rsidRDefault="00215B61" w:rsidP="00215B61">
      <w:pPr>
        <w:spacing w:after="0"/>
        <w:jc w:val="center"/>
        <w:rPr>
          <w:rFonts w:ascii="Times New Roman" w:hAnsi="Times New Roman"/>
          <w:sz w:val="24"/>
          <w:szCs w:val="24"/>
        </w:rPr>
      </w:pPr>
      <w:r w:rsidRPr="0008204A">
        <w:rPr>
          <w:rFonts w:ascii="Times New Roman" w:hAnsi="Times New Roman"/>
          <w:noProof/>
          <w:sz w:val="24"/>
          <w:szCs w:val="24"/>
          <w:lang w:eastAsia="pl-PL"/>
        </w:rPr>
        <w:drawing>
          <wp:inline distT="0" distB="0" distL="0" distR="0" wp14:anchorId="68693DD2" wp14:editId="2875931B">
            <wp:extent cx="2708397" cy="3648959"/>
            <wp:effectExtent l="120333" t="70167" r="79057" b="136208"/>
            <wp:docPr id="13" name="Obraz 3" descr="C:\Users\d.bienkunska\Downloads\img_20210512_145909.jpg"/>
            <wp:cNvGraphicFramePr/>
            <a:graphic xmlns:a="http://schemas.openxmlformats.org/drawingml/2006/main">
              <a:graphicData uri="http://schemas.openxmlformats.org/drawingml/2006/picture">
                <pic:pic xmlns:pic="http://schemas.openxmlformats.org/drawingml/2006/picture">
                  <pic:nvPicPr>
                    <pic:cNvPr id="4" name="Obraz 3" descr="C:\Users\d.bienkunska\Downloads\img_20210512_145909.jpg"/>
                    <pic:cNvPicPr/>
                  </pic:nvPicPr>
                  <pic:blipFill>
                    <a:blip r:embed="rId54" cstate="print">
                      <a:extLst>
                        <a:ext uri="{BEBA8EAE-BF5A-486C-A8C5-ECC9F3942E4B}">
                          <a14:imgProps xmlns:a14="http://schemas.microsoft.com/office/drawing/2010/main">
                            <a14:imgLayer r:embed="rId5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2714941" cy="365777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B575C" w:rsidRPr="00D8156F" w:rsidRDefault="00D8156F" w:rsidP="00D8156F">
      <w:pPr>
        <w:spacing w:after="0"/>
        <w:jc w:val="center"/>
        <w:rPr>
          <w:rFonts w:ascii="Times New Roman" w:hAnsi="Times New Roman"/>
          <w:i/>
          <w:sz w:val="24"/>
          <w:szCs w:val="24"/>
        </w:rPr>
      </w:pPr>
      <w:r w:rsidRPr="00D8156F">
        <w:rPr>
          <w:rFonts w:ascii="Times New Roman" w:hAnsi="Times New Roman"/>
          <w:i/>
          <w:sz w:val="24"/>
          <w:szCs w:val="24"/>
        </w:rPr>
        <w:t xml:space="preserve">Rys. 26. </w:t>
      </w:r>
      <w:r w:rsidR="00553E62" w:rsidRPr="00D8156F">
        <w:rPr>
          <w:rFonts w:ascii="Times New Roman" w:hAnsi="Times New Roman"/>
          <w:i/>
          <w:sz w:val="24"/>
          <w:szCs w:val="24"/>
        </w:rPr>
        <w:t>Ulotki informacyjno-edukacyjne.</w:t>
      </w:r>
    </w:p>
    <w:p w:rsidR="00FB575C" w:rsidRDefault="00FB575C" w:rsidP="00215B61">
      <w:pPr>
        <w:spacing w:after="0"/>
        <w:jc w:val="both"/>
        <w:rPr>
          <w:rFonts w:ascii="Times New Roman" w:hAnsi="Times New Roman"/>
          <w:sz w:val="24"/>
          <w:szCs w:val="24"/>
        </w:rPr>
      </w:pPr>
    </w:p>
    <w:p w:rsidR="00215B61" w:rsidRDefault="00FB575C" w:rsidP="00FB575C">
      <w:pPr>
        <w:spacing w:after="0"/>
        <w:jc w:val="both"/>
        <w:rPr>
          <w:rFonts w:ascii="Times New Roman" w:hAnsi="Times New Roman"/>
          <w:sz w:val="24"/>
          <w:szCs w:val="24"/>
        </w:rPr>
      </w:pPr>
      <w:r>
        <w:rPr>
          <w:rFonts w:ascii="Times New Roman" w:hAnsi="Times New Roman"/>
          <w:sz w:val="24"/>
          <w:szCs w:val="24"/>
        </w:rPr>
        <w:tab/>
      </w:r>
      <w:r w:rsidR="00215B61" w:rsidRPr="0008204A">
        <w:rPr>
          <w:rFonts w:ascii="Times New Roman" w:hAnsi="Times New Roman"/>
          <w:sz w:val="24"/>
          <w:szCs w:val="24"/>
        </w:rPr>
        <w:t>Na stronie internetowej Urzędu Miasta i Gminy Kazimierza Wielka umieszczona została zakładka informacyjna poświęcona tematyce gospodarki odpadami komunalnymi, gdzie można znaleźć szereg aktualności i przydatnych informacji dotyczących funkcjonowania gminnego systemu gospodarki odpadami komunalnymi.</w:t>
      </w:r>
    </w:p>
    <w:p w:rsidR="00215B61" w:rsidRDefault="00215B61" w:rsidP="00215B61">
      <w:pPr>
        <w:spacing w:after="0"/>
        <w:jc w:val="both"/>
        <w:rPr>
          <w:rFonts w:ascii="Times New Roman" w:hAnsi="Times New Roman"/>
          <w:sz w:val="24"/>
          <w:szCs w:val="24"/>
        </w:rPr>
      </w:pPr>
    </w:p>
    <w:p w:rsidR="00215B61" w:rsidRDefault="00215B61" w:rsidP="00215B61">
      <w:pPr>
        <w:spacing w:after="0"/>
        <w:jc w:val="both"/>
        <w:rPr>
          <w:noProof/>
          <w:lang w:eastAsia="pl-PL"/>
        </w:rPr>
      </w:pPr>
      <w:r w:rsidRPr="0008204A">
        <w:rPr>
          <w:rFonts w:ascii="Times New Roman" w:hAnsi="Times New Roman"/>
          <w:noProof/>
          <w:sz w:val="24"/>
          <w:szCs w:val="24"/>
          <w:lang w:eastAsia="pl-PL"/>
        </w:rPr>
        <w:lastRenderedPageBreak/>
        <w:drawing>
          <wp:inline distT="0" distB="0" distL="0" distR="0" wp14:anchorId="427551B8" wp14:editId="29CCD09E">
            <wp:extent cx="3124004" cy="2569845"/>
            <wp:effectExtent l="0" t="0" r="635" b="1905"/>
            <wp:docPr id="15"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3"/>
                    <pic:cNvPicPr>
                      <a:picLocks noChangeAspect="1"/>
                    </pic:cNvPicPr>
                  </pic:nvPicPr>
                  <pic:blipFill rotWithShape="1">
                    <a:blip r:embed="rId56"/>
                    <a:srcRect t="36212" r="71534" b="28485"/>
                    <a:stretch/>
                  </pic:blipFill>
                  <pic:spPr>
                    <a:xfrm>
                      <a:off x="0" y="0"/>
                      <a:ext cx="3139675" cy="2582736"/>
                    </a:xfrm>
                    <a:prstGeom prst="roundRect">
                      <a:avLst>
                        <a:gd name="adj" fmla="val 8594"/>
                      </a:avLst>
                    </a:prstGeom>
                    <a:solidFill>
                      <a:srgbClr val="FFFFFF">
                        <a:shade val="85000"/>
                      </a:srgbClr>
                    </a:solidFill>
                    <a:ln>
                      <a:noFill/>
                    </a:ln>
                    <a:effectLst>
                      <a:reflection blurRad="12700" endPos="0" dist="5000" dir="5400000" sy="-100000" algn="bl" rotWithShape="0"/>
                    </a:effectLst>
                  </pic:spPr>
                </pic:pic>
              </a:graphicData>
            </a:graphic>
          </wp:inline>
        </w:drawing>
      </w:r>
      <w:r>
        <w:rPr>
          <w:rFonts w:ascii="Times New Roman" w:hAnsi="Times New Roman"/>
          <w:noProof/>
          <w:sz w:val="24"/>
          <w:szCs w:val="24"/>
          <w:lang w:eastAsia="pl-PL"/>
        </w:rPr>
        <w:drawing>
          <wp:inline distT="0" distB="0" distL="0" distR="0" wp14:anchorId="316C0FE5" wp14:editId="19AA9D82">
            <wp:extent cx="2482081" cy="2657374"/>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r="-313"/>
                    <a:stretch/>
                  </pic:blipFill>
                  <pic:spPr bwMode="auto">
                    <a:xfrm>
                      <a:off x="0" y="0"/>
                      <a:ext cx="2486416" cy="2662015"/>
                    </a:xfrm>
                    <a:prstGeom prst="roundRect">
                      <a:avLst>
                        <a:gd name="adj" fmla="val 8594"/>
                      </a:avLst>
                    </a:prstGeom>
                    <a:solidFill>
                      <a:srgbClr val="FFFFFF">
                        <a:shade val="85000"/>
                      </a:srgbClr>
                    </a:solidFill>
                    <a:ln>
                      <a:noFill/>
                    </a:ln>
                    <a:effectLst>
                      <a:reflection blurRad="12700" endPos="0" dist="5000" dir="5400000" sy="-100000" algn="bl" rotWithShape="0"/>
                    </a:effectLst>
                    <a:extLst>
                      <a:ext uri="{53640926-AAD7-44D8-BBD7-CCE9431645EC}">
                        <a14:shadowObscured xmlns:a14="http://schemas.microsoft.com/office/drawing/2010/main"/>
                      </a:ext>
                    </a:extLst>
                  </pic:spPr>
                </pic:pic>
              </a:graphicData>
            </a:graphic>
          </wp:inline>
        </w:drawing>
      </w:r>
      <w:r w:rsidRPr="0008204A">
        <w:rPr>
          <w:noProof/>
          <w:lang w:eastAsia="pl-PL"/>
        </w:rPr>
        <w:t xml:space="preserve"> </w:t>
      </w:r>
    </w:p>
    <w:p w:rsidR="00215B61" w:rsidRPr="00553E62" w:rsidRDefault="00215B61" w:rsidP="00215B61">
      <w:pPr>
        <w:spacing w:after="0"/>
        <w:jc w:val="both"/>
        <w:rPr>
          <w:rFonts w:ascii="Times New Roman" w:hAnsi="Times New Roman"/>
          <w:noProof/>
          <w:sz w:val="24"/>
          <w:szCs w:val="24"/>
          <w:lang w:eastAsia="pl-PL"/>
        </w:rPr>
      </w:pPr>
    </w:p>
    <w:p w:rsidR="00FB575C" w:rsidRPr="00553E62" w:rsidRDefault="00D8156F" w:rsidP="00D8156F">
      <w:pPr>
        <w:spacing w:after="0"/>
        <w:jc w:val="center"/>
        <w:rPr>
          <w:rFonts w:ascii="Times New Roman" w:hAnsi="Times New Roman"/>
          <w:i/>
          <w:noProof/>
          <w:sz w:val="24"/>
          <w:szCs w:val="24"/>
          <w:lang w:eastAsia="pl-PL"/>
        </w:rPr>
      </w:pPr>
      <w:r>
        <w:rPr>
          <w:rFonts w:ascii="Times New Roman" w:hAnsi="Times New Roman"/>
          <w:i/>
          <w:noProof/>
          <w:sz w:val="24"/>
          <w:szCs w:val="24"/>
          <w:lang w:eastAsia="pl-PL"/>
        </w:rPr>
        <w:t xml:space="preserve">Rys. 27. </w:t>
      </w:r>
      <w:r w:rsidR="00553E62" w:rsidRPr="00553E62">
        <w:rPr>
          <w:rFonts w:ascii="Times New Roman" w:hAnsi="Times New Roman"/>
          <w:i/>
          <w:noProof/>
          <w:sz w:val="24"/>
          <w:szCs w:val="24"/>
          <w:lang w:eastAsia="pl-PL"/>
        </w:rPr>
        <w:t xml:space="preserve">Aplikacja </w:t>
      </w:r>
      <w:r w:rsidR="00553E62" w:rsidRPr="00553E62">
        <w:rPr>
          <w:rFonts w:ascii="Times New Roman" w:hAnsi="Times New Roman"/>
          <w:i/>
          <w:noProof/>
          <w:sz w:val="24"/>
          <w:lang w:eastAsia="pl-PL"/>
        </w:rPr>
        <w:t>,,Kiedy śmieci”</w:t>
      </w:r>
      <w:r>
        <w:rPr>
          <w:rFonts w:ascii="Times New Roman" w:hAnsi="Times New Roman"/>
          <w:i/>
          <w:noProof/>
          <w:sz w:val="24"/>
          <w:lang w:eastAsia="pl-PL"/>
        </w:rPr>
        <w:t>.</w:t>
      </w:r>
    </w:p>
    <w:p w:rsidR="00FB575C" w:rsidRPr="00553E62" w:rsidRDefault="00FB575C" w:rsidP="00215B61">
      <w:pPr>
        <w:spacing w:after="0"/>
        <w:jc w:val="both"/>
        <w:rPr>
          <w:rFonts w:ascii="Times New Roman" w:hAnsi="Times New Roman"/>
          <w:noProof/>
          <w:sz w:val="24"/>
          <w:szCs w:val="24"/>
          <w:lang w:eastAsia="pl-PL"/>
        </w:rPr>
      </w:pPr>
    </w:p>
    <w:p w:rsidR="00FB575C" w:rsidRPr="00553E62" w:rsidRDefault="00FB575C" w:rsidP="00215B61">
      <w:pPr>
        <w:spacing w:after="0"/>
        <w:jc w:val="both"/>
        <w:rPr>
          <w:rFonts w:ascii="Times New Roman" w:hAnsi="Times New Roman"/>
          <w:noProof/>
          <w:sz w:val="24"/>
          <w:szCs w:val="24"/>
          <w:lang w:eastAsia="pl-PL"/>
        </w:rPr>
      </w:pPr>
    </w:p>
    <w:p w:rsidR="00215B61" w:rsidRPr="00FB575C" w:rsidRDefault="00215B61" w:rsidP="00215B61">
      <w:pPr>
        <w:spacing w:after="0"/>
        <w:jc w:val="both"/>
        <w:rPr>
          <w:rFonts w:ascii="Times New Roman" w:hAnsi="Times New Roman"/>
          <w:b/>
          <w:noProof/>
          <w:sz w:val="24"/>
          <w:lang w:eastAsia="pl-PL"/>
        </w:rPr>
      </w:pPr>
      <w:r w:rsidRPr="00FB575C">
        <w:rPr>
          <w:rFonts w:ascii="Times New Roman" w:hAnsi="Times New Roman"/>
          <w:b/>
          <w:noProof/>
          <w:sz w:val="24"/>
          <w:lang w:eastAsia="pl-PL"/>
        </w:rPr>
        <w:t xml:space="preserve">Od lutego 2021 r. mieszkańcy Gminy  Kazimierza Wielka mogą bezpłatnie pobrać i korzystać z aplikacji ,,Kiedy śmieci”. </w:t>
      </w:r>
    </w:p>
    <w:p w:rsidR="00215B61" w:rsidRDefault="00215B61" w:rsidP="00215B61">
      <w:pPr>
        <w:spacing w:after="0"/>
        <w:jc w:val="both"/>
        <w:rPr>
          <w:rFonts w:ascii="Times New Roman" w:hAnsi="Times New Roman"/>
          <w:noProof/>
          <w:sz w:val="24"/>
          <w:lang w:eastAsia="pl-PL"/>
        </w:rPr>
      </w:pPr>
    </w:p>
    <w:p w:rsidR="00215B61" w:rsidRPr="002D6E42" w:rsidRDefault="00215B61" w:rsidP="00215B61">
      <w:pPr>
        <w:spacing w:after="0"/>
        <w:jc w:val="both"/>
        <w:rPr>
          <w:rFonts w:ascii="Times New Roman" w:hAnsi="Times New Roman"/>
          <w:noProof/>
          <w:sz w:val="24"/>
          <w:lang w:eastAsia="pl-PL"/>
        </w:rPr>
      </w:pPr>
      <w:r w:rsidRPr="002D6E42">
        <w:rPr>
          <w:noProof/>
          <w:lang w:eastAsia="pl-PL"/>
        </w:rPr>
        <w:drawing>
          <wp:inline distT="0" distB="0" distL="0" distR="0" wp14:anchorId="63052DEF" wp14:editId="58C01FD6">
            <wp:extent cx="5760720" cy="2800350"/>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9112" b="4468"/>
                    <a:stretch/>
                  </pic:blipFill>
                  <pic:spPr bwMode="auto">
                    <a:xfrm>
                      <a:off x="0" y="0"/>
                      <a:ext cx="5760720" cy="2800350"/>
                    </a:xfrm>
                    <a:prstGeom prst="rect">
                      <a:avLst/>
                    </a:prstGeom>
                    <a:ln>
                      <a:noFill/>
                    </a:ln>
                    <a:extLst>
                      <a:ext uri="{53640926-AAD7-44D8-BBD7-CCE9431645EC}">
                        <a14:shadowObscured xmlns:a14="http://schemas.microsoft.com/office/drawing/2010/main"/>
                      </a:ext>
                    </a:extLst>
                  </pic:spPr>
                </pic:pic>
              </a:graphicData>
            </a:graphic>
          </wp:inline>
        </w:drawing>
      </w:r>
    </w:p>
    <w:p w:rsidR="00215B61" w:rsidRPr="002D6E42" w:rsidRDefault="00215B61" w:rsidP="00215B61">
      <w:pPr>
        <w:spacing w:after="0"/>
        <w:jc w:val="both"/>
        <w:rPr>
          <w:i/>
        </w:rPr>
      </w:pPr>
      <w:r w:rsidRPr="002D6E42">
        <w:rPr>
          <w:i/>
          <w:sz w:val="18"/>
        </w:rPr>
        <w:t>źródło:</w:t>
      </w:r>
      <w:r w:rsidRPr="0006052E">
        <w:rPr>
          <w:i/>
          <w:sz w:val="18"/>
        </w:rPr>
        <w:t xml:space="preserve"> </w:t>
      </w:r>
      <w:hyperlink r:id="rId59" w:history="1">
        <w:r w:rsidRPr="0006052E">
          <w:rPr>
            <w:rStyle w:val="Hipercze"/>
            <w:i/>
            <w:color w:val="auto"/>
            <w:sz w:val="18"/>
            <w:u w:val="none"/>
          </w:rPr>
          <w:t>https://www.kiedysmieci.info/mapa.html</w:t>
        </w:r>
      </w:hyperlink>
    </w:p>
    <w:p w:rsidR="00553E62" w:rsidRPr="00553E62" w:rsidRDefault="00C01317" w:rsidP="00C01317">
      <w:pPr>
        <w:spacing w:after="0"/>
        <w:jc w:val="center"/>
        <w:rPr>
          <w:rFonts w:ascii="Times New Roman" w:hAnsi="Times New Roman"/>
          <w:i/>
          <w:noProof/>
          <w:sz w:val="24"/>
          <w:szCs w:val="24"/>
          <w:lang w:eastAsia="pl-PL"/>
        </w:rPr>
      </w:pPr>
      <w:r>
        <w:rPr>
          <w:rFonts w:ascii="Times New Roman" w:hAnsi="Times New Roman"/>
          <w:i/>
          <w:noProof/>
          <w:sz w:val="24"/>
          <w:szCs w:val="24"/>
          <w:lang w:eastAsia="pl-PL"/>
        </w:rPr>
        <w:t xml:space="preserve">Rys. 28. </w:t>
      </w:r>
      <w:r w:rsidR="00553E62" w:rsidRPr="00553E62">
        <w:rPr>
          <w:rFonts w:ascii="Times New Roman" w:hAnsi="Times New Roman"/>
          <w:i/>
          <w:noProof/>
          <w:sz w:val="24"/>
          <w:szCs w:val="24"/>
          <w:lang w:eastAsia="pl-PL"/>
        </w:rPr>
        <w:t xml:space="preserve">Aplikacja </w:t>
      </w:r>
      <w:r w:rsidR="00553E62" w:rsidRPr="00553E62">
        <w:rPr>
          <w:rFonts w:ascii="Times New Roman" w:hAnsi="Times New Roman"/>
          <w:i/>
          <w:noProof/>
          <w:sz w:val="24"/>
          <w:lang w:eastAsia="pl-PL"/>
        </w:rPr>
        <w:t>,,Kiedy śmieci”</w:t>
      </w:r>
      <w:r w:rsidR="004A19F7">
        <w:rPr>
          <w:rFonts w:ascii="Times New Roman" w:hAnsi="Times New Roman"/>
          <w:i/>
          <w:noProof/>
          <w:sz w:val="24"/>
          <w:lang w:eastAsia="pl-PL"/>
        </w:rPr>
        <w:t xml:space="preserve">, </w:t>
      </w:r>
      <w:r w:rsidR="00CC1D3E">
        <w:rPr>
          <w:rFonts w:ascii="Times New Roman" w:hAnsi="Times New Roman"/>
          <w:i/>
          <w:noProof/>
          <w:sz w:val="24"/>
          <w:lang w:eastAsia="pl-PL"/>
        </w:rPr>
        <w:t xml:space="preserve">mapa miejscowości odbieranych w danym </w:t>
      </w:r>
      <w:r w:rsidR="004A19F7">
        <w:rPr>
          <w:rFonts w:ascii="Times New Roman" w:hAnsi="Times New Roman"/>
          <w:i/>
          <w:noProof/>
          <w:sz w:val="24"/>
          <w:lang w:eastAsia="pl-PL"/>
        </w:rPr>
        <w:t>terminie</w:t>
      </w:r>
      <w:r>
        <w:rPr>
          <w:rFonts w:ascii="Times New Roman" w:hAnsi="Times New Roman"/>
          <w:i/>
          <w:noProof/>
          <w:sz w:val="24"/>
          <w:lang w:eastAsia="pl-PL"/>
        </w:rPr>
        <w:t>.</w:t>
      </w:r>
    </w:p>
    <w:p w:rsidR="00215B61" w:rsidRDefault="00215B61" w:rsidP="00215B61">
      <w:pPr>
        <w:spacing w:after="0"/>
        <w:jc w:val="both"/>
        <w:rPr>
          <w:rFonts w:ascii="Times New Roman" w:hAnsi="Times New Roman"/>
          <w:noProof/>
          <w:sz w:val="24"/>
          <w:lang w:eastAsia="pl-PL"/>
        </w:rPr>
      </w:pPr>
    </w:p>
    <w:p w:rsidR="00553E62" w:rsidRDefault="00553E62" w:rsidP="00215B61">
      <w:pPr>
        <w:spacing w:after="0"/>
        <w:jc w:val="both"/>
        <w:rPr>
          <w:rFonts w:ascii="Times New Roman" w:hAnsi="Times New Roman"/>
          <w:noProof/>
          <w:sz w:val="24"/>
          <w:lang w:eastAsia="pl-PL"/>
        </w:rPr>
      </w:pPr>
    </w:p>
    <w:p w:rsidR="00215B61" w:rsidRPr="00AA53FB" w:rsidRDefault="00215B61" w:rsidP="00215B61">
      <w:pPr>
        <w:spacing w:after="0"/>
        <w:jc w:val="both"/>
        <w:rPr>
          <w:rFonts w:ascii="Times New Roman" w:hAnsi="Times New Roman"/>
          <w:noProof/>
          <w:sz w:val="24"/>
          <w:lang w:eastAsia="pl-PL"/>
        </w:rPr>
      </w:pPr>
      <w:r w:rsidRPr="00AA53FB">
        <w:rPr>
          <w:rFonts w:ascii="Times New Roman" w:hAnsi="Times New Roman"/>
          <w:noProof/>
          <w:sz w:val="24"/>
          <w:lang w:eastAsia="pl-PL"/>
        </w:rPr>
        <w:t>Aplikacja umożliwia przeglądanie harmonogramu odbioru odpadów w wybranej lokalizacji bez koniec</w:t>
      </w:r>
      <w:r w:rsidR="009C3BE1">
        <w:rPr>
          <w:rFonts w:ascii="Times New Roman" w:hAnsi="Times New Roman"/>
          <w:noProof/>
          <w:sz w:val="24"/>
          <w:lang w:eastAsia="pl-PL"/>
        </w:rPr>
        <w:t>zności drukowania harmonogramu.</w:t>
      </w:r>
      <w:r w:rsidRPr="00AA53FB">
        <w:rPr>
          <w:rFonts w:ascii="Times New Roman" w:hAnsi="Times New Roman"/>
          <w:noProof/>
          <w:sz w:val="24"/>
          <w:lang w:eastAsia="pl-PL"/>
        </w:rPr>
        <w:t xml:space="preserve"> Mieszkaniec otrzymuje ( w zależności od u</w:t>
      </w:r>
      <w:r w:rsidR="009C3BE1">
        <w:rPr>
          <w:rFonts w:ascii="Times New Roman" w:hAnsi="Times New Roman"/>
          <w:noProof/>
          <w:sz w:val="24"/>
          <w:lang w:eastAsia="pl-PL"/>
        </w:rPr>
        <w:t>stawień od 1 do 5 dni wcześniej</w:t>
      </w:r>
      <w:r w:rsidRPr="00AA53FB">
        <w:rPr>
          <w:rFonts w:ascii="Times New Roman" w:hAnsi="Times New Roman"/>
          <w:noProof/>
          <w:sz w:val="24"/>
          <w:lang w:eastAsia="pl-PL"/>
        </w:rPr>
        <w:t>) powiadomienie o konieczności wystawienia odpowiedniego worka lub pojemnika.</w:t>
      </w:r>
    </w:p>
    <w:p w:rsidR="00215B61" w:rsidRDefault="00215B61" w:rsidP="00215B61">
      <w:pPr>
        <w:spacing w:after="0"/>
        <w:jc w:val="both"/>
        <w:rPr>
          <w:rFonts w:ascii="Times New Roman" w:hAnsi="Times New Roman"/>
          <w:noProof/>
          <w:sz w:val="24"/>
          <w:lang w:eastAsia="pl-PL"/>
        </w:rPr>
      </w:pPr>
    </w:p>
    <w:p w:rsidR="00215B61" w:rsidRDefault="00215B61" w:rsidP="00215B61">
      <w:pPr>
        <w:spacing w:after="0"/>
        <w:jc w:val="center"/>
      </w:pPr>
      <w:r w:rsidRPr="00791EC8">
        <w:rPr>
          <w:rFonts w:ascii="Times New Roman" w:hAnsi="Times New Roman"/>
          <w:noProof/>
          <w:sz w:val="24"/>
          <w:lang w:eastAsia="pl-PL"/>
        </w:rPr>
        <w:lastRenderedPageBreak/>
        <w:drawing>
          <wp:inline distT="0" distB="0" distL="0" distR="0" wp14:anchorId="7F59BDEB" wp14:editId="30D7EB70">
            <wp:extent cx="1407327" cy="2971023"/>
            <wp:effectExtent l="0" t="0" r="2540" b="1270"/>
            <wp:docPr id="16" name="Obraz 16" descr="C:\Users\d.bienkunska\Documents\Sprawy_Bieńkuńska-Szybiak\Edukacja Ekologiczna\2021 - Edukacja Ekologiczna\2021 - Kiedy śmieci - Aplikacja\Kiedy śmiec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bienkunska\Documents\Sprawy_Bieńkuńska-Szybiak\Edukacja Ekologiczna\2021 - Edukacja Ekologiczna\2021 - Kiedy śmieci - Aplikacja\Kiedy śmieci 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40476" cy="304100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r>
        <w:rPr>
          <w:rFonts w:ascii="Times New Roman" w:hAnsi="Times New Roman"/>
          <w:noProof/>
          <w:sz w:val="24"/>
          <w:lang w:eastAsia="pl-PL"/>
        </w:rPr>
        <w:t xml:space="preserve">   </w:t>
      </w:r>
      <w:r w:rsidRPr="0049731C">
        <w:t xml:space="preserve"> </w:t>
      </w:r>
      <w:r>
        <w:rPr>
          <w:noProof/>
          <w:lang w:eastAsia="pl-PL"/>
        </w:rPr>
        <w:drawing>
          <wp:inline distT="0" distB="0" distL="0" distR="0" wp14:anchorId="66700652" wp14:editId="72AF616F">
            <wp:extent cx="4019550" cy="2939830"/>
            <wp:effectExtent l="0" t="0" r="0" b="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9184" t="13230" r="18633" b="5918"/>
                    <a:stretch/>
                  </pic:blipFill>
                  <pic:spPr bwMode="auto">
                    <a:xfrm>
                      <a:off x="0" y="0"/>
                      <a:ext cx="4034786" cy="2950974"/>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inline>
        </w:drawing>
      </w:r>
    </w:p>
    <w:p w:rsidR="00215B61" w:rsidRDefault="00215B61" w:rsidP="00215B61">
      <w:pPr>
        <w:spacing w:after="0"/>
        <w:jc w:val="both"/>
        <w:rPr>
          <w:i/>
          <w:sz w:val="18"/>
        </w:rPr>
      </w:pPr>
    </w:p>
    <w:p w:rsidR="00553E62" w:rsidRPr="00553E62" w:rsidRDefault="00C01317" w:rsidP="00C01317">
      <w:pPr>
        <w:spacing w:after="0"/>
        <w:jc w:val="center"/>
        <w:rPr>
          <w:rFonts w:ascii="Times New Roman" w:hAnsi="Times New Roman"/>
          <w:i/>
          <w:noProof/>
          <w:sz w:val="24"/>
          <w:szCs w:val="24"/>
          <w:lang w:eastAsia="pl-PL"/>
        </w:rPr>
      </w:pPr>
      <w:r>
        <w:rPr>
          <w:rFonts w:ascii="Times New Roman" w:hAnsi="Times New Roman"/>
          <w:i/>
          <w:noProof/>
          <w:sz w:val="24"/>
          <w:szCs w:val="24"/>
          <w:lang w:eastAsia="pl-PL"/>
        </w:rPr>
        <w:t xml:space="preserve">Rys. 29. </w:t>
      </w:r>
      <w:r w:rsidR="00553E62" w:rsidRPr="00553E62">
        <w:rPr>
          <w:rFonts w:ascii="Times New Roman" w:hAnsi="Times New Roman"/>
          <w:i/>
          <w:noProof/>
          <w:sz w:val="24"/>
          <w:szCs w:val="24"/>
          <w:lang w:eastAsia="pl-PL"/>
        </w:rPr>
        <w:t xml:space="preserve">Aplikacja </w:t>
      </w:r>
      <w:r w:rsidR="00553E62" w:rsidRPr="00553E62">
        <w:rPr>
          <w:rFonts w:ascii="Times New Roman" w:hAnsi="Times New Roman"/>
          <w:i/>
          <w:noProof/>
          <w:sz w:val="24"/>
          <w:lang w:eastAsia="pl-PL"/>
        </w:rPr>
        <w:t>,,Kiedy śmieci”</w:t>
      </w:r>
      <w:r w:rsidR="00553E62">
        <w:rPr>
          <w:rFonts w:ascii="Times New Roman" w:hAnsi="Times New Roman"/>
          <w:i/>
          <w:noProof/>
          <w:sz w:val="24"/>
          <w:lang w:eastAsia="pl-PL"/>
        </w:rPr>
        <w:t xml:space="preserve"> na telefon</w:t>
      </w:r>
      <w:r>
        <w:rPr>
          <w:rFonts w:ascii="Times New Roman" w:hAnsi="Times New Roman"/>
          <w:i/>
          <w:noProof/>
          <w:sz w:val="24"/>
          <w:lang w:eastAsia="pl-PL"/>
        </w:rPr>
        <w:t>.</w:t>
      </w:r>
    </w:p>
    <w:p w:rsidR="00553E62" w:rsidRDefault="00553E62" w:rsidP="00215B61">
      <w:pPr>
        <w:spacing w:after="0"/>
        <w:jc w:val="both"/>
        <w:rPr>
          <w:rFonts w:ascii="Times New Roman" w:hAnsi="Times New Roman"/>
          <w:noProof/>
          <w:sz w:val="24"/>
          <w:lang w:eastAsia="pl-PL"/>
        </w:rPr>
      </w:pPr>
    </w:p>
    <w:p w:rsidR="00215B61" w:rsidRPr="00AA53FB" w:rsidRDefault="009C3BE1" w:rsidP="009C3BE1">
      <w:pPr>
        <w:spacing w:after="0"/>
        <w:jc w:val="both"/>
        <w:rPr>
          <w:rFonts w:ascii="Times New Roman" w:hAnsi="Times New Roman"/>
          <w:noProof/>
          <w:sz w:val="24"/>
          <w:lang w:eastAsia="pl-PL"/>
        </w:rPr>
      </w:pPr>
      <w:r>
        <w:rPr>
          <w:rFonts w:ascii="Times New Roman" w:hAnsi="Times New Roman"/>
          <w:noProof/>
          <w:sz w:val="24"/>
          <w:lang w:eastAsia="pl-PL"/>
        </w:rPr>
        <w:tab/>
      </w:r>
      <w:r w:rsidR="00215B61" w:rsidRPr="00AA53FB">
        <w:rPr>
          <w:rFonts w:ascii="Times New Roman" w:hAnsi="Times New Roman"/>
          <w:noProof/>
          <w:sz w:val="24"/>
          <w:lang w:eastAsia="pl-PL"/>
        </w:rPr>
        <w:t xml:space="preserve">Aplikacja zawiera jeszcze dwie dodatkowe funkcjonalności. Pierwsza to tak zwany </w:t>
      </w:r>
      <w:r w:rsidR="00215B61" w:rsidRPr="008C5081">
        <w:rPr>
          <w:rFonts w:ascii="Times New Roman" w:hAnsi="Times New Roman"/>
          <w:b/>
          <w:noProof/>
          <w:sz w:val="24"/>
          <w:lang w:eastAsia="pl-PL"/>
        </w:rPr>
        <w:t>słowniczek odpadów</w:t>
      </w:r>
      <w:r w:rsidR="00215B61">
        <w:rPr>
          <w:rFonts w:ascii="Times New Roman" w:hAnsi="Times New Roman"/>
          <w:noProof/>
          <w:sz w:val="24"/>
          <w:lang w:eastAsia="pl-PL"/>
        </w:rPr>
        <w:t xml:space="preserve">, w których umieszczono do końca 2021r. </w:t>
      </w:r>
      <w:r w:rsidR="00215B61" w:rsidRPr="00AA53FB">
        <w:rPr>
          <w:rFonts w:ascii="Times New Roman" w:hAnsi="Times New Roman"/>
          <w:noProof/>
          <w:sz w:val="24"/>
          <w:lang w:eastAsia="pl-PL"/>
        </w:rPr>
        <w:t>1</w:t>
      </w:r>
      <w:r w:rsidR="00215B61">
        <w:rPr>
          <w:rFonts w:ascii="Times New Roman" w:hAnsi="Times New Roman"/>
          <w:noProof/>
          <w:sz w:val="24"/>
          <w:lang w:eastAsia="pl-PL"/>
        </w:rPr>
        <w:t> </w:t>
      </w:r>
      <w:r w:rsidR="00215B61" w:rsidRPr="00AA53FB">
        <w:rPr>
          <w:rFonts w:ascii="Times New Roman" w:hAnsi="Times New Roman"/>
          <w:noProof/>
          <w:sz w:val="24"/>
          <w:lang w:eastAsia="pl-PL"/>
        </w:rPr>
        <w:t>637</w:t>
      </w:r>
      <w:r w:rsidR="00215B61">
        <w:rPr>
          <w:rFonts w:ascii="Times New Roman" w:hAnsi="Times New Roman"/>
          <w:noProof/>
          <w:sz w:val="24"/>
          <w:lang w:eastAsia="pl-PL"/>
        </w:rPr>
        <w:t xml:space="preserve"> haseł z problemowymi odpadami</w:t>
      </w:r>
      <w:r w:rsidR="00215B61" w:rsidRPr="00AA53FB">
        <w:rPr>
          <w:rFonts w:ascii="Times New Roman" w:hAnsi="Times New Roman"/>
          <w:noProof/>
          <w:sz w:val="24"/>
          <w:lang w:eastAsia="pl-PL"/>
        </w:rPr>
        <w:t xml:space="preserve">. Użytkownik po wpisaniu nazwy odpadu dostaje podpowiedź, do jakiej frakcji go wrzucić. </w:t>
      </w:r>
    </w:p>
    <w:p w:rsidR="00215B61" w:rsidRPr="00AA53FB" w:rsidRDefault="00215B61" w:rsidP="00215B61">
      <w:pPr>
        <w:spacing w:after="0"/>
        <w:jc w:val="both"/>
        <w:rPr>
          <w:rFonts w:ascii="Times New Roman" w:hAnsi="Times New Roman"/>
          <w:noProof/>
          <w:sz w:val="24"/>
          <w:lang w:eastAsia="pl-PL"/>
        </w:rPr>
      </w:pPr>
    </w:p>
    <w:p w:rsidR="00215B61" w:rsidRDefault="00FB575C" w:rsidP="00FB575C">
      <w:pPr>
        <w:spacing w:after="0"/>
        <w:jc w:val="both"/>
        <w:rPr>
          <w:rFonts w:ascii="Times New Roman" w:hAnsi="Times New Roman"/>
          <w:noProof/>
          <w:sz w:val="24"/>
          <w:lang w:eastAsia="pl-PL"/>
        </w:rPr>
      </w:pPr>
      <w:r>
        <w:rPr>
          <w:rFonts w:ascii="Times New Roman" w:hAnsi="Times New Roman"/>
          <w:noProof/>
          <w:sz w:val="24"/>
          <w:lang w:eastAsia="pl-PL"/>
        </w:rPr>
        <w:tab/>
      </w:r>
      <w:r w:rsidR="00215B61" w:rsidRPr="00AA53FB">
        <w:rPr>
          <w:rFonts w:ascii="Times New Roman" w:hAnsi="Times New Roman"/>
          <w:noProof/>
          <w:sz w:val="24"/>
          <w:lang w:eastAsia="pl-PL"/>
        </w:rPr>
        <w:t>Kolejny moduł umożliwia przesyłanie przez gminę istotnych informacji do mieszkańców zalogowanych w systemie (np. przypomnienie o terminie płatności za gospodarowanie odpadami komunalnymi, funkcjonowania PSZOK itp.).</w:t>
      </w:r>
    </w:p>
    <w:p w:rsidR="00215B61" w:rsidRDefault="00215B61" w:rsidP="00215B61">
      <w:pPr>
        <w:spacing w:after="0"/>
        <w:jc w:val="both"/>
        <w:rPr>
          <w:rFonts w:ascii="Times New Roman" w:hAnsi="Times New Roman"/>
          <w:noProof/>
          <w:sz w:val="24"/>
          <w:lang w:eastAsia="pl-PL"/>
        </w:rPr>
      </w:pPr>
    </w:p>
    <w:p w:rsidR="00215B61" w:rsidRDefault="00FB575C" w:rsidP="00FB575C">
      <w:pPr>
        <w:spacing w:after="0"/>
        <w:jc w:val="both"/>
        <w:rPr>
          <w:rFonts w:ascii="Times New Roman" w:hAnsi="Times New Roman"/>
          <w:noProof/>
          <w:sz w:val="24"/>
          <w:lang w:eastAsia="pl-PL"/>
        </w:rPr>
      </w:pPr>
      <w:r>
        <w:rPr>
          <w:rFonts w:ascii="Times New Roman" w:hAnsi="Times New Roman"/>
          <w:noProof/>
          <w:sz w:val="24"/>
          <w:lang w:eastAsia="pl-PL"/>
        </w:rPr>
        <w:tab/>
      </w:r>
      <w:r w:rsidR="00215B61">
        <w:rPr>
          <w:rFonts w:ascii="Times New Roman" w:hAnsi="Times New Roman"/>
          <w:noProof/>
          <w:sz w:val="24"/>
          <w:lang w:eastAsia="pl-PL"/>
        </w:rPr>
        <w:t>Liczba aktywnych urządzeń zarejestrowanych do korzystania z usługi z terenu Gminy Kazimierza Wielka na koniec 2021r. wyniosła niemal 800, i jej liczba stale rośnie, co świadczy o dużym zainteresowaniu nią mieszkańców.</w:t>
      </w:r>
    </w:p>
    <w:p w:rsidR="00215B61" w:rsidRDefault="00215B61" w:rsidP="00215B61">
      <w:pPr>
        <w:spacing w:after="0"/>
        <w:jc w:val="both"/>
        <w:rPr>
          <w:rFonts w:ascii="Times New Roman" w:hAnsi="Times New Roman"/>
          <w:noProof/>
          <w:sz w:val="24"/>
          <w:lang w:eastAsia="pl-PL"/>
        </w:rPr>
      </w:pPr>
    </w:p>
    <w:p w:rsidR="00215B61" w:rsidRDefault="00FB575C" w:rsidP="00FB575C">
      <w:pPr>
        <w:spacing w:after="0"/>
        <w:jc w:val="both"/>
        <w:rPr>
          <w:rFonts w:ascii="Times New Roman" w:hAnsi="Times New Roman"/>
          <w:noProof/>
          <w:sz w:val="24"/>
          <w:lang w:eastAsia="pl-PL"/>
        </w:rPr>
      </w:pPr>
      <w:r>
        <w:rPr>
          <w:rFonts w:ascii="Times New Roman" w:hAnsi="Times New Roman"/>
          <w:noProof/>
          <w:sz w:val="24"/>
          <w:lang w:eastAsia="pl-PL"/>
        </w:rPr>
        <w:tab/>
      </w:r>
      <w:r w:rsidR="00215B61">
        <w:rPr>
          <w:rFonts w:ascii="Times New Roman" w:hAnsi="Times New Roman"/>
          <w:noProof/>
          <w:sz w:val="24"/>
          <w:lang w:eastAsia="pl-PL"/>
        </w:rPr>
        <w:t xml:space="preserve">W styczniu 2021r. Regionalne Centrum Edukacji Ekologicznej, działające przy Zakładzie Gospodarki Odpadami Komunalnymi Sp. z o.o. w Rzędowie, zorganiozwało konkurs skierowany do uczniów klas I  - III szkół podstawowych, wchodzących w skład Gmin zrzeszonych przy ZGOK Sp. z o.o., w ramach realizacji Projektu pn. „Działalnia edukacyjne w zakresie ochrony środowiska  - warsztaty, konkursy”. Koszt całkowity zadania wyniósł 3 750,00 zł, w tym kwota dofinansowania ze środków WFOŚiGW w Kielcach 3 000,00 zł, pn. „Dekoracja recyklingowa”, którego </w:t>
      </w:r>
      <w:r w:rsidR="00215B61" w:rsidRPr="0049731C">
        <w:rPr>
          <w:rFonts w:ascii="Times New Roman" w:hAnsi="Times New Roman"/>
          <w:noProof/>
          <w:sz w:val="24"/>
          <w:lang w:eastAsia="pl-PL"/>
        </w:rPr>
        <w:t>celem było poszerzenie świadomości ekologicznej związanej z prawidłową segregacją odpadów.</w:t>
      </w:r>
    </w:p>
    <w:p w:rsidR="00FB575C" w:rsidRDefault="00FB575C" w:rsidP="00FB575C">
      <w:pPr>
        <w:spacing w:after="0"/>
        <w:jc w:val="both"/>
        <w:rPr>
          <w:rFonts w:ascii="Times New Roman" w:hAnsi="Times New Roman"/>
          <w:noProof/>
          <w:sz w:val="24"/>
          <w:lang w:eastAsia="pl-PL"/>
        </w:rPr>
      </w:pPr>
    </w:p>
    <w:p w:rsidR="00215B61" w:rsidRDefault="00215B61" w:rsidP="00215B61">
      <w:pPr>
        <w:spacing w:after="0"/>
        <w:jc w:val="both"/>
        <w:rPr>
          <w:rFonts w:ascii="Times New Roman" w:hAnsi="Times New Roman"/>
          <w:noProof/>
          <w:sz w:val="24"/>
          <w:lang w:eastAsia="pl-PL"/>
        </w:rPr>
      </w:pPr>
    </w:p>
    <w:p w:rsidR="00215B61" w:rsidRDefault="00215B61" w:rsidP="00215B61">
      <w:pPr>
        <w:spacing w:after="0"/>
        <w:jc w:val="center"/>
        <w:rPr>
          <w:rFonts w:ascii="Times New Roman" w:hAnsi="Times New Roman"/>
          <w:noProof/>
          <w:sz w:val="24"/>
          <w:lang w:eastAsia="pl-PL"/>
        </w:rPr>
      </w:pPr>
      <w:r>
        <w:rPr>
          <w:rFonts w:ascii="Times New Roman" w:hAnsi="Times New Roman"/>
          <w:noProof/>
          <w:sz w:val="24"/>
          <w:lang w:eastAsia="pl-PL"/>
        </w:rPr>
        <w:lastRenderedPageBreak/>
        <w:drawing>
          <wp:inline distT="0" distB="0" distL="0" distR="0" wp14:anchorId="1A47D00E" wp14:editId="500562EE">
            <wp:extent cx="3187839" cy="2608028"/>
            <wp:effectExtent l="19050" t="0" r="12700" b="40005"/>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2">
                      <a:extLst>
                        <a:ext uri="{28A0092B-C50C-407E-A947-70E740481C1C}">
                          <a14:useLocalDpi xmlns:a14="http://schemas.microsoft.com/office/drawing/2010/main" val="0"/>
                        </a:ext>
                      </a:extLst>
                    </a:blip>
                    <a:srcRect b="4456"/>
                    <a:stretch/>
                  </pic:blipFill>
                  <pic:spPr bwMode="auto">
                    <a:xfrm>
                      <a:off x="0" y="0"/>
                      <a:ext cx="3189397" cy="2609302"/>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inline>
        </w:drawing>
      </w:r>
    </w:p>
    <w:p w:rsidR="00C01317" w:rsidRDefault="00C01317" w:rsidP="00C01317">
      <w:pPr>
        <w:spacing w:after="0"/>
        <w:jc w:val="center"/>
        <w:rPr>
          <w:rFonts w:ascii="Times New Roman" w:hAnsi="Times New Roman"/>
          <w:i/>
          <w:noProof/>
          <w:sz w:val="24"/>
          <w:szCs w:val="24"/>
          <w:lang w:eastAsia="pl-PL"/>
        </w:rPr>
      </w:pPr>
      <w:r>
        <w:rPr>
          <w:rFonts w:ascii="Times New Roman" w:hAnsi="Times New Roman"/>
          <w:i/>
          <w:noProof/>
          <w:sz w:val="24"/>
          <w:szCs w:val="24"/>
          <w:lang w:eastAsia="pl-PL"/>
        </w:rPr>
        <w:t>Rys. 30. Logo konkursu „Dekoracja Recyklingowa”.</w:t>
      </w:r>
    </w:p>
    <w:p w:rsidR="00C01317" w:rsidRPr="00C01317" w:rsidRDefault="00C01317" w:rsidP="00C01317">
      <w:pPr>
        <w:spacing w:after="0"/>
        <w:jc w:val="center"/>
        <w:rPr>
          <w:rFonts w:ascii="Times New Roman" w:hAnsi="Times New Roman"/>
          <w:i/>
          <w:noProof/>
          <w:sz w:val="24"/>
          <w:szCs w:val="24"/>
          <w:lang w:eastAsia="pl-PL"/>
        </w:rPr>
      </w:pPr>
    </w:p>
    <w:p w:rsidR="00215B61" w:rsidRDefault="00FB575C" w:rsidP="00FB575C">
      <w:pPr>
        <w:spacing w:after="0"/>
        <w:jc w:val="both"/>
        <w:rPr>
          <w:rFonts w:ascii="Times New Roman" w:hAnsi="Times New Roman"/>
          <w:noProof/>
          <w:sz w:val="24"/>
          <w:lang w:eastAsia="pl-PL"/>
        </w:rPr>
      </w:pPr>
      <w:r>
        <w:rPr>
          <w:rFonts w:ascii="Times New Roman" w:hAnsi="Times New Roman"/>
          <w:noProof/>
          <w:sz w:val="24"/>
          <w:lang w:eastAsia="pl-PL"/>
        </w:rPr>
        <w:tab/>
      </w:r>
      <w:r w:rsidR="00215B61">
        <w:rPr>
          <w:rFonts w:ascii="Times New Roman" w:hAnsi="Times New Roman"/>
          <w:noProof/>
          <w:sz w:val="24"/>
          <w:lang w:eastAsia="pl-PL"/>
        </w:rPr>
        <w:t>Gmina Kazimierza Wielka zorganiozwała konkurs</w:t>
      </w:r>
      <w:r w:rsidR="00215B61" w:rsidRPr="00617D84">
        <w:rPr>
          <w:rFonts w:ascii="Times New Roman" w:hAnsi="Times New Roman"/>
          <w:noProof/>
          <w:sz w:val="24"/>
          <w:lang w:eastAsia="pl-PL"/>
        </w:rPr>
        <w:t xml:space="preserve"> </w:t>
      </w:r>
      <w:r w:rsidR="00215B61">
        <w:rPr>
          <w:rFonts w:ascii="Times New Roman" w:hAnsi="Times New Roman"/>
          <w:noProof/>
          <w:sz w:val="24"/>
          <w:lang w:eastAsia="pl-PL"/>
        </w:rPr>
        <w:t xml:space="preserve">ekologiczny pn. </w:t>
      </w:r>
      <w:r w:rsidR="00215B61" w:rsidRPr="008C5081">
        <w:rPr>
          <w:rFonts w:ascii="Times New Roman" w:hAnsi="Times New Roman"/>
          <w:b/>
          <w:noProof/>
          <w:sz w:val="24"/>
          <w:lang w:eastAsia="pl-PL"/>
        </w:rPr>
        <w:t>„Recykling wart pucharu”</w:t>
      </w:r>
      <w:r w:rsidR="00215B61" w:rsidRPr="00617D84">
        <w:rPr>
          <w:rFonts w:ascii="Times New Roman" w:hAnsi="Times New Roman"/>
          <w:noProof/>
          <w:sz w:val="24"/>
          <w:lang w:eastAsia="pl-PL"/>
        </w:rPr>
        <w:t xml:space="preserve"> w ramach projektu grantowego „Ochrona dziedzictwa historycznego i zwiększenie oferty edukacyjnej poprzez organi</w:t>
      </w:r>
      <w:r w:rsidR="00215B61">
        <w:rPr>
          <w:rFonts w:ascii="Times New Roman" w:hAnsi="Times New Roman"/>
          <w:noProof/>
          <w:sz w:val="24"/>
          <w:lang w:eastAsia="pl-PL"/>
        </w:rPr>
        <w:t xml:space="preserve">zację konferencji i wystawy (…), skierowany do seniorów Gminy Kazimierza Wielka. </w:t>
      </w:r>
      <w:r w:rsidR="00215B61" w:rsidRPr="00617D84">
        <w:rPr>
          <w:rFonts w:ascii="Times New Roman" w:hAnsi="Times New Roman"/>
          <w:noProof/>
          <w:sz w:val="24"/>
          <w:lang w:eastAsia="pl-PL"/>
        </w:rPr>
        <w:t>Celem konkursu było kształtowanie i utrwalanie prawidłowych postaw proekologicznych zmierzających do selektywnej zbiórki, odzysku i recyk</w:t>
      </w:r>
      <w:r w:rsidR="00215B61">
        <w:rPr>
          <w:rFonts w:ascii="Times New Roman" w:hAnsi="Times New Roman"/>
          <w:noProof/>
          <w:sz w:val="24"/>
          <w:lang w:eastAsia="pl-PL"/>
        </w:rPr>
        <w:t xml:space="preserve">lingu odpadów. </w:t>
      </w:r>
      <w:r w:rsidR="00215B61" w:rsidRPr="00617D84">
        <w:rPr>
          <w:rFonts w:ascii="Times New Roman" w:hAnsi="Times New Roman"/>
          <w:noProof/>
          <w:sz w:val="24"/>
          <w:lang w:eastAsia="pl-PL"/>
        </w:rPr>
        <w:t>Konkurs polegał na wykonaniu prac z różnego rodzaju odpadów, m.in.: plastikowych butelek, zużytych opakowań, puszek, płytek CD, kartonów itp.</w:t>
      </w:r>
      <w:r w:rsidR="00215B61">
        <w:t xml:space="preserve">, </w:t>
      </w:r>
      <w:r w:rsidR="00215B61" w:rsidRPr="00617D84">
        <w:rPr>
          <w:rFonts w:ascii="Times New Roman" w:hAnsi="Times New Roman"/>
          <w:noProof/>
          <w:sz w:val="24"/>
          <w:lang w:eastAsia="pl-PL"/>
        </w:rPr>
        <w:t xml:space="preserve">co wpisuje się </w:t>
      </w:r>
      <w:r w:rsidR="00215B61">
        <w:rPr>
          <w:rFonts w:ascii="Times New Roman" w:hAnsi="Times New Roman"/>
          <w:noProof/>
          <w:sz w:val="24"/>
          <w:lang w:eastAsia="pl-PL"/>
        </w:rPr>
        <w:t>w</w:t>
      </w:r>
      <w:r w:rsidR="00215B61" w:rsidRPr="00617D84">
        <w:rPr>
          <w:rFonts w:ascii="Times New Roman" w:hAnsi="Times New Roman"/>
          <w:noProof/>
          <w:sz w:val="24"/>
          <w:lang w:eastAsia="pl-PL"/>
        </w:rPr>
        <w:t xml:space="preserve"> ideę gospodarki obiegu zamkniętego.</w:t>
      </w:r>
    </w:p>
    <w:p w:rsidR="00553E62" w:rsidRDefault="00553E62" w:rsidP="00FB575C">
      <w:pPr>
        <w:spacing w:after="0"/>
        <w:jc w:val="both"/>
        <w:rPr>
          <w:rFonts w:ascii="Times New Roman" w:hAnsi="Times New Roman"/>
          <w:noProof/>
          <w:sz w:val="24"/>
          <w:lang w:eastAsia="pl-PL"/>
        </w:rPr>
      </w:pPr>
    </w:p>
    <w:p w:rsidR="00215B61" w:rsidRDefault="00215B61" w:rsidP="00215B61">
      <w:pPr>
        <w:spacing w:after="0"/>
        <w:jc w:val="center"/>
        <w:rPr>
          <w:rFonts w:ascii="Times New Roman" w:hAnsi="Times New Roman"/>
          <w:noProof/>
          <w:sz w:val="24"/>
          <w:lang w:eastAsia="pl-PL"/>
        </w:rPr>
      </w:pPr>
      <w:r w:rsidRPr="00617D84">
        <w:rPr>
          <w:rFonts w:ascii="Times New Roman" w:hAnsi="Times New Roman"/>
          <w:noProof/>
          <w:sz w:val="24"/>
          <w:lang w:eastAsia="pl-PL"/>
        </w:rPr>
        <w:drawing>
          <wp:inline distT="0" distB="0" distL="0" distR="0" wp14:anchorId="399F2BCC" wp14:editId="2A60125E">
            <wp:extent cx="5128260" cy="3418840"/>
            <wp:effectExtent l="0" t="0" r="0" b="0"/>
            <wp:docPr id="89" name="Obraz 89" descr="C:\Users\d.bienkunska\Pictures\konferencja_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bienkunska\Pictures\konferencja_046.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29438" cy="341962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rsidR="00215B61" w:rsidRPr="00C01317" w:rsidRDefault="00C01317" w:rsidP="00C01317">
      <w:pPr>
        <w:spacing w:after="0"/>
        <w:jc w:val="center"/>
        <w:rPr>
          <w:rFonts w:ascii="Times New Roman" w:hAnsi="Times New Roman"/>
          <w:i/>
          <w:noProof/>
          <w:sz w:val="24"/>
          <w:lang w:eastAsia="pl-PL"/>
        </w:rPr>
      </w:pPr>
      <w:r w:rsidRPr="00C01317">
        <w:rPr>
          <w:rFonts w:ascii="Times New Roman" w:hAnsi="Times New Roman"/>
          <w:i/>
          <w:noProof/>
          <w:sz w:val="24"/>
          <w:lang w:eastAsia="pl-PL"/>
        </w:rPr>
        <w:t>Rys. 31. K</w:t>
      </w:r>
      <w:r w:rsidR="00553E62" w:rsidRPr="00C01317">
        <w:rPr>
          <w:rFonts w:ascii="Times New Roman" w:hAnsi="Times New Roman"/>
          <w:i/>
          <w:noProof/>
          <w:sz w:val="24"/>
          <w:lang w:eastAsia="pl-PL"/>
        </w:rPr>
        <w:t>onkurs ekologiczny pn. „Recykling wart pucharu”</w:t>
      </w:r>
      <w:r w:rsidRPr="00C01317">
        <w:rPr>
          <w:rFonts w:ascii="Times New Roman" w:hAnsi="Times New Roman"/>
          <w:i/>
          <w:noProof/>
          <w:sz w:val="24"/>
          <w:lang w:eastAsia="pl-PL"/>
        </w:rPr>
        <w:t>.</w:t>
      </w:r>
    </w:p>
    <w:p w:rsidR="00215B61" w:rsidRDefault="00215B61" w:rsidP="00215B61">
      <w:pPr>
        <w:spacing w:after="0"/>
        <w:jc w:val="center"/>
        <w:rPr>
          <w:rFonts w:ascii="Times New Roman" w:hAnsi="Times New Roman"/>
          <w:noProof/>
          <w:sz w:val="24"/>
          <w:lang w:eastAsia="pl-PL"/>
        </w:rPr>
      </w:pPr>
      <w:r w:rsidRPr="00617D84">
        <w:rPr>
          <w:rFonts w:ascii="Times New Roman" w:hAnsi="Times New Roman"/>
          <w:noProof/>
          <w:sz w:val="24"/>
          <w:lang w:eastAsia="pl-PL"/>
        </w:rPr>
        <w:lastRenderedPageBreak/>
        <w:drawing>
          <wp:inline distT="0" distB="0" distL="0" distR="0" wp14:anchorId="63674E6B" wp14:editId="0D384D9E">
            <wp:extent cx="1618615" cy="2427923"/>
            <wp:effectExtent l="0" t="0" r="635" b="0"/>
            <wp:docPr id="84" name="Obraz 84" descr="C:\Users\d.bienkunska\Pictures\konferencja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bienkunska\Pictures\konferencja_00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26303" cy="2439456"/>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r>
        <w:rPr>
          <w:rFonts w:ascii="Times New Roman" w:hAnsi="Times New Roman"/>
          <w:noProof/>
          <w:sz w:val="24"/>
          <w:lang w:eastAsia="pl-PL"/>
        </w:rPr>
        <w:t xml:space="preserve">   </w:t>
      </w:r>
      <w:r w:rsidRPr="00617D84">
        <w:rPr>
          <w:rFonts w:ascii="Times New Roman" w:hAnsi="Times New Roman"/>
          <w:noProof/>
          <w:sz w:val="24"/>
          <w:lang w:eastAsia="pl-PL"/>
        </w:rPr>
        <w:drawing>
          <wp:inline distT="0" distB="0" distL="0" distR="0" wp14:anchorId="44066BB5" wp14:editId="455ED944">
            <wp:extent cx="3642360" cy="2428240"/>
            <wp:effectExtent l="0" t="0" r="0" b="0"/>
            <wp:docPr id="88" name="Obraz 88" descr="C:\Users\d.bienkunska\Pictures\konferencja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bienkunska\Pictures\konferencja_009.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46950" cy="2431300"/>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r w:rsidRPr="00617D84">
        <w:rPr>
          <w:rFonts w:ascii="Times New Roman" w:hAnsi="Times New Roman"/>
          <w:noProof/>
          <w:sz w:val="24"/>
          <w:lang w:eastAsia="pl-PL"/>
        </w:rPr>
        <w:drawing>
          <wp:inline distT="0" distB="0" distL="0" distR="0" wp14:anchorId="62C1EFBA" wp14:editId="45168D3C">
            <wp:extent cx="2700000" cy="1800000"/>
            <wp:effectExtent l="0" t="0" r="5715" b="0"/>
            <wp:docPr id="87" name="Obraz 87" descr="C:\Users\d.bienkunska\Pictures\konferencja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bienkunska\Pictures\konferencja_01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r>
        <w:rPr>
          <w:rFonts w:ascii="Times New Roman" w:hAnsi="Times New Roman"/>
          <w:noProof/>
          <w:sz w:val="24"/>
          <w:lang w:eastAsia="pl-PL"/>
        </w:rPr>
        <w:t xml:space="preserve"> </w:t>
      </w:r>
      <w:r w:rsidRPr="00617D84">
        <w:rPr>
          <w:rFonts w:ascii="Times New Roman" w:hAnsi="Times New Roman"/>
          <w:noProof/>
          <w:sz w:val="24"/>
          <w:lang w:eastAsia="pl-PL"/>
        </w:rPr>
        <w:drawing>
          <wp:inline distT="0" distB="0" distL="0" distR="0" wp14:anchorId="0D350866" wp14:editId="468FDD1D">
            <wp:extent cx="2704225" cy="1800000"/>
            <wp:effectExtent l="0" t="0" r="1270" b="0"/>
            <wp:docPr id="86" name="Obraz 86" descr="C:\Users\d.bienkunska\Pictures\konferencja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bienkunska\Pictures\konferencja_01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04225" cy="1800000"/>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rsidR="00215B61" w:rsidRPr="00C01317" w:rsidRDefault="00C01317" w:rsidP="00C01317">
      <w:pPr>
        <w:spacing w:after="0"/>
        <w:jc w:val="center"/>
        <w:rPr>
          <w:rFonts w:ascii="Times New Roman" w:hAnsi="Times New Roman"/>
          <w:i/>
          <w:noProof/>
          <w:sz w:val="24"/>
          <w:lang w:eastAsia="pl-PL"/>
        </w:rPr>
      </w:pPr>
      <w:r w:rsidRPr="00C01317">
        <w:rPr>
          <w:rFonts w:ascii="Times New Roman" w:hAnsi="Times New Roman"/>
          <w:i/>
          <w:noProof/>
          <w:sz w:val="24"/>
          <w:lang w:eastAsia="pl-PL"/>
        </w:rPr>
        <w:t xml:space="preserve">Rys. 32. </w:t>
      </w:r>
      <w:r w:rsidR="00553E62" w:rsidRPr="00C01317">
        <w:rPr>
          <w:rFonts w:ascii="Times New Roman" w:hAnsi="Times New Roman"/>
          <w:i/>
          <w:noProof/>
          <w:sz w:val="24"/>
          <w:lang w:eastAsia="pl-PL"/>
        </w:rPr>
        <w:t xml:space="preserve">Wręczenie nagród </w:t>
      </w:r>
      <w:r w:rsidR="00AE4373" w:rsidRPr="00C01317">
        <w:rPr>
          <w:rFonts w:ascii="Times New Roman" w:hAnsi="Times New Roman"/>
          <w:i/>
          <w:noProof/>
          <w:sz w:val="24"/>
          <w:lang w:eastAsia="pl-PL"/>
        </w:rPr>
        <w:t>laureatom konkursu pn. „Recykling wart pucharu”</w:t>
      </w:r>
      <w:r w:rsidRPr="00C01317">
        <w:rPr>
          <w:rFonts w:ascii="Times New Roman" w:hAnsi="Times New Roman"/>
          <w:i/>
          <w:noProof/>
          <w:sz w:val="24"/>
          <w:lang w:eastAsia="pl-PL"/>
        </w:rPr>
        <w:t>.</w:t>
      </w:r>
    </w:p>
    <w:p w:rsidR="00553E62" w:rsidRPr="00617D84" w:rsidRDefault="00553E62" w:rsidP="00215B61">
      <w:pPr>
        <w:spacing w:after="0"/>
        <w:jc w:val="both"/>
        <w:rPr>
          <w:rFonts w:ascii="Times New Roman" w:hAnsi="Times New Roman"/>
          <w:noProof/>
          <w:sz w:val="24"/>
          <w:lang w:eastAsia="pl-PL"/>
        </w:rPr>
      </w:pPr>
    </w:p>
    <w:p w:rsidR="00215B61" w:rsidRDefault="00215B61" w:rsidP="00FB575C">
      <w:pPr>
        <w:spacing w:after="0"/>
        <w:ind w:firstLine="708"/>
        <w:jc w:val="both"/>
        <w:rPr>
          <w:rFonts w:ascii="Times New Roman" w:hAnsi="Times New Roman"/>
          <w:noProof/>
          <w:sz w:val="24"/>
          <w:lang w:eastAsia="pl-PL"/>
        </w:rPr>
      </w:pPr>
      <w:r w:rsidRPr="00617D84">
        <w:rPr>
          <w:rFonts w:ascii="Times New Roman" w:hAnsi="Times New Roman"/>
          <w:noProof/>
          <w:sz w:val="24"/>
          <w:lang w:eastAsia="pl-PL"/>
        </w:rPr>
        <w:t>Laureaci konkursu otrzymali z rąk Burmistrza Adama Bodziocha okazałe dyplomy, puchary i gadżety p</w:t>
      </w:r>
      <w:r>
        <w:rPr>
          <w:rFonts w:ascii="Times New Roman" w:hAnsi="Times New Roman"/>
          <w:noProof/>
          <w:sz w:val="24"/>
          <w:lang w:eastAsia="pl-PL"/>
        </w:rPr>
        <w:t xml:space="preserve">amiątkowe w dniu </w:t>
      </w:r>
      <w:r w:rsidRPr="00617D84">
        <w:rPr>
          <w:rFonts w:ascii="Times New Roman" w:hAnsi="Times New Roman"/>
          <w:noProof/>
          <w:sz w:val="24"/>
          <w:lang w:eastAsia="pl-PL"/>
        </w:rPr>
        <w:t xml:space="preserve">27 czerwca 2021 roku </w:t>
      </w:r>
      <w:r>
        <w:rPr>
          <w:rFonts w:ascii="Times New Roman" w:hAnsi="Times New Roman"/>
          <w:noProof/>
          <w:sz w:val="24"/>
          <w:lang w:eastAsia="pl-PL"/>
        </w:rPr>
        <w:t>w czasie konferencji</w:t>
      </w:r>
      <w:r w:rsidRPr="00617D84">
        <w:rPr>
          <w:rFonts w:ascii="Times New Roman" w:hAnsi="Times New Roman"/>
          <w:noProof/>
          <w:sz w:val="24"/>
          <w:lang w:eastAsia="pl-PL"/>
        </w:rPr>
        <w:t xml:space="preserve"> pod nazwą „Dziedzictwo archeologiczne i prahist</w:t>
      </w:r>
      <w:r>
        <w:rPr>
          <w:rFonts w:ascii="Times New Roman" w:hAnsi="Times New Roman"/>
          <w:noProof/>
          <w:sz w:val="24"/>
          <w:lang w:eastAsia="pl-PL"/>
        </w:rPr>
        <w:t xml:space="preserve">oria regionu środkowej Nidzicy”, w czasie której jeden z prezentowanych wykładów dotyczył problemów ekologicznych współczesnego świata. </w:t>
      </w:r>
    </w:p>
    <w:p w:rsidR="00215B61" w:rsidRDefault="00215B61" w:rsidP="00215B61">
      <w:pPr>
        <w:spacing w:after="0"/>
        <w:jc w:val="both"/>
        <w:rPr>
          <w:rFonts w:ascii="Times New Roman" w:hAnsi="Times New Roman"/>
          <w:sz w:val="24"/>
          <w:szCs w:val="24"/>
        </w:rPr>
      </w:pPr>
    </w:p>
    <w:p w:rsidR="00215B61" w:rsidRDefault="00215B61" w:rsidP="00AE4373">
      <w:pPr>
        <w:spacing w:after="0"/>
        <w:ind w:firstLine="708"/>
        <w:jc w:val="both"/>
        <w:rPr>
          <w:rFonts w:ascii="Times New Roman" w:hAnsi="Times New Roman"/>
          <w:sz w:val="24"/>
          <w:szCs w:val="24"/>
        </w:rPr>
      </w:pPr>
      <w:r w:rsidRPr="002B6058">
        <w:rPr>
          <w:rFonts w:ascii="Times New Roman" w:hAnsi="Times New Roman"/>
          <w:sz w:val="24"/>
          <w:szCs w:val="24"/>
        </w:rPr>
        <w:t xml:space="preserve">W ramach działań edukacji ekologicznej w zakresie wzmocnienia selektywnej zbiórki odpadów komunalnych </w:t>
      </w:r>
      <w:r>
        <w:rPr>
          <w:rFonts w:ascii="Times New Roman" w:hAnsi="Times New Roman"/>
          <w:sz w:val="24"/>
          <w:szCs w:val="24"/>
        </w:rPr>
        <w:t>w sołectwach</w:t>
      </w:r>
      <w:r w:rsidRPr="002B6058">
        <w:rPr>
          <w:rFonts w:ascii="Times New Roman" w:hAnsi="Times New Roman"/>
          <w:sz w:val="24"/>
          <w:szCs w:val="24"/>
        </w:rPr>
        <w:t xml:space="preserve"> z terenu gminy Kazimierza Wielka prowadzona była akcja zbiórki od</w:t>
      </w:r>
      <w:r>
        <w:rPr>
          <w:rFonts w:ascii="Times New Roman" w:hAnsi="Times New Roman"/>
          <w:sz w:val="24"/>
          <w:szCs w:val="24"/>
        </w:rPr>
        <w:t xml:space="preserve">padów pn. </w:t>
      </w:r>
      <w:r w:rsidRPr="00FB575C">
        <w:rPr>
          <w:rFonts w:ascii="Times New Roman" w:hAnsi="Times New Roman"/>
          <w:b/>
          <w:sz w:val="24"/>
          <w:szCs w:val="24"/>
        </w:rPr>
        <w:t>„Sprzątanie Świata”.</w:t>
      </w:r>
      <w:r>
        <w:rPr>
          <w:rFonts w:ascii="Times New Roman" w:hAnsi="Times New Roman"/>
          <w:sz w:val="24"/>
          <w:szCs w:val="24"/>
        </w:rPr>
        <w:t xml:space="preserve"> </w:t>
      </w:r>
      <w:r w:rsidRPr="002B6058">
        <w:rPr>
          <w:rFonts w:ascii="Times New Roman" w:hAnsi="Times New Roman"/>
          <w:sz w:val="24"/>
          <w:szCs w:val="24"/>
        </w:rPr>
        <w:t xml:space="preserve">Na ten cel Gmina wydawała worki </w:t>
      </w:r>
      <w:r>
        <w:rPr>
          <w:rFonts w:ascii="Times New Roman" w:hAnsi="Times New Roman"/>
          <w:sz w:val="24"/>
          <w:szCs w:val="24"/>
        </w:rPr>
        <w:t xml:space="preserve">i rękawice </w:t>
      </w:r>
      <w:r w:rsidRPr="002B6058">
        <w:rPr>
          <w:rFonts w:ascii="Times New Roman" w:hAnsi="Times New Roman"/>
          <w:sz w:val="24"/>
          <w:szCs w:val="24"/>
        </w:rPr>
        <w:t>przeznaczone do zbiórki.</w:t>
      </w:r>
      <w:r>
        <w:rPr>
          <w:rFonts w:ascii="Times New Roman" w:hAnsi="Times New Roman"/>
          <w:sz w:val="24"/>
          <w:szCs w:val="24"/>
        </w:rPr>
        <w:t xml:space="preserve"> </w:t>
      </w:r>
    </w:p>
    <w:p w:rsidR="000E7B51" w:rsidRDefault="000E7B51" w:rsidP="00215B61">
      <w:pPr>
        <w:spacing w:after="0"/>
        <w:jc w:val="both"/>
        <w:rPr>
          <w:rFonts w:ascii="Times New Roman" w:hAnsi="Times New Roman"/>
          <w:sz w:val="24"/>
          <w:szCs w:val="24"/>
        </w:rPr>
      </w:pPr>
    </w:p>
    <w:p w:rsidR="00215B61" w:rsidRDefault="00215B61" w:rsidP="00215B61">
      <w:pPr>
        <w:spacing w:after="0"/>
        <w:jc w:val="both"/>
        <w:rPr>
          <w:rFonts w:ascii="Times New Roman" w:hAnsi="Times New Roman"/>
          <w:sz w:val="24"/>
          <w:szCs w:val="24"/>
        </w:rPr>
      </w:pPr>
    </w:p>
    <w:p w:rsidR="00215B61" w:rsidRDefault="00215B61" w:rsidP="00215B61">
      <w:pPr>
        <w:spacing w:after="0"/>
        <w:jc w:val="both"/>
        <w:rPr>
          <w:rFonts w:ascii="Times New Roman" w:hAnsi="Times New Roman"/>
          <w:sz w:val="24"/>
          <w:szCs w:val="24"/>
        </w:rPr>
      </w:pPr>
      <w:r>
        <w:rPr>
          <w:noProof/>
          <w:lang w:eastAsia="pl-PL"/>
        </w:rPr>
        <w:drawing>
          <wp:inline distT="0" distB="0" distL="0" distR="0" wp14:anchorId="13805561" wp14:editId="3D583757">
            <wp:extent cx="2581275" cy="1799590"/>
            <wp:effectExtent l="0" t="0" r="0" b="0"/>
            <wp:docPr id="65" name="Obraz 65" descr="C:\Users\d.bienkunska\AppData\Local\Microsoft\Windows\INetCache\Content.Word\IMG20220330101833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bienkunska\AppData\Local\Microsoft\Windows\INetCache\Content.Word\IMG20220330101833_00.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5217" t="16093"/>
                    <a:stretch/>
                  </pic:blipFill>
                  <pic:spPr bwMode="auto">
                    <a:xfrm>
                      <a:off x="0" y="0"/>
                      <a:ext cx="2581864" cy="1800001"/>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inline>
        </w:drawing>
      </w:r>
      <w:r>
        <w:rPr>
          <w:rFonts w:ascii="Times New Roman" w:hAnsi="Times New Roman"/>
          <w:sz w:val="24"/>
          <w:szCs w:val="24"/>
        </w:rPr>
        <w:t xml:space="preserve"> </w:t>
      </w:r>
      <w:r w:rsidRPr="00CD63C2">
        <w:rPr>
          <w:rFonts w:ascii="Times New Roman" w:eastAsia="Times New Roman" w:hAnsi="Times New Roman"/>
          <w:noProof/>
          <w:sz w:val="24"/>
          <w:szCs w:val="24"/>
          <w:lang w:eastAsia="pl-PL"/>
        </w:rPr>
        <w:drawing>
          <wp:inline distT="0" distB="0" distL="0" distR="0" wp14:anchorId="7C4FDAEB" wp14:editId="1E8E732B">
            <wp:extent cx="3114675" cy="1799590"/>
            <wp:effectExtent l="0" t="0" r="9525" b="0"/>
            <wp:docPr id="64" name="Obraz 64" descr="28. Akcja Sprzątanie Świata Pol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8. Akcja Sprzątanie Świata Polska"/>
                    <pic:cNvPicPr>
                      <a:picLocks noChangeAspect="1" noChangeArrowheads="1"/>
                    </pic:cNvPicPr>
                  </pic:nvPicPr>
                  <pic:blipFill rotWithShape="1">
                    <a:blip r:embed="rId69">
                      <a:extLst>
                        <a:ext uri="{28A0092B-C50C-407E-A947-70E740481C1C}">
                          <a14:useLocalDpi xmlns:a14="http://schemas.microsoft.com/office/drawing/2010/main" val="0"/>
                        </a:ext>
                      </a:extLst>
                    </a:blip>
                    <a:srcRect l="9397" r="7267"/>
                    <a:stretch/>
                  </pic:blipFill>
                  <pic:spPr bwMode="auto">
                    <a:xfrm>
                      <a:off x="0" y="0"/>
                      <a:ext cx="3115387" cy="1800001"/>
                    </a:xfrm>
                    <a:prstGeom prst="rect">
                      <a:avLst/>
                    </a:prstGeom>
                    <a:noFill/>
                    <a:ln>
                      <a:noFill/>
                    </a:ln>
                    <a:extLst>
                      <a:ext uri="{53640926-AAD7-44D8-BBD7-CCE9431645EC}">
                        <a14:shadowObscured xmlns:a14="http://schemas.microsoft.com/office/drawing/2010/main"/>
                      </a:ext>
                    </a:extLst>
                  </pic:spPr>
                </pic:pic>
              </a:graphicData>
            </a:graphic>
          </wp:inline>
        </w:drawing>
      </w:r>
    </w:p>
    <w:p w:rsidR="00215B61" w:rsidRDefault="00215B61" w:rsidP="00215B61">
      <w:pPr>
        <w:spacing w:after="0"/>
        <w:jc w:val="both"/>
        <w:rPr>
          <w:rFonts w:ascii="Times New Roman" w:hAnsi="Times New Roman"/>
          <w:sz w:val="24"/>
          <w:szCs w:val="24"/>
        </w:rPr>
      </w:pPr>
    </w:p>
    <w:p w:rsidR="000E7B51" w:rsidRPr="00C01317" w:rsidRDefault="00C01317" w:rsidP="00C01317">
      <w:pPr>
        <w:spacing w:after="0"/>
        <w:jc w:val="center"/>
        <w:rPr>
          <w:rFonts w:ascii="Times New Roman" w:hAnsi="Times New Roman"/>
          <w:i/>
          <w:sz w:val="24"/>
          <w:szCs w:val="24"/>
        </w:rPr>
      </w:pPr>
      <w:r w:rsidRPr="00C01317">
        <w:rPr>
          <w:rFonts w:ascii="Times New Roman" w:hAnsi="Times New Roman"/>
          <w:i/>
          <w:sz w:val="24"/>
          <w:szCs w:val="24"/>
        </w:rPr>
        <w:t xml:space="preserve">Rys. 33. </w:t>
      </w:r>
      <w:r w:rsidR="00AE4373" w:rsidRPr="00C01317">
        <w:rPr>
          <w:rFonts w:ascii="Times New Roman" w:hAnsi="Times New Roman"/>
          <w:i/>
          <w:sz w:val="24"/>
          <w:szCs w:val="24"/>
        </w:rPr>
        <w:t>Zbiórka odpadów pn. „Sprzątanie Świata”.</w:t>
      </w:r>
    </w:p>
    <w:p w:rsidR="000E7B51" w:rsidRDefault="000E7B51" w:rsidP="00215B61">
      <w:pPr>
        <w:spacing w:after="0"/>
        <w:jc w:val="both"/>
        <w:rPr>
          <w:rFonts w:ascii="Times New Roman" w:hAnsi="Times New Roman"/>
          <w:sz w:val="24"/>
          <w:szCs w:val="24"/>
        </w:rPr>
      </w:pPr>
    </w:p>
    <w:p w:rsidR="00215B61" w:rsidRDefault="008C5081" w:rsidP="008C5081">
      <w:pPr>
        <w:spacing w:after="0"/>
        <w:jc w:val="both"/>
        <w:rPr>
          <w:rFonts w:ascii="Times New Roman" w:hAnsi="Times New Roman"/>
          <w:sz w:val="24"/>
          <w:szCs w:val="24"/>
        </w:rPr>
      </w:pPr>
      <w:r>
        <w:rPr>
          <w:rFonts w:ascii="Times New Roman" w:hAnsi="Times New Roman"/>
          <w:sz w:val="24"/>
          <w:szCs w:val="24"/>
        </w:rPr>
        <w:tab/>
      </w:r>
      <w:r w:rsidR="00215B61" w:rsidRPr="002B6058">
        <w:rPr>
          <w:rFonts w:ascii="Times New Roman" w:hAnsi="Times New Roman"/>
          <w:sz w:val="24"/>
          <w:szCs w:val="24"/>
        </w:rPr>
        <w:t>Akcja realizowana była również przez dzieci w placówkach szkolnych i ośrodków szkolno-wychowawczych na te</w:t>
      </w:r>
      <w:r w:rsidR="00215B61">
        <w:rPr>
          <w:rFonts w:ascii="Times New Roman" w:hAnsi="Times New Roman"/>
          <w:sz w:val="24"/>
          <w:szCs w:val="24"/>
        </w:rPr>
        <w:t xml:space="preserve">renie Gminy Kazimierza Wielka. </w:t>
      </w:r>
    </w:p>
    <w:p w:rsidR="000E7B51" w:rsidRDefault="000E7B51" w:rsidP="00215B61">
      <w:pPr>
        <w:spacing w:after="0"/>
        <w:jc w:val="both"/>
        <w:rPr>
          <w:rFonts w:ascii="Times New Roman" w:hAnsi="Times New Roman"/>
          <w:sz w:val="24"/>
          <w:szCs w:val="24"/>
        </w:rPr>
      </w:pPr>
    </w:p>
    <w:p w:rsidR="00215B61" w:rsidRDefault="00215B61" w:rsidP="00215B61">
      <w:pPr>
        <w:spacing w:after="0"/>
        <w:jc w:val="center"/>
        <w:rPr>
          <w:rFonts w:ascii="Times New Roman" w:hAnsi="Times New Roman"/>
          <w:sz w:val="24"/>
          <w:szCs w:val="24"/>
        </w:rPr>
      </w:pPr>
      <w:r>
        <w:rPr>
          <w:rFonts w:ascii="Times New Roman" w:hAnsi="Times New Roman"/>
          <w:noProof/>
          <w:sz w:val="24"/>
          <w:szCs w:val="24"/>
          <w:lang w:eastAsia="pl-PL"/>
        </w:rPr>
        <w:drawing>
          <wp:inline distT="0" distB="0" distL="0" distR="0" wp14:anchorId="0B67F17E" wp14:editId="2DA81E5B">
            <wp:extent cx="2867025" cy="1612856"/>
            <wp:effectExtent l="0" t="0" r="0" b="6985"/>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82473" cy="1621546"/>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r>
        <w:rPr>
          <w:rFonts w:ascii="Times New Roman" w:hAnsi="Times New Roman"/>
          <w:sz w:val="24"/>
          <w:szCs w:val="24"/>
        </w:rPr>
        <w:t xml:space="preserve"> </w:t>
      </w:r>
      <w:r w:rsidRPr="002B6058">
        <w:rPr>
          <w:rFonts w:ascii="Times New Roman" w:hAnsi="Times New Roman"/>
          <w:noProof/>
          <w:sz w:val="24"/>
          <w:szCs w:val="24"/>
          <w:lang w:eastAsia="pl-PL"/>
        </w:rPr>
        <w:drawing>
          <wp:inline distT="0" distB="0" distL="0" distR="0" wp14:anchorId="25A149A6" wp14:editId="37932ECF">
            <wp:extent cx="2811992" cy="1581785"/>
            <wp:effectExtent l="0" t="0" r="7620" b="0"/>
            <wp:docPr id="9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3"/>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47853" cy="1601957"/>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rsidR="00215B61" w:rsidRDefault="00215B61" w:rsidP="00215B61">
      <w:pPr>
        <w:spacing w:after="0"/>
        <w:jc w:val="both"/>
        <w:rPr>
          <w:rFonts w:ascii="Times New Roman" w:hAnsi="Times New Roman"/>
          <w:sz w:val="24"/>
          <w:szCs w:val="24"/>
        </w:rPr>
      </w:pPr>
    </w:p>
    <w:p w:rsidR="00C01317" w:rsidRPr="00C01317" w:rsidRDefault="00C01317" w:rsidP="00C01317">
      <w:pPr>
        <w:spacing w:after="0"/>
        <w:jc w:val="center"/>
        <w:rPr>
          <w:rFonts w:ascii="Times New Roman" w:hAnsi="Times New Roman"/>
          <w:i/>
          <w:sz w:val="24"/>
          <w:szCs w:val="24"/>
        </w:rPr>
      </w:pPr>
      <w:r w:rsidRPr="00C01317">
        <w:rPr>
          <w:rFonts w:ascii="Times New Roman" w:hAnsi="Times New Roman"/>
          <w:i/>
          <w:sz w:val="24"/>
          <w:szCs w:val="24"/>
        </w:rPr>
        <w:t>R</w:t>
      </w:r>
      <w:r>
        <w:rPr>
          <w:rFonts w:ascii="Times New Roman" w:hAnsi="Times New Roman"/>
          <w:i/>
          <w:sz w:val="24"/>
          <w:szCs w:val="24"/>
        </w:rPr>
        <w:t>ys. 34</w:t>
      </w:r>
      <w:r w:rsidRPr="00C01317">
        <w:rPr>
          <w:rFonts w:ascii="Times New Roman" w:hAnsi="Times New Roman"/>
          <w:i/>
          <w:sz w:val="24"/>
          <w:szCs w:val="24"/>
        </w:rPr>
        <w:t>. Zbiórka odpadów pn. „Sprzątanie Świata”.</w:t>
      </w:r>
    </w:p>
    <w:p w:rsidR="000E7B51" w:rsidRDefault="000E7B51" w:rsidP="00215B61">
      <w:pPr>
        <w:spacing w:after="0"/>
        <w:jc w:val="both"/>
        <w:rPr>
          <w:rFonts w:ascii="Times New Roman" w:hAnsi="Times New Roman"/>
          <w:sz w:val="24"/>
          <w:szCs w:val="24"/>
        </w:rPr>
      </w:pPr>
    </w:p>
    <w:p w:rsidR="00215B61" w:rsidRDefault="00215B61" w:rsidP="00AE4373">
      <w:pPr>
        <w:spacing w:after="0"/>
        <w:ind w:firstLine="708"/>
        <w:jc w:val="both"/>
        <w:rPr>
          <w:rFonts w:ascii="Times New Roman" w:eastAsia="Times New Roman" w:hAnsi="Times New Roman"/>
          <w:sz w:val="24"/>
          <w:szCs w:val="24"/>
          <w:lang w:eastAsia="pl-PL"/>
        </w:rPr>
      </w:pPr>
      <w:r>
        <w:rPr>
          <w:rFonts w:ascii="Times New Roman" w:eastAsia="Times New Roman" w:hAnsi="Times New Roman"/>
          <w:sz w:val="24"/>
          <w:szCs w:val="24"/>
          <w:lang w:eastAsia="pl-PL"/>
        </w:rPr>
        <w:t xml:space="preserve">Za działania w tym zakresie Burmistrz Miasta i Gminy Kazimierza Wielka, Gmina Kazimierza Wielka oraz Wydział Gospodarki Komunalnej i Ochrony Środowiska Urzędu Miasta i Gminy Kazimierza Wielka otrzymali </w:t>
      </w:r>
      <w:r w:rsidRPr="000E7B51">
        <w:rPr>
          <w:rFonts w:ascii="Times New Roman" w:eastAsia="Times New Roman" w:hAnsi="Times New Roman"/>
          <w:b/>
          <w:sz w:val="24"/>
          <w:szCs w:val="24"/>
          <w:lang w:eastAsia="pl-PL"/>
        </w:rPr>
        <w:t>certyfikaty uczestnictwa i podziękowania za aktywny udział w 28. Akcji Sprzątanie świata – Polska „Myślę więc nie śmiecę”,</w:t>
      </w:r>
      <w:r>
        <w:rPr>
          <w:rFonts w:ascii="Times New Roman" w:eastAsia="Times New Roman" w:hAnsi="Times New Roman"/>
          <w:sz w:val="24"/>
          <w:szCs w:val="24"/>
          <w:lang w:eastAsia="pl-PL"/>
        </w:rPr>
        <w:t xml:space="preserve"> wydane przez organizatora ogólnopolskiej akcji Fundację Nasza Ziemia.</w:t>
      </w:r>
    </w:p>
    <w:p w:rsidR="00215B61" w:rsidRDefault="00215B61" w:rsidP="00215B61">
      <w:pPr>
        <w:spacing w:after="0"/>
        <w:rPr>
          <w:rFonts w:ascii="Times New Roman" w:eastAsia="Times New Roman" w:hAnsi="Times New Roman"/>
          <w:sz w:val="24"/>
          <w:szCs w:val="24"/>
          <w:lang w:eastAsia="pl-PL"/>
        </w:rPr>
      </w:pPr>
    </w:p>
    <w:p w:rsidR="00215B61" w:rsidRDefault="00215B61" w:rsidP="00215B61">
      <w:pPr>
        <w:spacing w:after="0"/>
        <w:rPr>
          <w:rFonts w:ascii="Times New Roman" w:eastAsia="Times New Roman" w:hAnsi="Times New Roman"/>
          <w:sz w:val="24"/>
          <w:szCs w:val="24"/>
          <w:lang w:eastAsia="pl-PL"/>
        </w:rPr>
      </w:pPr>
      <w:r>
        <w:rPr>
          <w:noProof/>
          <w:lang w:eastAsia="pl-PL"/>
        </w:rPr>
        <w:drawing>
          <wp:inline distT="0" distB="0" distL="0" distR="0" wp14:anchorId="1C1D9CBB" wp14:editId="3712810F">
            <wp:extent cx="2867025" cy="2020289"/>
            <wp:effectExtent l="0" t="0" r="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8599" t="14700" r="27564" b="5331"/>
                    <a:stretch/>
                  </pic:blipFill>
                  <pic:spPr bwMode="auto">
                    <a:xfrm>
                      <a:off x="0" y="0"/>
                      <a:ext cx="2904361" cy="204659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pl-PL"/>
        </w:rPr>
        <w:drawing>
          <wp:inline distT="0" distB="0" distL="0" distR="0" wp14:anchorId="5BEDEF18" wp14:editId="51FA52F8">
            <wp:extent cx="2877777" cy="1985444"/>
            <wp:effectExtent l="0" t="0" r="0" b="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8103" t="14994" r="27894" b="6508"/>
                    <a:stretch/>
                  </pic:blipFill>
                  <pic:spPr bwMode="auto">
                    <a:xfrm>
                      <a:off x="0" y="0"/>
                      <a:ext cx="2899101" cy="2000156"/>
                    </a:xfrm>
                    <a:prstGeom prst="rect">
                      <a:avLst/>
                    </a:prstGeom>
                    <a:ln>
                      <a:noFill/>
                    </a:ln>
                    <a:extLst>
                      <a:ext uri="{53640926-AAD7-44D8-BBD7-CCE9431645EC}">
                        <a14:shadowObscured xmlns:a14="http://schemas.microsoft.com/office/drawing/2010/main"/>
                      </a:ext>
                    </a:extLst>
                  </pic:spPr>
                </pic:pic>
              </a:graphicData>
            </a:graphic>
          </wp:inline>
        </w:drawing>
      </w:r>
    </w:p>
    <w:p w:rsidR="00215B61" w:rsidRPr="00CD63C2" w:rsidRDefault="00215B61" w:rsidP="00215B61">
      <w:pPr>
        <w:spacing w:after="0"/>
        <w:jc w:val="center"/>
        <w:rPr>
          <w:rFonts w:ascii="Times New Roman" w:eastAsia="Times New Roman" w:hAnsi="Times New Roman"/>
          <w:sz w:val="24"/>
          <w:szCs w:val="24"/>
          <w:lang w:eastAsia="pl-PL"/>
        </w:rPr>
      </w:pPr>
      <w:r>
        <w:rPr>
          <w:noProof/>
          <w:lang w:eastAsia="pl-PL"/>
        </w:rPr>
        <w:drawing>
          <wp:inline distT="0" distB="0" distL="0" distR="0" wp14:anchorId="449CC794" wp14:editId="4DA163B0">
            <wp:extent cx="2916533" cy="2057400"/>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8103" t="14993" r="27894" b="4744"/>
                    <a:stretch/>
                  </pic:blipFill>
                  <pic:spPr bwMode="auto">
                    <a:xfrm>
                      <a:off x="0" y="0"/>
                      <a:ext cx="2930259" cy="2067083"/>
                    </a:xfrm>
                    <a:prstGeom prst="rect">
                      <a:avLst/>
                    </a:prstGeom>
                    <a:ln>
                      <a:noFill/>
                    </a:ln>
                    <a:extLst>
                      <a:ext uri="{53640926-AAD7-44D8-BBD7-CCE9431645EC}">
                        <a14:shadowObscured xmlns:a14="http://schemas.microsoft.com/office/drawing/2010/main"/>
                      </a:ext>
                    </a:extLst>
                  </pic:spPr>
                </pic:pic>
              </a:graphicData>
            </a:graphic>
          </wp:inline>
        </w:drawing>
      </w:r>
    </w:p>
    <w:p w:rsidR="004A19F7" w:rsidRDefault="00C01317" w:rsidP="004A19F7">
      <w:pPr>
        <w:spacing w:after="0"/>
        <w:jc w:val="center"/>
        <w:rPr>
          <w:rFonts w:ascii="Times New Roman" w:eastAsia="Times New Roman" w:hAnsi="Times New Roman"/>
          <w:i/>
          <w:sz w:val="24"/>
          <w:szCs w:val="24"/>
          <w:lang w:eastAsia="pl-PL"/>
        </w:rPr>
      </w:pPr>
      <w:r w:rsidRPr="00C01317">
        <w:rPr>
          <w:rFonts w:ascii="Times New Roman" w:hAnsi="Times New Roman"/>
          <w:i/>
          <w:sz w:val="24"/>
          <w:szCs w:val="24"/>
        </w:rPr>
        <w:t xml:space="preserve">Rys. 35. </w:t>
      </w:r>
      <w:r w:rsidR="00AE4373" w:rsidRPr="00C01317">
        <w:rPr>
          <w:rFonts w:ascii="Times New Roman" w:hAnsi="Times New Roman"/>
          <w:i/>
          <w:sz w:val="24"/>
          <w:szCs w:val="24"/>
        </w:rPr>
        <w:t xml:space="preserve">Certyfikaty </w:t>
      </w:r>
      <w:r w:rsidR="00AE4373" w:rsidRPr="00C01317">
        <w:rPr>
          <w:rFonts w:ascii="Times New Roman" w:eastAsia="Times New Roman" w:hAnsi="Times New Roman"/>
          <w:i/>
          <w:sz w:val="24"/>
          <w:szCs w:val="24"/>
          <w:lang w:eastAsia="pl-PL"/>
        </w:rPr>
        <w:t xml:space="preserve">uczestnictwa i podziękowania za aktywny udział w 28. </w:t>
      </w:r>
    </w:p>
    <w:p w:rsidR="00215B61" w:rsidRPr="004A19F7" w:rsidRDefault="00AE4373" w:rsidP="004A19F7">
      <w:pPr>
        <w:spacing w:after="0"/>
        <w:jc w:val="center"/>
        <w:rPr>
          <w:rFonts w:ascii="Times New Roman" w:eastAsia="Times New Roman" w:hAnsi="Times New Roman"/>
          <w:i/>
          <w:sz w:val="24"/>
          <w:szCs w:val="24"/>
          <w:lang w:eastAsia="pl-PL"/>
        </w:rPr>
      </w:pPr>
      <w:r w:rsidRPr="00C01317">
        <w:rPr>
          <w:rFonts w:ascii="Times New Roman" w:eastAsia="Times New Roman" w:hAnsi="Times New Roman"/>
          <w:i/>
          <w:sz w:val="24"/>
          <w:szCs w:val="24"/>
          <w:lang w:eastAsia="pl-PL"/>
        </w:rPr>
        <w:t>Akcji Sprzątanie świata – Polska „Myślę więc nie śmiecę.</w:t>
      </w:r>
    </w:p>
    <w:p w:rsidR="00215B61" w:rsidRDefault="00215B61" w:rsidP="00FB575C">
      <w:pPr>
        <w:spacing w:after="0"/>
        <w:ind w:firstLine="708"/>
        <w:jc w:val="both"/>
        <w:rPr>
          <w:rFonts w:ascii="Times New Roman" w:hAnsi="Times New Roman"/>
          <w:sz w:val="24"/>
          <w:szCs w:val="24"/>
        </w:rPr>
      </w:pPr>
      <w:r w:rsidRPr="00FE74AE">
        <w:rPr>
          <w:rFonts w:ascii="Times New Roman" w:hAnsi="Times New Roman"/>
          <w:sz w:val="24"/>
          <w:szCs w:val="24"/>
        </w:rPr>
        <w:lastRenderedPageBreak/>
        <w:t xml:space="preserve">Gmina </w:t>
      </w:r>
      <w:r w:rsidR="008C5081">
        <w:rPr>
          <w:rFonts w:ascii="Times New Roman" w:hAnsi="Times New Roman"/>
          <w:sz w:val="24"/>
          <w:szCs w:val="24"/>
        </w:rPr>
        <w:t>jest</w:t>
      </w:r>
      <w:r w:rsidRPr="00FE74AE">
        <w:rPr>
          <w:rFonts w:ascii="Times New Roman" w:hAnsi="Times New Roman"/>
          <w:sz w:val="24"/>
          <w:szCs w:val="24"/>
        </w:rPr>
        <w:t xml:space="preserve"> zobowiązana do osiągnięcia wysokich poziomów recyklingu </w:t>
      </w:r>
      <w:r w:rsidRPr="00FE74AE">
        <w:rPr>
          <w:rFonts w:ascii="Times New Roman" w:hAnsi="Times New Roman"/>
          <w:sz w:val="24"/>
          <w:szCs w:val="24"/>
        </w:rPr>
        <w:br/>
        <w:t xml:space="preserve">i przygotowania do ponownego użycia: papieru, metali, tworzyw sztucznych, szkła oraz odpadów budowlanych i rozbiórkowych, jak również ograniczenia masy odpadów komunalnych ulegających biodegradacji przekazywanych do składowania, </w:t>
      </w:r>
      <w:r>
        <w:rPr>
          <w:rFonts w:ascii="Times New Roman" w:hAnsi="Times New Roman"/>
          <w:sz w:val="24"/>
          <w:szCs w:val="24"/>
        </w:rPr>
        <w:t>których to zmodyfikowano</w:t>
      </w:r>
      <w:r w:rsidRPr="00946F04">
        <w:rPr>
          <w:rFonts w:ascii="Times New Roman" w:hAnsi="Times New Roman"/>
          <w:sz w:val="24"/>
          <w:szCs w:val="24"/>
        </w:rPr>
        <w:t xml:space="preserve"> metody sposobu ustalania </w:t>
      </w:r>
      <w:r>
        <w:rPr>
          <w:rFonts w:ascii="Times New Roman" w:hAnsi="Times New Roman"/>
          <w:sz w:val="24"/>
          <w:szCs w:val="24"/>
        </w:rPr>
        <w:t xml:space="preserve">ich osiągnięcia. W </w:t>
      </w:r>
      <w:r w:rsidRPr="00FE74AE">
        <w:rPr>
          <w:rFonts w:ascii="Times New Roman" w:hAnsi="Times New Roman"/>
          <w:sz w:val="24"/>
          <w:szCs w:val="24"/>
        </w:rPr>
        <w:t>202</w:t>
      </w:r>
      <w:r>
        <w:rPr>
          <w:rFonts w:ascii="Times New Roman" w:hAnsi="Times New Roman"/>
          <w:sz w:val="24"/>
          <w:szCs w:val="24"/>
        </w:rPr>
        <w:t>1 roku, pomimo wprowadzonych zmian, Gmina Kazimierza Wielka osiągnęła wymagane prawem wskaźniki, co świadczy o właściwym funkcjonowaniu gminnego systemu gospodarki odpadami komunalnymi.</w:t>
      </w:r>
    </w:p>
    <w:p w:rsidR="000E7B51" w:rsidRDefault="000E7B51" w:rsidP="00215B61">
      <w:pPr>
        <w:spacing w:after="0"/>
        <w:jc w:val="both"/>
        <w:rPr>
          <w:rFonts w:ascii="Times New Roman" w:hAnsi="Times New Roman"/>
          <w:sz w:val="24"/>
          <w:szCs w:val="24"/>
        </w:rPr>
      </w:pPr>
    </w:p>
    <w:p w:rsidR="00AE4373" w:rsidRDefault="00AE4373" w:rsidP="00AE4373">
      <w:pPr>
        <w:spacing w:after="0"/>
        <w:jc w:val="center"/>
        <w:rPr>
          <w:rFonts w:ascii="Times New Roman" w:hAnsi="Times New Roman"/>
          <w:sz w:val="24"/>
          <w:szCs w:val="24"/>
        </w:rPr>
      </w:pPr>
      <w:r>
        <w:rPr>
          <w:noProof/>
          <w:lang w:eastAsia="pl-PL"/>
        </w:rPr>
        <w:drawing>
          <wp:inline distT="0" distB="0" distL="0" distR="0" wp14:anchorId="1CF804B8" wp14:editId="71D9BF39">
            <wp:extent cx="4389120" cy="6162963"/>
            <wp:effectExtent l="19050" t="0" r="11430" b="47625"/>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24310" t="15877" r="43771" b="4450"/>
                    <a:stretch/>
                  </pic:blipFill>
                  <pic:spPr bwMode="auto">
                    <a:xfrm>
                      <a:off x="0" y="0"/>
                      <a:ext cx="4398408" cy="6176005"/>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inline>
        </w:drawing>
      </w:r>
    </w:p>
    <w:p w:rsidR="00AE4373" w:rsidRDefault="00AE4373" w:rsidP="00215B61">
      <w:pPr>
        <w:spacing w:after="0"/>
        <w:jc w:val="both"/>
        <w:rPr>
          <w:rFonts w:ascii="Times New Roman" w:hAnsi="Times New Roman"/>
          <w:sz w:val="24"/>
          <w:szCs w:val="24"/>
        </w:rPr>
      </w:pPr>
    </w:p>
    <w:p w:rsidR="00AE4373" w:rsidRPr="00AE4373" w:rsidRDefault="00C01317" w:rsidP="00C01317">
      <w:pPr>
        <w:spacing w:after="0"/>
        <w:jc w:val="center"/>
        <w:rPr>
          <w:rFonts w:ascii="Times New Roman" w:hAnsi="Times New Roman"/>
          <w:i/>
          <w:sz w:val="24"/>
          <w:szCs w:val="24"/>
        </w:rPr>
      </w:pPr>
      <w:r>
        <w:rPr>
          <w:rFonts w:ascii="Times New Roman" w:hAnsi="Times New Roman"/>
          <w:i/>
          <w:sz w:val="24"/>
          <w:szCs w:val="24"/>
        </w:rPr>
        <w:t xml:space="preserve">Rys. 36. </w:t>
      </w:r>
      <w:r w:rsidR="00AE4373" w:rsidRPr="00AE4373">
        <w:rPr>
          <w:rFonts w:ascii="Times New Roman" w:hAnsi="Times New Roman"/>
          <w:i/>
          <w:sz w:val="24"/>
          <w:szCs w:val="24"/>
        </w:rPr>
        <w:t>Dyplom konkursu Puchar Recyklingu dla Gminy Kazimierza Wielka</w:t>
      </w:r>
      <w:r>
        <w:rPr>
          <w:rFonts w:ascii="Times New Roman" w:hAnsi="Times New Roman"/>
          <w:i/>
          <w:sz w:val="24"/>
          <w:szCs w:val="24"/>
        </w:rPr>
        <w:t>.</w:t>
      </w:r>
    </w:p>
    <w:p w:rsidR="00AE4373" w:rsidRDefault="00AE4373" w:rsidP="00215B61">
      <w:pPr>
        <w:spacing w:after="0"/>
        <w:jc w:val="both"/>
        <w:rPr>
          <w:rFonts w:ascii="Times New Roman" w:hAnsi="Times New Roman"/>
          <w:sz w:val="24"/>
          <w:szCs w:val="24"/>
        </w:rPr>
      </w:pPr>
    </w:p>
    <w:p w:rsidR="00AE4373" w:rsidRDefault="00AE4373" w:rsidP="00215B61">
      <w:pPr>
        <w:spacing w:after="0"/>
        <w:jc w:val="both"/>
        <w:rPr>
          <w:rFonts w:ascii="Times New Roman" w:hAnsi="Times New Roman"/>
          <w:sz w:val="24"/>
          <w:szCs w:val="24"/>
        </w:rPr>
      </w:pPr>
    </w:p>
    <w:p w:rsidR="00215B61" w:rsidRDefault="00215B61" w:rsidP="000E7B51">
      <w:pPr>
        <w:spacing w:after="0"/>
        <w:ind w:firstLine="708"/>
        <w:jc w:val="both"/>
        <w:rPr>
          <w:rFonts w:ascii="Times New Roman" w:hAnsi="Times New Roman"/>
          <w:sz w:val="24"/>
          <w:szCs w:val="24"/>
        </w:rPr>
      </w:pPr>
      <w:r>
        <w:rPr>
          <w:rFonts w:ascii="Times New Roman" w:hAnsi="Times New Roman"/>
          <w:sz w:val="24"/>
          <w:szCs w:val="24"/>
        </w:rPr>
        <w:lastRenderedPageBreak/>
        <w:t>W październiku 2021 roku, p</w:t>
      </w:r>
      <w:r w:rsidRPr="00824043">
        <w:rPr>
          <w:rFonts w:ascii="Times New Roman" w:hAnsi="Times New Roman"/>
          <w:sz w:val="24"/>
          <w:szCs w:val="24"/>
        </w:rPr>
        <w:t xml:space="preserve">odczas uroczystej gali która odbyła się podczas 25. edycji Międzynarodowego Kongresu Ochrony Środowiska ENVICON </w:t>
      </w:r>
      <w:r>
        <w:rPr>
          <w:rFonts w:ascii="Times New Roman" w:hAnsi="Times New Roman"/>
          <w:sz w:val="24"/>
          <w:szCs w:val="24"/>
        </w:rPr>
        <w:t>ogłoszono</w:t>
      </w:r>
      <w:r w:rsidRPr="00824043">
        <w:rPr>
          <w:rFonts w:ascii="Times New Roman" w:hAnsi="Times New Roman"/>
          <w:sz w:val="24"/>
          <w:szCs w:val="24"/>
        </w:rPr>
        <w:t xml:space="preserve"> zwycięzców tegorocznych konkursów z dziedziny ochrony środowiska.</w:t>
      </w:r>
      <w:r>
        <w:rPr>
          <w:rFonts w:ascii="Times New Roman" w:hAnsi="Times New Roman"/>
          <w:sz w:val="24"/>
          <w:szCs w:val="24"/>
        </w:rPr>
        <w:t xml:space="preserve"> </w:t>
      </w:r>
      <w:r w:rsidRPr="00824043">
        <w:rPr>
          <w:rFonts w:ascii="Times New Roman" w:hAnsi="Times New Roman"/>
          <w:sz w:val="24"/>
          <w:szCs w:val="24"/>
        </w:rPr>
        <w:t>Od wielu lat podczas uroczystej Gali wręczany jest również Puchar Recyklingu Narodowego Funduszu Ochrony Środowiska i Gospodarki Wodnej.</w:t>
      </w:r>
      <w:r>
        <w:rPr>
          <w:rFonts w:ascii="Times New Roman" w:hAnsi="Times New Roman"/>
          <w:sz w:val="24"/>
          <w:szCs w:val="24"/>
        </w:rPr>
        <w:t xml:space="preserve"> Wyróżnienie </w:t>
      </w:r>
      <w:r w:rsidRPr="00824043">
        <w:rPr>
          <w:rFonts w:ascii="Times New Roman" w:hAnsi="Times New Roman"/>
          <w:sz w:val="24"/>
          <w:szCs w:val="24"/>
        </w:rPr>
        <w:t>Narodowego Funduszu Ochrony</w:t>
      </w:r>
      <w:r>
        <w:rPr>
          <w:rFonts w:ascii="Times New Roman" w:hAnsi="Times New Roman"/>
          <w:sz w:val="24"/>
          <w:szCs w:val="24"/>
        </w:rPr>
        <w:t xml:space="preserve"> Środowiska i Gospodarki Wodnej otrzymała </w:t>
      </w:r>
      <w:r w:rsidRPr="00824043">
        <w:rPr>
          <w:rFonts w:ascii="Times New Roman" w:hAnsi="Times New Roman"/>
          <w:sz w:val="24"/>
          <w:szCs w:val="24"/>
        </w:rPr>
        <w:t>Gmina Kazimierza Wielka, która została wyróżniona przede wszystkim za działania zachęcające mieszkańców do selektywnej zbiórki odpadów.</w:t>
      </w:r>
      <w:r>
        <w:rPr>
          <w:rFonts w:ascii="Times New Roman" w:hAnsi="Times New Roman"/>
          <w:sz w:val="24"/>
          <w:szCs w:val="24"/>
        </w:rPr>
        <w:t xml:space="preserve"> </w:t>
      </w:r>
    </w:p>
    <w:p w:rsidR="000E7B51" w:rsidRDefault="000E7B51" w:rsidP="000E7B51">
      <w:pPr>
        <w:spacing w:after="0"/>
        <w:ind w:firstLine="708"/>
        <w:jc w:val="both"/>
        <w:rPr>
          <w:rFonts w:ascii="Times New Roman" w:hAnsi="Times New Roman"/>
          <w:sz w:val="24"/>
          <w:szCs w:val="24"/>
        </w:rPr>
      </w:pPr>
    </w:p>
    <w:p w:rsidR="000E7B51" w:rsidRDefault="000E7B51" w:rsidP="000E7B51">
      <w:pPr>
        <w:spacing w:after="0"/>
        <w:ind w:firstLine="708"/>
        <w:jc w:val="both"/>
        <w:rPr>
          <w:rFonts w:ascii="Times New Roman" w:hAnsi="Times New Roman"/>
          <w:sz w:val="24"/>
          <w:szCs w:val="24"/>
        </w:rPr>
      </w:pPr>
      <w:r w:rsidRPr="000E7B51">
        <w:rPr>
          <w:rFonts w:ascii="Times New Roman" w:hAnsi="Times New Roman"/>
          <w:b/>
          <w:sz w:val="24"/>
          <w:szCs w:val="24"/>
        </w:rPr>
        <w:t xml:space="preserve">Gmina została wyróżniona </w:t>
      </w:r>
      <w:r>
        <w:rPr>
          <w:rFonts w:ascii="Times New Roman" w:hAnsi="Times New Roman"/>
          <w:sz w:val="24"/>
          <w:szCs w:val="24"/>
        </w:rPr>
        <w:t xml:space="preserve">za </w:t>
      </w:r>
      <w:r w:rsidRPr="00824043">
        <w:rPr>
          <w:rFonts w:ascii="Times New Roman" w:hAnsi="Times New Roman"/>
          <w:sz w:val="24"/>
          <w:szCs w:val="24"/>
        </w:rPr>
        <w:t xml:space="preserve">ogromne wysiłki, by nagradzać </w:t>
      </w:r>
      <w:r>
        <w:rPr>
          <w:rFonts w:ascii="Times New Roman" w:hAnsi="Times New Roman"/>
          <w:sz w:val="24"/>
          <w:szCs w:val="24"/>
        </w:rPr>
        <w:t xml:space="preserve">mieszkańców </w:t>
      </w:r>
      <w:r w:rsidRPr="00824043">
        <w:rPr>
          <w:rFonts w:ascii="Times New Roman" w:hAnsi="Times New Roman"/>
          <w:sz w:val="24"/>
          <w:szCs w:val="24"/>
        </w:rPr>
        <w:t>za selektywną zbi</w:t>
      </w:r>
      <w:r>
        <w:rPr>
          <w:rFonts w:ascii="Times New Roman" w:hAnsi="Times New Roman"/>
          <w:sz w:val="24"/>
          <w:szCs w:val="24"/>
        </w:rPr>
        <w:t xml:space="preserve">órkę odpadów, ale także wdrożenie systemu </w:t>
      </w:r>
      <w:r w:rsidRPr="00824043">
        <w:rPr>
          <w:rFonts w:ascii="Times New Roman" w:hAnsi="Times New Roman"/>
          <w:sz w:val="24"/>
          <w:szCs w:val="24"/>
        </w:rPr>
        <w:t>ostrzeżeń za nieprzestrzeganie</w:t>
      </w:r>
      <w:r>
        <w:rPr>
          <w:rFonts w:ascii="Times New Roman" w:hAnsi="Times New Roman"/>
          <w:sz w:val="24"/>
          <w:szCs w:val="24"/>
        </w:rPr>
        <w:t xml:space="preserve"> zasad segregacji. Doceniono również </w:t>
      </w:r>
      <w:r w:rsidRPr="00824043">
        <w:rPr>
          <w:rFonts w:ascii="Times New Roman" w:hAnsi="Times New Roman"/>
          <w:sz w:val="24"/>
          <w:szCs w:val="24"/>
        </w:rPr>
        <w:t>wdrożone rozwiązania wspierające ideę gospodarki obiegu zamkniętego.</w:t>
      </w:r>
    </w:p>
    <w:p w:rsidR="00215B61" w:rsidRPr="00FE74AE" w:rsidRDefault="00215B61" w:rsidP="00215B61">
      <w:pPr>
        <w:spacing w:after="0"/>
        <w:jc w:val="both"/>
        <w:rPr>
          <w:rFonts w:ascii="Times New Roman" w:hAnsi="Times New Roman"/>
          <w:sz w:val="24"/>
          <w:szCs w:val="24"/>
        </w:rPr>
      </w:pPr>
      <w:r w:rsidRPr="00824043">
        <w:rPr>
          <w:rFonts w:ascii="Times New Roman" w:hAnsi="Times New Roman"/>
          <w:sz w:val="24"/>
          <w:szCs w:val="24"/>
        </w:rPr>
        <w:t xml:space="preserve">Nagrodę odebrał Adam Bodzioch, Burmistrz </w:t>
      </w:r>
      <w:r w:rsidR="000E7B51">
        <w:rPr>
          <w:rFonts w:ascii="Times New Roman" w:hAnsi="Times New Roman"/>
          <w:sz w:val="24"/>
          <w:szCs w:val="24"/>
        </w:rPr>
        <w:t xml:space="preserve">Miasta i </w:t>
      </w:r>
      <w:r w:rsidRPr="00824043">
        <w:rPr>
          <w:rFonts w:ascii="Times New Roman" w:hAnsi="Times New Roman"/>
          <w:sz w:val="24"/>
          <w:szCs w:val="24"/>
        </w:rPr>
        <w:t>Gminy Kazimierza Wielka.</w:t>
      </w:r>
    </w:p>
    <w:p w:rsidR="00215B61" w:rsidRDefault="00215B61" w:rsidP="00215B61">
      <w:pPr>
        <w:spacing w:after="0"/>
        <w:jc w:val="both"/>
        <w:rPr>
          <w:rFonts w:ascii="Times New Roman" w:hAnsi="Times New Roman"/>
          <w:sz w:val="24"/>
          <w:szCs w:val="24"/>
        </w:rPr>
      </w:pPr>
    </w:p>
    <w:p w:rsidR="00215B61" w:rsidRDefault="00215B61" w:rsidP="00215B61">
      <w:pPr>
        <w:spacing w:after="0"/>
        <w:jc w:val="both"/>
        <w:rPr>
          <w:rFonts w:ascii="Times New Roman" w:hAnsi="Times New Roman"/>
          <w:sz w:val="24"/>
          <w:szCs w:val="24"/>
        </w:rPr>
      </w:pPr>
      <w:r w:rsidRPr="00824043">
        <w:rPr>
          <w:rFonts w:ascii="Times New Roman" w:hAnsi="Times New Roman"/>
          <w:noProof/>
          <w:sz w:val="24"/>
          <w:szCs w:val="24"/>
          <w:lang w:eastAsia="pl-PL"/>
        </w:rPr>
        <w:drawing>
          <wp:inline distT="0" distB="0" distL="0" distR="0" wp14:anchorId="17874FA3" wp14:editId="3D06E227">
            <wp:extent cx="3293745" cy="2936240"/>
            <wp:effectExtent l="0" t="0" r="1905" b="0"/>
            <wp:docPr id="72" name="Obraz 72" descr="C:\Users\d.bienkunska\Pictures\FB_IMG_1634278678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bienkunska\Pictures\FB_IMG_1634278678103.jpg"/>
                    <pic:cNvPicPr>
                      <a:picLocks noChangeAspect="1" noChangeArrowheads="1"/>
                    </pic:cNvPicPr>
                  </pic:nvPicPr>
                  <pic:blipFill rotWithShape="1">
                    <a:blip r:embed="rId76">
                      <a:extLst>
                        <a:ext uri="{28A0092B-C50C-407E-A947-70E740481C1C}">
                          <a14:useLocalDpi xmlns:a14="http://schemas.microsoft.com/office/drawing/2010/main" val="0"/>
                        </a:ext>
                      </a:extLst>
                    </a:blip>
                    <a:srcRect l="25216"/>
                    <a:stretch/>
                  </pic:blipFill>
                  <pic:spPr bwMode="auto">
                    <a:xfrm>
                      <a:off x="0" y="0"/>
                      <a:ext cx="3306526" cy="2947634"/>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inline>
        </w:drawing>
      </w:r>
      <w:r>
        <w:rPr>
          <w:rFonts w:ascii="Times New Roman" w:hAnsi="Times New Roman"/>
          <w:sz w:val="24"/>
          <w:szCs w:val="24"/>
        </w:rPr>
        <w:t xml:space="preserve"> </w:t>
      </w:r>
      <w:r w:rsidRPr="00824043">
        <w:rPr>
          <w:rFonts w:ascii="Times New Roman" w:hAnsi="Times New Roman"/>
          <w:noProof/>
          <w:sz w:val="24"/>
          <w:szCs w:val="24"/>
          <w:lang w:eastAsia="pl-PL"/>
        </w:rPr>
        <w:drawing>
          <wp:inline distT="0" distB="0" distL="0" distR="0" wp14:anchorId="4C1EC603" wp14:editId="539F44BE">
            <wp:extent cx="2276475" cy="2932592"/>
            <wp:effectExtent l="0" t="0" r="0" b="1270"/>
            <wp:docPr id="71" name="Obraz 71" descr="C:\Users\d.bienkunska\Pictures\FB_IMG_1634278688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bienkunska\Pictures\FB_IMG_163427868873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92225" cy="2952881"/>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rsidR="00215B61" w:rsidRPr="00824043" w:rsidRDefault="00215B61" w:rsidP="00215B61">
      <w:pPr>
        <w:spacing w:after="0"/>
        <w:jc w:val="both"/>
        <w:rPr>
          <w:rFonts w:ascii="Times New Roman" w:hAnsi="Times New Roman"/>
          <w:i/>
          <w:sz w:val="24"/>
          <w:szCs w:val="24"/>
        </w:rPr>
      </w:pPr>
      <w:r>
        <w:rPr>
          <w:rFonts w:ascii="Times New Roman" w:hAnsi="Times New Roman"/>
          <w:i/>
          <w:sz w:val="24"/>
          <w:szCs w:val="24"/>
        </w:rPr>
        <w:t>ź</w:t>
      </w:r>
      <w:r w:rsidRPr="00824043">
        <w:rPr>
          <w:rFonts w:ascii="Times New Roman" w:hAnsi="Times New Roman"/>
          <w:i/>
          <w:sz w:val="24"/>
          <w:szCs w:val="24"/>
        </w:rPr>
        <w:t>ródło:  https://portalkomunalny.pl/</w:t>
      </w:r>
    </w:p>
    <w:p w:rsidR="00215B61" w:rsidRDefault="00215B61" w:rsidP="00215B61">
      <w:pPr>
        <w:spacing w:after="0"/>
        <w:jc w:val="both"/>
        <w:rPr>
          <w:rFonts w:ascii="Times New Roman" w:hAnsi="Times New Roman"/>
          <w:sz w:val="24"/>
          <w:szCs w:val="24"/>
        </w:rPr>
      </w:pPr>
    </w:p>
    <w:p w:rsidR="00AE4373" w:rsidRPr="00AE4373" w:rsidRDefault="00C01317" w:rsidP="00C01317">
      <w:pPr>
        <w:spacing w:after="0"/>
        <w:jc w:val="center"/>
        <w:rPr>
          <w:rFonts w:ascii="Times New Roman" w:hAnsi="Times New Roman"/>
          <w:i/>
          <w:sz w:val="24"/>
          <w:szCs w:val="24"/>
        </w:rPr>
      </w:pPr>
      <w:r>
        <w:rPr>
          <w:rFonts w:ascii="Times New Roman" w:hAnsi="Times New Roman"/>
          <w:i/>
          <w:sz w:val="24"/>
          <w:szCs w:val="24"/>
        </w:rPr>
        <w:t xml:space="preserve">Rys. 37. </w:t>
      </w:r>
      <w:r w:rsidR="00AE4373" w:rsidRPr="00AE4373">
        <w:rPr>
          <w:rFonts w:ascii="Times New Roman" w:hAnsi="Times New Roman"/>
          <w:i/>
          <w:sz w:val="24"/>
          <w:szCs w:val="24"/>
        </w:rPr>
        <w:t>Odbiór nagrody konkursu z dziedziny ochrony środowiska</w:t>
      </w:r>
      <w:r>
        <w:rPr>
          <w:rFonts w:ascii="Times New Roman" w:hAnsi="Times New Roman"/>
          <w:i/>
          <w:sz w:val="24"/>
          <w:szCs w:val="24"/>
        </w:rPr>
        <w:t>.</w:t>
      </w:r>
    </w:p>
    <w:p w:rsidR="00AE4373" w:rsidRPr="00AE4373" w:rsidRDefault="00AE4373" w:rsidP="00215B61">
      <w:pPr>
        <w:spacing w:after="0"/>
        <w:jc w:val="both"/>
        <w:rPr>
          <w:rFonts w:ascii="Times New Roman" w:hAnsi="Times New Roman"/>
          <w:i/>
          <w:sz w:val="24"/>
          <w:szCs w:val="24"/>
        </w:rPr>
      </w:pPr>
    </w:p>
    <w:p w:rsidR="00215B61" w:rsidRDefault="00215B61" w:rsidP="000E7B51">
      <w:pPr>
        <w:spacing w:after="0"/>
        <w:ind w:firstLine="708"/>
        <w:jc w:val="both"/>
        <w:rPr>
          <w:rFonts w:ascii="Times New Roman" w:hAnsi="Times New Roman"/>
          <w:sz w:val="24"/>
          <w:szCs w:val="24"/>
        </w:rPr>
      </w:pPr>
      <w:r>
        <w:rPr>
          <w:rFonts w:ascii="Times New Roman" w:hAnsi="Times New Roman"/>
          <w:sz w:val="24"/>
          <w:szCs w:val="24"/>
        </w:rPr>
        <w:t xml:space="preserve">W 2021 roku mieszkańcy Gminy Kazimierza Wielka złożyli łącznie </w:t>
      </w:r>
      <w:r w:rsidRPr="000E7B51">
        <w:rPr>
          <w:rFonts w:ascii="Times New Roman" w:hAnsi="Times New Roman"/>
          <w:b/>
          <w:sz w:val="24"/>
          <w:szCs w:val="24"/>
        </w:rPr>
        <w:t>740</w:t>
      </w:r>
      <w:r w:rsidRPr="00C17885">
        <w:rPr>
          <w:rFonts w:ascii="Times New Roman" w:hAnsi="Times New Roman"/>
          <w:sz w:val="24"/>
          <w:szCs w:val="24"/>
        </w:rPr>
        <w:t xml:space="preserve"> deklaracji o wysokości opłat</w:t>
      </w:r>
      <w:r>
        <w:rPr>
          <w:rFonts w:ascii="Times New Roman" w:hAnsi="Times New Roman"/>
          <w:sz w:val="24"/>
          <w:szCs w:val="24"/>
        </w:rPr>
        <w:t>y za gospodarowanie odpadami komunalnymi</w:t>
      </w:r>
      <w:r w:rsidRPr="00C17885">
        <w:rPr>
          <w:rFonts w:ascii="Times New Roman" w:hAnsi="Times New Roman"/>
          <w:sz w:val="24"/>
          <w:szCs w:val="24"/>
        </w:rPr>
        <w:t xml:space="preserve">. Wystawiono </w:t>
      </w:r>
      <w:r w:rsidRPr="000E7B51">
        <w:rPr>
          <w:rFonts w:ascii="Times New Roman" w:hAnsi="Times New Roman"/>
          <w:b/>
          <w:sz w:val="24"/>
          <w:szCs w:val="24"/>
        </w:rPr>
        <w:t>134</w:t>
      </w:r>
      <w:r w:rsidRPr="00C17885">
        <w:rPr>
          <w:rFonts w:ascii="Times New Roman" w:hAnsi="Times New Roman"/>
          <w:sz w:val="24"/>
          <w:szCs w:val="24"/>
        </w:rPr>
        <w:t xml:space="preserve"> tytuły wykonawcze na kwotę 80 441,57 zł, z c</w:t>
      </w:r>
      <w:r>
        <w:rPr>
          <w:rFonts w:ascii="Times New Roman" w:hAnsi="Times New Roman"/>
          <w:sz w:val="24"/>
          <w:szCs w:val="24"/>
        </w:rPr>
        <w:t>zego spłacono 20 301,85 zł należności.</w:t>
      </w:r>
      <w:r w:rsidRPr="00C17885">
        <w:rPr>
          <w:rFonts w:ascii="Times New Roman" w:hAnsi="Times New Roman"/>
          <w:sz w:val="24"/>
          <w:szCs w:val="24"/>
        </w:rPr>
        <w:t xml:space="preserve"> Prowadzona jest bieżąca korespondencja z urzędem skarbowym dot. ściągalności zaległości oraz bieżąca weryfikacja deklaracji pod względem zgodności z ilością </w:t>
      </w:r>
      <w:r>
        <w:rPr>
          <w:rFonts w:ascii="Times New Roman" w:hAnsi="Times New Roman"/>
          <w:sz w:val="24"/>
          <w:szCs w:val="24"/>
        </w:rPr>
        <w:t xml:space="preserve">zgłoszonych do systemu osób w zakresie </w:t>
      </w:r>
      <w:r w:rsidRPr="00C17885">
        <w:rPr>
          <w:rFonts w:ascii="Times New Roman" w:hAnsi="Times New Roman"/>
          <w:sz w:val="24"/>
          <w:szCs w:val="24"/>
        </w:rPr>
        <w:t>np. zgłoszonych urodzeń</w:t>
      </w:r>
      <w:r>
        <w:rPr>
          <w:rFonts w:ascii="Times New Roman" w:hAnsi="Times New Roman"/>
          <w:sz w:val="24"/>
          <w:szCs w:val="24"/>
        </w:rPr>
        <w:t xml:space="preserve"> lub zgonów. </w:t>
      </w:r>
    </w:p>
    <w:p w:rsidR="00215B61" w:rsidRDefault="00215B61" w:rsidP="00215B61">
      <w:pPr>
        <w:spacing w:after="0"/>
        <w:jc w:val="both"/>
        <w:rPr>
          <w:rFonts w:ascii="Times New Roman" w:hAnsi="Times New Roman"/>
          <w:sz w:val="24"/>
          <w:szCs w:val="24"/>
        </w:rPr>
      </w:pPr>
    </w:p>
    <w:p w:rsidR="00215B61" w:rsidRDefault="000E7B51" w:rsidP="000E7B51">
      <w:pPr>
        <w:spacing w:after="0"/>
        <w:jc w:val="both"/>
        <w:rPr>
          <w:rFonts w:ascii="Times New Roman" w:hAnsi="Times New Roman"/>
          <w:sz w:val="24"/>
          <w:szCs w:val="24"/>
        </w:rPr>
      </w:pPr>
      <w:r>
        <w:rPr>
          <w:rFonts w:ascii="Times New Roman" w:hAnsi="Times New Roman"/>
          <w:sz w:val="24"/>
          <w:szCs w:val="24"/>
        </w:rPr>
        <w:tab/>
      </w:r>
      <w:r w:rsidR="00215B61" w:rsidRPr="00FE74AE">
        <w:rPr>
          <w:rFonts w:ascii="Times New Roman" w:hAnsi="Times New Roman"/>
          <w:sz w:val="24"/>
          <w:szCs w:val="24"/>
        </w:rPr>
        <w:t>Łączne wydatki poniesione w ramach działalności Wydziału Gospodarki Komunalnej</w:t>
      </w:r>
      <w:r w:rsidR="00215B61">
        <w:rPr>
          <w:rFonts w:ascii="Times New Roman" w:hAnsi="Times New Roman"/>
          <w:sz w:val="24"/>
          <w:szCs w:val="24"/>
        </w:rPr>
        <w:t xml:space="preserve"> </w:t>
      </w:r>
      <w:r w:rsidR="00215B61">
        <w:rPr>
          <w:rFonts w:ascii="Times New Roman" w:hAnsi="Times New Roman"/>
          <w:sz w:val="24"/>
          <w:szCs w:val="24"/>
        </w:rPr>
        <w:br/>
      </w:r>
      <w:r w:rsidR="00215B61" w:rsidRPr="00FE74AE">
        <w:rPr>
          <w:rFonts w:ascii="Times New Roman" w:hAnsi="Times New Roman"/>
          <w:sz w:val="24"/>
          <w:szCs w:val="24"/>
        </w:rPr>
        <w:t>i Ochrony Środowiska Urzędu Miasta i Gminy Kazimierza</w:t>
      </w:r>
      <w:r w:rsidR="00215B61">
        <w:rPr>
          <w:rFonts w:ascii="Times New Roman" w:hAnsi="Times New Roman"/>
          <w:sz w:val="24"/>
          <w:szCs w:val="24"/>
        </w:rPr>
        <w:t xml:space="preserve"> Wielka w 2021</w:t>
      </w:r>
      <w:r w:rsidR="00215B61" w:rsidRPr="00FE74AE">
        <w:rPr>
          <w:rFonts w:ascii="Times New Roman" w:hAnsi="Times New Roman"/>
          <w:sz w:val="24"/>
          <w:szCs w:val="24"/>
        </w:rPr>
        <w:t xml:space="preserve">r. w ramach działu 900 – Gospodarka komunalna i ochrona środowiska, rozdziału 90002 – Gospodarka odpadami, wyniosły łączną kwotę </w:t>
      </w:r>
      <w:r w:rsidR="00215B61">
        <w:rPr>
          <w:rFonts w:ascii="Times New Roman" w:hAnsi="Times New Roman"/>
          <w:sz w:val="24"/>
          <w:szCs w:val="24"/>
        </w:rPr>
        <w:t xml:space="preserve">2 300 768,55 zł, które to obejmowały min. </w:t>
      </w:r>
      <w:r w:rsidR="00215B61" w:rsidRPr="00512BAA">
        <w:rPr>
          <w:rFonts w:ascii="Times New Roman" w:hAnsi="Times New Roman"/>
          <w:sz w:val="24"/>
          <w:szCs w:val="24"/>
        </w:rPr>
        <w:t xml:space="preserve">wydatki na zapewnienie usług odbioru, transportu i zagospodarowania odpadów komunalnych z </w:t>
      </w:r>
      <w:r w:rsidR="00215B61">
        <w:rPr>
          <w:rFonts w:ascii="Times New Roman" w:hAnsi="Times New Roman"/>
          <w:sz w:val="24"/>
          <w:szCs w:val="24"/>
        </w:rPr>
        <w:t xml:space="preserve">terenu </w:t>
      </w:r>
      <w:r w:rsidR="00215B61">
        <w:rPr>
          <w:rFonts w:ascii="Times New Roman" w:hAnsi="Times New Roman"/>
          <w:sz w:val="24"/>
          <w:szCs w:val="24"/>
        </w:rPr>
        <w:lastRenderedPageBreak/>
        <w:t xml:space="preserve">Gminy Kazimierza Wielka </w:t>
      </w:r>
      <w:r w:rsidR="00215B61" w:rsidRPr="00512BAA">
        <w:rPr>
          <w:rFonts w:ascii="Times New Roman" w:hAnsi="Times New Roman"/>
          <w:sz w:val="24"/>
          <w:szCs w:val="24"/>
        </w:rPr>
        <w:t>w ramach funkcjonowania gminnego systemu gospodarki odpadami komunalnymi</w:t>
      </w:r>
      <w:r w:rsidR="00215B61">
        <w:rPr>
          <w:rFonts w:ascii="Times New Roman" w:hAnsi="Times New Roman"/>
          <w:sz w:val="24"/>
          <w:szCs w:val="24"/>
        </w:rPr>
        <w:t>.</w:t>
      </w:r>
    </w:p>
    <w:p w:rsidR="00215B61" w:rsidRDefault="00215B61" w:rsidP="00215B61">
      <w:pPr>
        <w:spacing w:after="0"/>
        <w:jc w:val="both"/>
        <w:rPr>
          <w:rFonts w:ascii="Times New Roman" w:hAnsi="Times New Roman"/>
          <w:sz w:val="24"/>
          <w:szCs w:val="24"/>
        </w:rPr>
      </w:pPr>
    </w:p>
    <w:p w:rsidR="00215B61" w:rsidRDefault="000E7B51" w:rsidP="000E7B51">
      <w:pPr>
        <w:spacing w:after="0"/>
        <w:jc w:val="both"/>
        <w:rPr>
          <w:rFonts w:ascii="Times New Roman" w:hAnsi="Times New Roman"/>
          <w:sz w:val="24"/>
          <w:szCs w:val="24"/>
        </w:rPr>
      </w:pPr>
      <w:r>
        <w:rPr>
          <w:rFonts w:ascii="Times New Roman" w:hAnsi="Times New Roman"/>
          <w:sz w:val="24"/>
          <w:szCs w:val="24"/>
        </w:rPr>
        <w:tab/>
      </w:r>
      <w:r w:rsidR="00215B61">
        <w:rPr>
          <w:rFonts w:ascii="Times New Roman" w:hAnsi="Times New Roman"/>
          <w:sz w:val="24"/>
          <w:szCs w:val="24"/>
        </w:rPr>
        <w:t xml:space="preserve">W </w:t>
      </w:r>
      <w:r w:rsidR="00215B61" w:rsidRPr="00970081">
        <w:rPr>
          <w:rFonts w:ascii="Times New Roman" w:hAnsi="Times New Roman"/>
          <w:sz w:val="24"/>
          <w:szCs w:val="24"/>
        </w:rPr>
        <w:t>ramach realizacji pozostałych działań związanych z gospodarką odpadami, poniesiono wydatki na łączną kwotę 256 389,84 zł, które o</w:t>
      </w:r>
      <w:r w:rsidR="00215B61">
        <w:rPr>
          <w:rFonts w:ascii="Times New Roman" w:hAnsi="Times New Roman"/>
          <w:sz w:val="24"/>
          <w:szCs w:val="24"/>
        </w:rPr>
        <w:t xml:space="preserve">bejmowały min. pokrycie kosztów </w:t>
      </w:r>
      <w:r w:rsidR="00215B61" w:rsidRPr="00970081">
        <w:rPr>
          <w:rFonts w:ascii="Times New Roman" w:hAnsi="Times New Roman"/>
          <w:sz w:val="24"/>
          <w:szCs w:val="24"/>
        </w:rPr>
        <w:t>zakupu usług pozostałych obejmujących koszty transportu i unieszkodliwiana odpadów o kodzie 11 01 98* - Inne odpady zawierające substancje niebezpieczne, z miejsca nieprzeznaczonego do ich składowania lub magazynowania z terenu Gminy Kazimierza Wielka, w przedmiocie, gdy ze względu na zagrożenie dla życia lub zdrowia ludzi lub środowiska konieczne jes</w:t>
      </w:r>
      <w:r w:rsidR="00215B61">
        <w:rPr>
          <w:rFonts w:ascii="Times New Roman" w:hAnsi="Times New Roman"/>
          <w:sz w:val="24"/>
          <w:szCs w:val="24"/>
        </w:rPr>
        <w:t>t niezwłoczne usunięcie odpadów. Działanie kontynuowane było w 2022r.</w:t>
      </w:r>
    </w:p>
    <w:p w:rsidR="00215B61" w:rsidRDefault="00215B61" w:rsidP="00215B61">
      <w:pPr>
        <w:spacing w:after="0"/>
        <w:jc w:val="both"/>
        <w:rPr>
          <w:rFonts w:ascii="Times New Roman" w:hAnsi="Times New Roman"/>
          <w:sz w:val="24"/>
          <w:szCs w:val="24"/>
        </w:rPr>
      </w:pPr>
    </w:p>
    <w:p w:rsidR="00215B61" w:rsidRPr="0056066B" w:rsidRDefault="00215B61" w:rsidP="00215B61">
      <w:pPr>
        <w:spacing w:after="0"/>
        <w:jc w:val="both"/>
        <w:rPr>
          <w:rFonts w:ascii="Times New Roman" w:hAnsi="Times New Roman"/>
          <w:b/>
          <w:sz w:val="24"/>
          <w:szCs w:val="24"/>
          <w:u w:val="single"/>
        </w:rPr>
      </w:pPr>
      <w:r w:rsidRPr="0056066B">
        <w:rPr>
          <w:rFonts w:ascii="Times New Roman" w:hAnsi="Times New Roman"/>
          <w:b/>
          <w:sz w:val="24"/>
          <w:szCs w:val="24"/>
          <w:u w:val="single"/>
        </w:rPr>
        <w:t>Opieka nad bezdomnymi zwierzętami</w:t>
      </w:r>
    </w:p>
    <w:p w:rsidR="000E7B51" w:rsidRPr="00C724CB" w:rsidRDefault="000E7B51" w:rsidP="00215B61">
      <w:pPr>
        <w:spacing w:after="0"/>
        <w:jc w:val="both"/>
        <w:rPr>
          <w:rFonts w:ascii="Times New Roman" w:hAnsi="Times New Roman"/>
          <w:b/>
          <w:color w:val="4DA1BF"/>
          <w:sz w:val="24"/>
          <w:szCs w:val="24"/>
          <w:u w:val="single"/>
        </w:rPr>
      </w:pPr>
    </w:p>
    <w:p w:rsidR="00215B61" w:rsidRDefault="000E7B51" w:rsidP="000E7B51">
      <w:pPr>
        <w:spacing w:after="0"/>
        <w:jc w:val="both"/>
        <w:rPr>
          <w:rFonts w:ascii="Times New Roman" w:hAnsi="Times New Roman"/>
          <w:sz w:val="24"/>
          <w:szCs w:val="24"/>
        </w:rPr>
      </w:pPr>
      <w:r>
        <w:rPr>
          <w:rFonts w:ascii="Times New Roman" w:hAnsi="Times New Roman"/>
          <w:sz w:val="24"/>
          <w:szCs w:val="24"/>
        </w:rPr>
        <w:tab/>
      </w:r>
      <w:r w:rsidR="00215B61" w:rsidRPr="00FE74AE">
        <w:rPr>
          <w:rFonts w:ascii="Times New Roman" w:hAnsi="Times New Roman"/>
          <w:sz w:val="24"/>
          <w:szCs w:val="24"/>
        </w:rPr>
        <w:t>W ramach niniejszego działania na terenie Miasta Kazimierza Wielka oraz sołectw na terenie Gminy Kazimierza Wielka, realizowano przedsięwzięcia programu przeciwdziałania bezdomności zwierząt i opieki nad bezdomnymi zwierzętami, a także funkcjonowania Gminnego Punktu Czasowego Przetrzymywania Zwierząt przy ul. Budzy</w:t>
      </w:r>
      <w:r w:rsidR="00215B61">
        <w:rPr>
          <w:rFonts w:ascii="Times New Roman" w:hAnsi="Times New Roman"/>
          <w:sz w:val="24"/>
          <w:szCs w:val="24"/>
        </w:rPr>
        <w:t>ńskiej 2 w Kazimierzy Wielkiej, określonego zapisami uchwały wskazanymi w poniższej tabeli.</w:t>
      </w:r>
    </w:p>
    <w:p w:rsidR="00215B61" w:rsidRPr="00FE74AE" w:rsidRDefault="00215B61" w:rsidP="00215B61">
      <w:pPr>
        <w:spacing w:after="0"/>
        <w:jc w:val="both"/>
        <w:rPr>
          <w:rFonts w:ascii="Times New Roman" w:hAnsi="Times New Roman"/>
          <w:sz w:val="24"/>
          <w:szCs w:val="24"/>
        </w:rPr>
      </w:pPr>
    </w:p>
    <w:tbl>
      <w:tblPr>
        <w:tblStyle w:val="Tabela-Siatka"/>
        <w:tblW w:w="9060" w:type="dxa"/>
        <w:jc w:val="center"/>
        <w:tblInd w:w="0" w:type="dxa"/>
        <w:tblLook w:val="04A0" w:firstRow="1" w:lastRow="0" w:firstColumn="1" w:lastColumn="0" w:noHBand="0" w:noVBand="1"/>
      </w:tblPr>
      <w:tblGrid>
        <w:gridCol w:w="570"/>
        <w:gridCol w:w="2529"/>
        <w:gridCol w:w="1456"/>
        <w:gridCol w:w="2182"/>
        <w:gridCol w:w="2323"/>
      </w:tblGrid>
      <w:tr w:rsidR="00215B61" w:rsidTr="00E90FFC">
        <w:trPr>
          <w:jc w:val="center"/>
        </w:trPr>
        <w:tc>
          <w:tcPr>
            <w:tcW w:w="570" w:type="dxa"/>
            <w:shd w:val="clear" w:color="auto" w:fill="C6D9F1" w:themeFill="text2" w:themeFillTint="33"/>
            <w:vAlign w:val="center"/>
          </w:tcPr>
          <w:p w:rsidR="00215B61" w:rsidRPr="00FD052C" w:rsidRDefault="00215B61" w:rsidP="000E7B51">
            <w:pPr>
              <w:jc w:val="center"/>
              <w:rPr>
                <w:rFonts w:ascii="Times New Roman" w:hAnsi="Times New Roman"/>
                <w:b/>
                <w:sz w:val="24"/>
                <w:szCs w:val="24"/>
              </w:rPr>
            </w:pPr>
            <w:r>
              <w:rPr>
                <w:rFonts w:ascii="Times New Roman" w:hAnsi="Times New Roman"/>
                <w:b/>
                <w:sz w:val="24"/>
                <w:szCs w:val="24"/>
              </w:rPr>
              <w:t>Lp.</w:t>
            </w:r>
          </w:p>
        </w:tc>
        <w:tc>
          <w:tcPr>
            <w:tcW w:w="2529" w:type="dxa"/>
            <w:shd w:val="clear" w:color="auto" w:fill="C6D9F1" w:themeFill="text2" w:themeFillTint="33"/>
            <w:vAlign w:val="center"/>
          </w:tcPr>
          <w:p w:rsidR="00215B61" w:rsidRPr="00FD052C" w:rsidRDefault="00215B61" w:rsidP="000E7B51">
            <w:pPr>
              <w:jc w:val="center"/>
              <w:rPr>
                <w:rFonts w:ascii="Times New Roman" w:hAnsi="Times New Roman"/>
                <w:b/>
                <w:sz w:val="24"/>
                <w:szCs w:val="24"/>
              </w:rPr>
            </w:pPr>
            <w:r>
              <w:rPr>
                <w:rFonts w:ascii="Times New Roman" w:hAnsi="Times New Roman"/>
                <w:b/>
                <w:sz w:val="24"/>
                <w:szCs w:val="24"/>
              </w:rPr>
              <w:t>Nazwa dokumentu</w:t>
            </w:r>
          </w:p>
        </w:tc>
        <w:tc>
          <w:tcPr>
            <w:tcW w:w="1456" w:type="dxa"/>
            <w:shd w:val="clear" w:color="auto" w:fill="C6D9F1" w:themeFill="text2" w:themeFillTint="33"/>
            <w:vAlign w:val="center"/>
          </w:tcPr>
          <w:p w:rsidR="00215B61" w:rsidRPr="00FD052C" w:rsidRDefault="00215B61" w:rsidP="000E7B51">
            <w:pPr>
              <w:jc w:val="center"/>
              <w:rPr>
                <w:rFonts w:ascii="Times New Roman" w:hAnsi="Times New Roman"/>
                <w:b/>
                <w:sz w:val="24"/>
                <w:szCs w:val="24"/>
              </w:rPr>
            </w:pPr>
            <w:r>
              <w:rPr>
                <w:rFonts w:ascii="Times New Roman" w:hAnsi="Times New Roman"/>
                <w:b/>
                <w:sz w:val="24"/>
                <w:szCs w:val="24"/>
              </w:rPr>
              <w:t>Ramy czasowe</w:t>
            </w:r>
          </w:p>
        </w:tc>
        <w:tc>
          <w:tcPr>
            <w:tcW w:w="2182" w:type="dxa"/>
            <w:shd w:val="clear" w:color="auto" w:fill="C6D9F1" w:themeFill="text2" w:themeFillTint="33"/>
          </w:tcPr>
          <w:p w:rsidR="00215B61" w:rsidRDefault="00215B61" w:rsidP="000E7B51">
            <w:pPr>
              <w:jc w:val="center"/>
              <w:rPr>
                <w:rFonts w:ascii="Times New Roman" w:hAnsi="Times New Roman"/>
                <w:b/>
                <w:sz w:val="24"/>
                <w:szCs w:val="24"/>
              </w:rPr>
            </w:pPr>
            <w:r>
              <w:rPr>
                <w:rFonts w:ascii="Times New Roman" w:hAnsi="Times New Roman"/>
                <w:b/>
                <w:sz w:val="24"/>
                <w:szCs w:val="24"/>
              </w:rPr>
              <w:t>Czy działanie zostało zrealizowane</w:t>
            </w:r>
          </w:p>
        </w:tc>
        <w:tc>
          <w:tcPr>
            <w:tcW w:w="2323" w:type="dxa"/>
            <w:shd w:val="clear" w:color="auto" w:fill="C6D9F1" w:themeFill="text2" w:themeFillTint="33"/>
            <w:vAlign w:val="center"/>
          </w:tcPr>
          <w:p w:rsidR="00215B61" w:rsidRPr="00FD052C" w:rsidRDefault="00215B61" w:rsidP="000E7B51">
            <w:pPr>
              <w:jc w:val="center"/>
              <w:rPr>
                <w:rFonts w:ascii="Times New Roman" w:hAnsi="Times New Roman"/>
                <w:b/>
                <w:sz w:val="24"/>
                <w:szCs w:val="24"/>
              </w:rPr>
            </w:pPr>
            <w:r>
              <w:rPr>
                <w:rFonts w:ascii="Times New Roman" w:hAnsi="Times New Roman"/>
                <w:b/>
                <w:sz w:val="24"/>
                <w:szCs w:val="24"/>
              </w:rPr>
              <w:t>Sposób realizacji działań w 2021r.</w:t>
            </w:r>
          </w:p>
        </w:tc>
      </w:tr>
      <w:tr w:rsidR="00215B61" w:rsidTr="00E90FFC">
        <w:trPr>
          <w:jc w:val="center"/>
        </w:trPr>
        <w:tc>
          <w:tcPr>
            <w:tcW w:w="570" w:type="dxa"/>
            <w:vAlign w:val="center"/>
          </w:tcPr>
          <w:p w:rsidR="00215B61" w:rsidRDefault="00215B61" w:rsidP="000E7B51">
            <w:pPr>
              <w:jc w:val="center"/>
              <w:rPr>
                <w:rFonts w:ascii="Times New Roman" w:hAnsi="Times New Roman"/>
                <w:sz w:val="24"/>
                <w:szCs w:val="24"/>
              </w:rPr>
            </w:pPr>
            <w:r>
              <w:rPr>
                <w:rFonts w:ascii="Times New Roman" w:hAnsi="Times New Roman"/>
                <w:sz w:val="24"/>
                <w:szCs w:val="24"/>
              </w:rPr>
              <w:t>1</w:t>
            </w:r>
          </w:p>
        </w:tc>
        <w:tc>
          <w:tcPr>
            <w:tcW w:w="2529" w:type="dxa"/>
            <w:vAlign w:val="center"/>
          </w:tcPr>
          <w:p w:rsidR="00215B61" w:rsidRDefault="00215B61" w:rsidP="000E7B51">
            <w:pPr>
              <w:rPr>
                <w:rFonts w:ascii="Times New Roman" w:hAnsi="Times New Roman"/>
                <w:sz w:val="24"/>
                <w:szCs w:val="24"/>
              </w:rPr>
            </w:pPr>
            <w:r w:rsidRPr="00C67FEE">
              <w:rPr>
                <w:rFonts w:ascii="Times New Roman" w:hAnsi="Times New Roman"/>
                <w:sz w:val="24"/>
                <w:szCs w:val="24"/>
              </w:rPr>
              <w:t>Uchwała Nr XXXIX/315/2021</w:t>
            </w:r>
            <w:r>
              <w:rPr>
                <w:rFonts w:ascii="Times New Roman" w:hAnsi="Times New Roman"/>
                <w:sz w:val="24"/>
                <w:szCs w:val="24"/>
              </w:rPr>
              <w:t xml:space="preserve"> </w:t>
            </w:r>
            <w:r w:rsidRPr="00512BAA">
              <w:rPr>
                <w:rFonts w:ascii="Times New Roman" w:hAnsi="Times New Roman"/>
                <w:sz w:val="24"/>
                <w:szCs w:val="24"/>
              </w:rPr>
              <w:t xml:space="preserve">Rady Miejskiej w Kazimierzy Wielkiej z dnia </w:t>
            </w:r>
            <w:r>
              <w:rPr>
                <w:rFonts w:ascii="Times New Roman" w:hAnsi="Times New Roman"/>
                <w:sz w:val="24"/>
                <w:szCs w:val="24"/>
              </w:rPr>
              <w:t xml:space="preserve">12 marca 2021r. </w:t>
            </w:r>
            <w:r w:rsidRPr="00C67FEE">
              <w:rPr>
                <w:rFonts w:ascii="Times New Roman" w:hAnsi="Times New Roman"/>
                <w:sz w:val="24"/>
                <w:szCs w:val="24"/>
              </w:rPr>
              <w:t>w sprawie przyjęcia "Programu Opieki nad zwierzętami bezdomnymi oraz zapobiegania bezdomności zwierząt na terenie gminy Kazimierza Wielka w 2021 roku"</w:t>
            </w:r>
          </w:p>
        </w:tc>
        <w:tc>
          <w:tcPr>
            <w:tcW w:w="1456" w:type="dxa"/>
            <w:vAlign w:val="center"/>
          </w:tcPr>
          <w:p w:rsidR="00215B61" w:rsidRDefault="00215B61" w:rsidP="000E7B51">
            <w:pPr>
              <w:jc w:val="center"/>
              <w:rPr>
                <w:rFonts w:ascii="Times New Roman" w:hAnsi="Times New Roman"/>
                <w:sz w:val="24"/>
                <w:szCs w:val="24"/>
              </w:rPr>
            </w:pPr>
            <w:r>
              <w:rPr>
                <w:rFonts w:ascii="Times New Roman" w:hAnsi="Times New Roman"/>
                <w:sz w:val="24"/>
                <w:szCs w:val="24"/>
              </w:rPr>
              <w:t>2021</w:t>
            </w:r>
          </w:p>
        </w:tc>
        <w:tc>
          <w:tcPr>
            <w:tcW w:w="2182" w:type="dxa"/>
            <w:vAlign w:val="center"/>
          </w:tcPr>
          <w:p w:rsidR="00215B61" w:rsidRDefault="00215B61" w:rsidP="000E7B51">
            <w:pPr>
              <w:jc w:val="center"/>
              <w:rPr>
                <w:rFonts w:ascii="Times New Roman" w:hAnsi="Times New Roman"/>
                <w:sz w:val="24"/>
                <w:szCs w:val="24"/>
              </w:rPr>
            </w:pPr>
            <w:r>
              <w:rPr>
                <w:rFonts w:ascii="Times New Roman" w:hAnsi="Times New Roman"/>
                <w:sz w:val="24"/>
                <w:szCs w:val="24"/>
              </w:rPr>
              <w:t>TAK</w:t>
            </w:r>
          </w:p>
        </w:tc>
        <w:tc>
          <w:tcPr>
            <w:tcW w:w="2323" w:type="dxa"/>
            <w:vAlign w:val="center"/>
          </w:tcPr>
          <w:p w:rsidR="00215B61" w:rsidRPr="00512BAA" w:rsidRDefault="00215B61" w:rsidP="000E7B51">
            <w:pPr>
              <w:jc w:val="center"/>
              <w:rPr>
                <w:rFonts w:ascii="Times New Roman" w:hAnsi="Times New Roman"/>
                <w:sz w:val="24"/>
                <w:szCs w:val="24"/>
              </w:rPr>
            </w:pPr>
            <w:r w:rsidRPr="00512BAA">
              <w:rPr>
                <w:rFonts w:ascii="Times New Roman" w:hAnsi="Times New Roman"/>
                <w:sz w:val="24"/>
                <w:szCs w:val="24"/>
              </w:rPr>
              <w:t>Realizacja</w:t>
            </w:r>
          </w:p>
          <w:p w:rsidR="00215B61" w:rsidRPr="00512BAA" w:rsidRDefault="00215B61" w:rsidP="000E7B51">
            <w:pPr>
              <w:jc w:val="center"/>
              <w:rPr>
                <w:rFonts w:ascii="Times New Roman" w:hAnsi="Times New Roman"/>
                <w:sz w:val="24"/>
                <w:szCs w:val="24"/>
              </w:rPr>
            </w:pPr>
            <w:r w:rsidRPr="00512BAA">
              <w:rPr>
                <w:rFonts w:ascii="Times New Roman" w:hAnsi="Times New Roman"/>
                <w:sz w:val="24"/>
                <w:szCs w:val="24"/>
              </w:rPr>
              <w:t>działań</w:t>
            </w:r>
          </w:p>
          <w:p w:rsidR="00215B61" w:rsidRPr="00512BAA" w:rsidRDefault="00215B61" w:rsidP="000E7B51">
            <w:pPr>
              <w:jc w:val="center"/>
              <w:rPr>
                <w:rFonts w:ascii="Times New Roman" w:hAnsi="Times New Roman"/>
                <w:sz w:val="24"/>
                <w:szCs w:val="24"/>
              </w:rPr>
            </w:pPr>
            <w:r w:rsidRPr="00512BAA">
              <w:rPr>
                <w:rFonts w:ascii="Times New Roman" w:hAnsi="Times New Roman"/>
                <w:sz w:val="24"/>
                <w:szCs w:val="24"/>
              </w:rPr>
              <w:t>w ramach</w:t>
            </w:r>
          </w:p>
          <w:p w:rsidR="00215B61" w:rsidRPr="00512BAA" w:rsidRDefault="00215B61" w:rsidP="000E7B51">
            <w:pPr>
              <w:jc w:val="center"/>
              <w:rPr>
                <w:rFonts w:ascii="Times New Roman" w:hAnsi="Times New Roman"/>
                <w:sz w:val="24"/>
                <w:szCs w:val="24"/>
              </w:rPr>
            </w:pPr>
            <w:r w:rsidRPr="00512BAA">
              <w:rPr>
                <w:rFonts w:ascii="Times New Roman" w:hAnsi="Times New Roman"/>
                <w:sz w:val="24"/>
                <w:szCs w:val="24"/>
              </w:rPr>
              <w:t>omawianej</w:t>
            </w:r>
          </w:p>
          <w:p w:rsidR="00215B61" w:rsidRPr="00512BAA" w:rsidRDefault="00215B61" w:rsidP="000E7B51">
            <w:pPr>
              <w:jc w:val="center"/>
              <w:rPr>
                <w:rFonts w:ascii="Times New Roman" w:hAnsi="Times New Roman"/>
                <w:sz w:val="24"/>
                <w:szCs w:val="24"/>
              </w:rPr>
            </w:pPr>
            <w:r>
              <w:rPr>
                <w:rFonts w:ascii="Times New Roman" w:hAnsi="Times New Roman"/>
                <w:sz w:val="24"/>
                <w:szCs w:val="24"/>
              </w:rPr>
              <w:t>Uchwały realizowana z</w:t>
            </w:r>
            <w:r w:rsidRPr="00512BAA">
              <w:rPr>
                <w:rFonts w:ascii="Times New Roman" w:hAnsi="Times New Roman"/>
                <w:sz w:val="24"/>
                <w:szCs w:val="24"/>
              </w:rPr>
              <w:t>godnie</w:t>
            </w:r>
          </w:p>
          <w:p w:rsidR="00215B61" w:rsidRDefault="00215B61" w:rsidP="000E7B51">
            <w:pPr>
              <w:jc w:val="center"/>
              <w:rPr>
                <w:rFonts w:ascii="Times New Roman" w:hAnsi="Times New Roman"/>
                <w:sz w:val="24"/>
                <w:szCs w:val="24"/>
              </w:rPr>
            </w:pPr>
            <w:r w:rsidRPr="00512BAA">
              <w:rPr>
                <w:rFonts w:ascii="Times New Roman" w:hAnsi="Times New Roman"/>
                <w:sz w:val="24"/>
                <w:szCs w:val="24"/>
              </w:rPr>
              <w:t>z dokumentem.</w:t>
            </w:r>
          </w:p>
        </w:tc>
      </w:tr>
    </w:tbl>
    <w:p w:rsidR="00215B61" w:rsidRPr="00FE74AE" w:rsidRDefault="00215B61" w:rsidP="00215B61">
      <w:pPr>
        <w:spacing w:after="0"/>
        <w:ind w:firstLine="708"/>
        <w:jc w:val="both"/>
        <w:rPr>
          <w:rFonts w:ascii="Times New Roman" w:hAnsi="Times New Roman"/>
          <w:sz w:val="24"/>
          <w:szCs w:val="24"/>
        </w:rPr>
      </w:pPr>
    </w:p>
    <w:p w:rsidR="00215B61" w:rsidRPr="00FE74AE" w:rsidRDefault="00215B61" w:rsidP="000E7B51">
      <w:pPr>
        <w:spacing w:after="0"/>
        <w:ind w:firstLine="708"/>
        <w:jc w:val="both"/>
        <w:rPr>
          <w:rFonts w:ascii="Times New Roman" w:hAnsi="Times New Roman"/>
          <w:sz w:val="24"/>
          <w:szCs w:val="24"/>
        </w:rPr>
      </w:pPr>
      <w:r w:rsidRPr="006F6865">
        <w:rPr>
          <w:rFonts w:ascii="Times New Roman" w:hAnsi="Times New Roman"/>
          <w:sz w:val="24"/>
          <w:szCs w:val="24"/>
        </w:rPr>
        <w:t>Na odła</w:t>
      </w:r>
      <w:r>
        <w:rPr>
          <w:rFonts w:ascii="Times New Roman" w:hAnsi="Times New Roman"/>
          <w:sz w:val="24"/>
          <w:szCs w:val="24"/>
        </w:rPr>
        <w:t xml:space="preserve">wianie i wyłapywanie oraz opiekę nad  bezdomnymi zwierzętami w 2021 roku Gmina Kazimierza Wielka </w:t>
      </w:r>
      <w:r w:rsidRPr="006F6865">
        <w:rPr>
          <w:rFonts w:ascii="Times New Roman" w:hAnsi="Times New Roman"/>
          <w:sz w:val="24"/>
          <w:szCs w:val="24"/>
        </w:rPr>
        <w:t>posiadała umowę z firmą Przedsiębiorstwo  Handlo</w:t>
      </w:r>
      <w:r>
        <w:rPr>
          <w:rFonts w:ascii="Times New Roman" w:hAnsi="Times New Roman"/>
          <w:sz w:val="24"/>
          <w:szCs w:val="24"/>
        </w:rPr>
        <w:t xml:space="preserve">wo – Usługowe Jarosław Dudzik, z siedzibą </w:t>
      </w:r>
      <w:r w:rsidRPr="006F6865">
        <w:rPr>
          <w:rFonts w:ascii="Times New Roman" w:hAnsi="Times New Roman"/>
          <w:sz w:val="24"/>
          <w:szCs w:val="24"/>
        </w:rPr>
        <w:t>Cedzyna,</w:t>
      </w:r>
      <w:r>
        <w:rPr>
          <w:rFonts w:ascii="Times New Roman" w:hAnsi="Times New Roman"/>
          <w:sz w:val="24"/>
          <w:szCs w:val="24"/>
        </w:rPr>
        <w:t xml:space="preserve"> ul. Kielecka 19, 25-900 Kielce. Ponadto, </w:t>
      </w:r>
      <w:r w:rsidRPr="006F6865">
        <w:rPr>
          <w:rFonts w:ascii="Times New Roman" w:hAnsi="Times New Roman"/>
          <w:sz w:val="24"/>
          <w:szCs w:val="24"/>
        </w:rPr>
        <w:t>wyłapywanie</w:t>
      </w:r>
      <w:r>
        <w:rPr>
          <w:rFonts w:ascii="Times New Roman" w:hAnsi="Times New Roman"/>
          <w:sz w:val="24"/>
          <w:szCs w:val="24"/>
        </w:rPr>
        <w:t xml:space="preserve"> i  </w:t>
      </w:r>
      <w:r w:rsidRPr="006F6865">
        <w:rPr>
          <w:rFonts w:ascii="Times New Roman" w:hAnsi="Times New Roman"/>
          <w:sz w:val="24"/>
          <w:szCs w:val="24"/>
        </w:rPr>
        <w:t xml:space="preserve">odławianie </w:t>
      </w:r>
      <w:r>
        <w:rPr>
          <w:rFonts w:ascii="Times New Roman" w:hAnsi="Times New Roman"/>
          <w:sz w:val="24"/>
          <w:szCs w:val="24"/>
        </w:rPr>
        <w:t xml:space="preserve">takich zwierząt </w:t>
      </w:r>
      <w:r w:rsidRPr="006F6865">
        <w:rPr>
          <w:rFonts w:ascii="Times New Roman" w:hAnsi="Times New Roman"/>
          <w:sz w:val="24"/>
          <w:szCs w:val="24"/>
        </w:rPr>
        <w:t xml:space="preserve">prowadzone było przez zatrudnionego i przeszkolonego pracownika </w:t>
      </w:r>
      <w:r>
        <w:rPr>
          <w:rFonts w:ascii="Times New Roman" w:hAnsi="Times New Roman"/>
          <w:sz w:val="24"/>
          <w:szCs w:val="24"/>
        </w:rPr>
        <w:t xml:space="preserve">Wydziału Gospodarki Komunalnej </w:t>
      </w:r>
      <w:r w:rsidRPr="006F6865">
        <w:rPr>
          <w:rFonts w:ascii="Times New Roman" w:hAnsi="Times New Roman"/>
          <w:sz w:val="24"/>
          <w:szCs w:val="24"/>
        </w:rPr>
        <w:t>i Ochrony Środowiska Urzędu Miasta</w:t>
      </w:r>
      <w:r>
        <w:rPr>
          <w:rFonts w:ascii="Times New Roman" w:hAnsi="Times New Roman"/>
          <w:sz w:val="24"/>
          <w:szCs w:val="24"/>
        </w:rPr>
        <w:t xml:space="preserve"> i Gminy w Kazimierzy Wielkiej całodobowo. Zgłoszenia interwencyjne w tym zakresie przyjmowano  pod dyżurnym numerem telefonu 728 816 002, dostępnym dla wszystkich mieszkańców Gminy.</w:t>
      </w:r>
    </w:p>
    <w:p w:rsidR="00215B61" w:rsidRPr="00FE74AE" w:rsidRDefault="00215B61" w:rsidP="000E7B51">
      <w:pPr>
        <w:spacing w:after="0"/>
        <w:ind w:firstLine="708"/>
        <w:jc w:val="both"/>
        <w:rPr>
          <w:rFonts w:ascii="Times New Roman" w:hAnsi="Times New Roman"/>
          <w:sz w:val="24"/>
          <w:szCs w:val="24"/>
        </w:rPr>
      </w:pPr>
    </w:p>
    <w:p w:rsidR="00215B61" w:rsidRDefault="000E7B51" w:rsidP="000E7B51">
      <w:pPr>
        <w:spacing w:after="0"/>
        <w:jc w:val="both"/>
        <w:rPr>
          <w:rFonts w:ascii="Times New Roman" w:hAnsi="Times New Roman"/>
          <w:sz w:val="24"/>
          <w:szCs w:val="24"/>
        </w:rPr>
      </w:pPr>
      <w:r>
        <w:rPr>
          <w:rFonts w:ascii="Times New Roman" w:hAnsi="Times New Roman"/>
          <w:sz w:val="24"/>
          <w:szCs w:val="24"/>
        </w:rPr>
        <w:lastRenderedPageBreak/>
        <w:tab/>
      </w:r>
      <w:r w:rsidR="00215B61" w:rsidRPr="00FE74AE">
        <w:rPr>
          <w:rFonts w:ascii="Times New Roman" w:hAnsi="Times New Roman"/>
          <w:sz w:val="24"/>
          <w:szCs w:val="24"/>
        </w:rPr>
        <w:t>Opieka weterynaryjna w 202</w:t>
      </w:r>
      <w:r w:rsidR="00215B61">
        <w:rPr>
          <w:rFonts w:ascii="Times New Roman" w:hAnsi="Times New Roman"/>
          <w:sz w:val="24"/>
          <w:szCs w:val="24"/>
        </w:rPr>
        <w:t>1</w:t>
      </w:r>
      <w:r w:rsidR="00215B61" w:rsidRPr="00FE74AE">
        <w:rPr>
          <w:rFonts w:ascii="Times New Roman" w:hAnsi="Times New Roman"/>
          <w:sz w:val="24"/>
          <w:szCs w:val="24"/>
        </w:rPr>
        <w:t xml:space="preserve"> roku zapewniona była przez Przychodnię Weterynaryjną „Wojas” Paweł Wojas z siedzibą w Odonowie 67, 28-500 Kazimierza Wielka, z którą Gmina Kazimierza Wielka posiadała podpisaną umowę. </w:t>
      </w:r>
    </w:p>
    <w:p w:rsidR="00AE4373" w:rsidRDefault="00AE4373" w:rsidP="000E7B51">
      <w:pPr>
        <w:spacing w:after="0"/>
        <w:ind w:firstLine="708"/>
        <w:jc w:val="both"/>
        <w:rPr>
          <w:rFonts w:ascii="Times New Roman" w:hAnsi="Times New Roman"/>
          <w:sz w:val="24"/>
          <w:szCs w:val="24"/>
        </w:rPr>
      </w:pPr>
    </w:p>
    <w:p w:rsidR="00215B61" w:rsidRDefault="00215B61" w:rsidP="000E7B51">
      <w:pPr>
        <w:spacing w:after="0"/>
        <w:ind w:firstLine="708"/>
        <w:jc w:val="both"/>
        <w:rPr>
          <w:rFonts w:ascii="Times New Roman" w:hAnsi="Times New Roman"/>
          <w:sz w:val="24"/>
          <w:szCs w:val="24"/>
        </w:rPr>
      </w:pPr>
      <w:r w:rsidRPr="002A72C2">
        <w:rPr>
          <w:rFonts w:ascii="Times New Roman" w:hAnsi="Times New Roman"/>
          <w:sz w:val="24"/>
          <w:szCs w:val="24"/>
        </w:rPr>
        <w:t>W 202</w:t>
      </w:r>
      <w:r>
        <w:rPr>
          <w:rFonts w:ascii="Times New Roman" w:hAnsi="Times New Roman"/>
          <w:sz w:val="24"/>
          <w:szCs w:val="24"/>
        </w:rPr>
        <w:t>1 roku  objęto opieką na koszt G</w:t>
      </w:r>
      <w:r w:rsidRPr="002A72C2">
        <w:rPr>
          <w:rFonts w:ascii="Times New Roman" w:hAnsi="Times New Roman"/>
          <w:sz w:val="24"/>
          <w:szCs w:val="24"/>
        </w:rPr>
        <w:t xml:space="preserve">miny </w:t>
      </w:r>
      <w:r>
        <w:rPr>
          <w:rFonts w:ascii="Times New Roman" w:hAnsi="Times New Roman"/>
          <w:sz w:val="24"/>
          <w:szCs w:val="24"/>
        </w:rPr>
        <w:t xml:space="preserve">łącznie </w:t>
      </w:r>
      <w:r w:rsidRPr="000E7B51">
        <w:rPr>
          <w:rFonts w:ascii="Times New Roman" w:hAnsi="Times New Roman"/>
          <w:b/>
          <w:sz w:val="24"/>
          <w:szCs w:val="24"/>
        </w:rPr>
        <w:t>86 bezpańskich psów i 10 kotów</w:t>
      </w:r>
      <w:r w:rsidR="000E7B51">
        <w:rPr>
          <w:rFonts w:ascii="Times New Roman" w:hAnsi="Times New Roman"/>
          <w:sz w:val="24"/>
          <w:szCs w:val="24"/>
        </w:rPr>
        <w:t xml:space="preserve">. </w:t>
      </w:r>
      <w:r w:rsidRPr="002A72C2">
        <w:rPr>
          <w:rFonts w:ascii="Times New Roman" w:hAnsi="Times New Roman"/>
          <w:sz w:val="24"/>
          <w:szCs w:val="24"/>
        </w:rPr>
        <w:t>W ramach działań własnych przy współpracy z organizacjami i stowarzyszeniami, a także miejscowym społeczeństwem, którym na sercu leży dobro zwierząt,  znaleziono nowych opiekunów dla  69 psów, d</w:t>
      </w:r>
      <w:r>
        <w:rPr>
          <w:rFonts w:ascii="Times New Roman" w:hAnsi="Times New Roman"/>
          <w:sz w:val="24"/>
          <w:szCs w:val="24"/>
        </w:rPr>
        <w:t xml:space="preserve">o schroniska przekazano 7 psów. 6 zabłąkanych psów </w:t>
      </w:r>
      <w:r w:rsidRPr="002A72C2">
        <w:rPr>
          <w:rFonts w:ascii="Times New Roman" w:hAnsi="Times New Roman"/>
          <w:sz w:val="24"/>
          <w:szCs w:val="24"/>
        </w:rPr>
        <w:t xml:space="preserve">zwrócono </w:t>
      </w:r>
      <w:r>
        <w:rPr>
          <w:rFonts w:ascii="Times New Roman" w:hAnsi="Times New Roman"/>
          <w:sz w:val="24"/>
          <w:szCs w:val="24"/>
        </w:rPr>
        <w:t xml:space="preserve">ich </w:t>
      </w:r>
      <w:r w:rsidRPr="002A72C2">
        <w:rPr>
          <w:rFonts w:ascii="Times New Roman" w:hAnsi="Times New Roman"/>
          <w:sz w:val="24"/>
          <w:szCs w:val="24"/>
        </w:rPr>
        <w:t>właścicielom</w:t>
      </w:r>
      <w:r>
        <w:rPr>
          <w:rFonts w:ascii="Times New Roman" w:hAnsi="Times New Roman"/>
          <w:sz w:val="24"/>
          <w:szCs w:val="24"/>
        </w:rPr>
        <w:t xml:space="preserve">. </w:t>
      </w:r>
      <w:r w:rsidRPr="002A72C2">
        <w:rPr>
          <w:rFonts w:ascii="Times New Roman" w:hAnsi="Times New Roman"/>
          <w:sz w:val="24"/>
          <w:szCs w:val="24"/>
        </w:rPr>
        <w:t>Wykonano sterylizację lub kastrację u 10 kotów, które w większości znalazły  nowych właścicieli.</w:t>
      </w:r>
      <w:r w:rsidR="000E7B51">
        <w:rPr>
          <w:rFonts w:ascii="Times New Roman" w:hAnsi="Times New Roman"/>
          <w:sz w:val="24"/>
          <w:szCs w:val="24"/>
        </w:rPr>
        <w:t xml:space="preserve"> </w:t>
      </w:r>
      <w:r w:rsidRPr="00C67FEE">
        <w:rPr>
          <w:rFonts w:ascii="Times New Roman" w:hAnsi="Times New Roman"/>
          <w:sz w:val="24"/>
          <w:szCs w:val="24"/>
        </w:rPr>
        <w:t xml:space="preserve">Łączne wydatki poniesione w ramach działalności </w:t>
      </w:r>
      <w:r w:rsidR="000E7B51">
        <w:rPr>
          <w:rFonts w:ascii="Times New Roman" w:hAnsi="Times New Roman"/>
          <w:sz w:val="24"/>
          <w:szCs w:val="24"/>
        </w:rPr>
        <w:t xml:space="preserve">Wydziału Gospodarki Komunalnej </w:t>
      </w:r>
      <w:r w:rsidRPr="00C67FEE">
        <w:rPr>
          <w:rFonts w:ascii="Times New Roman" w:hAnsi="Times New Roman"/>
          <w:sz w:val="24"/>
          <w:szCs w:val="24"/>
        </w:rPr>
        <w:t>i Ochrony Środowiska Urzędu Miasta i Gminy Kazimierza Wielka w 2021r. w ramach działu 900 – Gospodarka komunalna i ochrona środowiska, r</w:t>
      </w:r>
      <w:r>
        <w:rPr>
          <w:rFonts w:ascii="Times New Roman" w:hAnsi="Times New Roman"/>
          <w:sz w:val="24"/>
          <w:szCs w:val="24"/>
        </w:rPr>
        <w:t xml:space="preserve">ozdziału </w:t>
      </w:r>
      <w:r w:rsidRPr="00C67FEE">
        <w:rPr>
          <w:rFonts w:ascii="Times New Roman" w:hAnsi="Times New Roman"/>
          <w:sz w:val="24"/>
          <w:szCs w:val="24"/>
        </w:rPr>
        <w:t>90003 - Oczyszczanie miast i wsi</w:t>
      </w:r>
      <w:r>
        <w:rPr>
          <w:rFonts w:ascii="Times New Roman" w:hAnsi="Times New Roman"/>
          <w:sz w:val="24"/>
          <w:szCs w:val="24"/>
        </w:rPr>
        <w:t>, które to obejmowały opiekę</w:t>
      </w:r>
      <w:r w:rsidRPr="00C67FEE">
        <w:rPr>
          <w:rFonts w:ascii="Times New Roman" w:hAnsi="Times New Roman"/>
          <w:sz w:val="24"/>
          <w:szCs w:val="24"/>
        </w:rPr>
        <w:t xml:space="preserve"> nad bezdomnymi zwierzętami, zakup karmy, chwytaka do wyłapywania bezpańskich psó</w:t>
      </w:r>
      <w:r>
        <w:rPr>
          <w:rFonts w:ascii="Times New Roman" w:hAnsi="Times New Roman"/>
          <w:sz w:val="24"/>
          <w:szCs w:val="24"/>
        </w:rPr>
        <w:t>w, materiałów naprawczych kojców, usług weterynaryjnych</w:t>
      </w:r>
      <w:r w:rsidRPr="006B70DF">
        <w:rPr>
          <w:rFonts w:ascii="Times New Roman" w:hAnsi="Times New Roman"/>
          <w:sz w:val="24"/>
          <w:szCs w:val="24"/>
        </w:rPr>
        <w:t xml:space="preserve"> na potrzeby realizacji program</w:t>
      </w:r>
      <w:r>
        <w:rPr>
          <w:rFonts w:ascii="Times New Roman" w:hAnsi="Times New Roman"/>
          <w:sz w:val="24"/>
          <w:szCs w:val="24"/>
        </w:rPr>
        <w:t xml:space="preserve">u przeciwdziałaniu bezdomności zwierząt, a także odbioru </w:t>
      </w:r>
      <w:r w:rsidRPr="006B70DF">
        <w:rPr>
          <w:rFonts w:ascii="Times New Roman" w:hAnsi="Times New Roman"/>
          <w:sz w:val="24"/>
          <w:szCs w:val="24"/>
        </w:rPr>
        <w:t xml:space="preserve">i przejęcia bezdomnych zwierząt z terenu Gminy Kazimierza Wielka </w:t>
      </w:r>
      <w:r>
        <w:rPr>
          <w:rFonts w:ascii="Times New Roman" w:hAnsi="Times New Roman"/>
          <w:sz w:val="24"/>
          <w:szCs w:val="24"/>
        </w:rPr>
        <w:t>wyniosły łącznie 46 546,30 zł</w:t>
      </w:r>
    </w:p>
    <w:p w:rsidR="00215B61" w:rsidRDefault="00215B61" w:rsidP="00215B61">
      <w:pPr>
        <w:spacing w:after="0"/>
        <w:jc w:val="both"/>
        <w:rPr>
          <w:rFonts w:ascii="Times New Roman" w:hAnsi="Times New Roman"/>
          <w:sz w:val="24"/>
          <w:szCs w:val="24"/>
        </w:rPr>
      </w:pPr>
    </w:p>
    <w:p w:rsidR="00215B61" w:rsidRPr="000E7B51" w:rsidRDefault="00215B61" w:rsidP="00215B61">
      <w:pPr>
        <w:spacing w:after="0"/>
        <w:jc w:val="both"/>
        <w:rPr>
          <w:rFonts w:ascii="Times New Roman" w:hAnsi="Times New Roman"/>
          <w:b/>
          <w:sz w:val="24"/>
          <w:szCs w:val="24"/>
          <w:u w:val="single"/>
        </w:rPr>
      </w:pPr>
      <w:r w:rsidRPr="000E7B51">
        <w:rPr>
          <w:rFonts w:ascii="Times New Roman" w:hAnsi="Times New Roman"/>
          <w:b/>
          <w:sz w:val="24"/>
          <w:szCs w:val="24"/>
          <w:u w:val="single"/>
        </w:rPr>
        <w:t>Oczyszczanie miasta i wsi</w:t>
      </w:r>
    </w:p>
    <w:p w:rsidR="000E7B51" w:rsidRDefault="000E7B51" w:rsidP="00215B61">
      <w:pPr>
        <w:spacing w:after="0"/>
        <w:jc w:val="both"/>
        <w:rPr>
          <w:rFonts w:ascii="Times New Roman" w:hAnsi="Times New Roman"/>
          <w:sz w:val="24"/>
          <w:szCs w:val="24"/>
        </w:rPr>
      </w:pPr>
    </w:p>
    <w:p w:rsidR="00215B61" w:rsidRPr="00FE74AE" w:rsidRDefault="000E7B51" w:rsidP="000E7B51">
      <w:pPr>
        <w:spacing w:after="0"/>
        <w:jc w:val="both"/>
        <w:rPr>
          <w:rFonts w:ascii="Times New Roman" w:hAnsi="Times New Roman"/>
          <w:sz w:val="24"/>
          <w:szCs w:val="24"/>
        </w:rPr>
      </w:pPr>
      <w:r>
        <w:rPr>
          <w:rFonts w:ascii="Times New Roman" w:hAnsi="Times New Roman"/>
          <w:sz w:val="24"/>
          <w:szCs w:val="24"/>
        </w:rPr>
        <w:tab/>
      </w:r>
      <w:r w:rsidR="00215B61" w:rsidRPr="00FE74AE">
        <w:rPr>
          <w:rFonts w:ascii="Times New Roman" w:hAnsi="Times New Roman"/>
          <w:sz w:val="24"/>
          <w:szCs w:val="24"/>
        </w:rPr>
        <w:t xml:space="preserve">Do zadań z zakresu </w:t>
      </w:r>
      <w:r w:rsidR="00215B61">
        <w:rPr>
          <w:rFonts w:ascii="Times New Roman" w:hAnsi="Times New Roman"/>
          <w:sz w:val="24"/>
          <w:szCs w:val="24"/>
        </w:rPr>
        <w:t>oczyszczania miasta i wsi w 2021</w:t>
      </w:r>
      <w:r w:rsidR="00215B61" w:rsidRPr="00FE74AE">
        <w:rPr>
          <w:rFonts w:ascii="Times New Roman" w:hAnsi="Times New Roman"/>
          <w:sz w:val="24"/>
          <w:szCs w:val="24"/>
        </w:rPr>
        <w:t xml:space="preserve"> roku należało zapewnienie działania i utrzymania szaletu miejskiego oraz przenośnych toalet typu TOI – TOI na terenie </w:t>
      </w:r>
      <w:r w:rsidR="00215B61">
        <w:rPr>
          <w:rFonts w:ascii="Times New Roman" w:hAnsi="Times New Roman"/>
          <w:sz w:val="24"/>
          <w:szCs w:val="24"/>
        </w:rPr>
        <w:t>Gminy</w:t>
      </w:r>
      <w:r w:rsidR="00215B61" w:rsidRPr="00FE74AE">
        <w:rPr>
          <w:rFonts w:ascii="Times New Roman" w:hAnsi="Times New Roman"/>
          <w:sz w:val="24"/>
          <w:szCs w:val="24"/>
        </w:rPr>
        <w:t xml:space="preserve"> Kazimierza Wielka, dostępnych dla mieszkańców, a także prowadzenie szeregu działań w zakresie prac komunalnych związanych z oczyszczaniem i sprzątaniem terenu Gminy.</w:t>
      </w:r>
    </w:p>
    <w:p w:rsidR="00215B61" w:rsidRDefault="00215B61" w:rsidP="000E7B51">
      <w:pPr>
        <w:spacing w:after="0"/>
        <w:ind w:firstLine="708"/>
        <w:jc w:val="both"/>
        <w:rPr>
          <w:rFonts w:ascii="Times New Roman" w:hAnsi="Times New Roman"/>
          <w:sz w:val="24"/>
          <w:szCs w:val="24"/>
        </w:rPr>
      </w:pPr>
      <w:r w:rsidRPr="00FE74AE">
        <w:rPr>
          <w:rFonts w:ascii="Times New Roman" w:hAnsi="Times New Roman"/>
          <w:sz w:val="24"/>
          <w:szCs w:val="24"/>
        </w:rPr>
        <w:t>W okresie trwania pandemii wirusa SARS-CoV-2, wywołującego ostrą chorobę układu oddechowego – COVID-19, pracownicy Wydziału Gospodarki Komunalnej i Ochrony Środowiska realizowali zadania w zakresie działań profilaktycznych prowadzonych na terenie Gminy Kazimierza Wielka w celu zapobiegania rozprzestrzenianiu się choroby COVID-19.</w:t>
      </w:r>
    </w:p>
    <w:p w:rsidR="00215B61" w:rsidRDefault="00215B61" w:rsidP="000E7B51">
      <w:pPr>
        <w:spacing w:after="0"/>
        <w:ind w:firstLine="708"/>
        <w:jc w:val="both"/>
        <w:rPr>
          <w:rFonts w:ascii="Times New Roman" w:hAnsi="Times New Roman"/>
          <w:sz w:val="24"/>
          <w:szCs w:val="24"/>
        </w:rPr>
      </w:pPr>
      <w:r>
        <w:rPr>
          <w:rFonts w:ascii="Times New Roman" w:hAnsi="Times New Roman"/>
          <w:sz w:val="24"/>
          <w:szCs w:val="24"/>
        </w:rPr>
        <w:t>Do zadań z zakresu oczyszczania miasta i wsi należy z</w:t>
      </w:r>
      <w:r w:rsidRPr="00634FEC">
        <w:rPr>
          <w:rFonts w:ascii="Times New Roman" w:hAnsi="Times New Roman"/>
          <w:sz w:val="24"/>
          <w:szCs w:val="24"/>
        </w:rPr>
        <w:t xml:space="preserve">imowe utrzymanie </w:t>
      </w:r>
      <w:r>
        <w:rPr>
          <w:rFonts w:ascii="Times New Roman" w:hAnsi="Times New Roman"/>
          <w:sz w:val="24"/>
          <w:szCs w:val="24"/>
        </w:rPr>
        <w:t xml:space="preserve">dróg gminnych i ulic w mieście. </w:t>
      </w:r>
      <w:r w:rsidRPr="00FE74AE">
        <w:rPr>
          <w:rFonts w:ascii="Times New Roman" w:hAnsi="Times New Roman"/>
          <w:sz w:val="24"/>
          <w:szCs w:val="24"/>
        </w:rPr>
        <w:t>Jak co roku pracownicy Wydziału Gospodarki Komunalnej i Ochrony Środowiska Urzędu Miasta i Gminy Kazimierza Wielka oraz wykonawca</w:t>
      </w:r>
      <w:r w:rsidR="000E7B51">
        <w:rPr>
          <w:rFonts w:ascii="Times New Roman" w:hAnsi="Times New Roman"/>
          <w:sz w:val="24"/>
          <w:szCs w:val="24"/>
        </w:rPr>
        <w:t xml:space="preserve"> wyłoniony w drodze przetargu, </w:t>
      </w:r>
      <w:r w:rsidRPr="00FE74AE">
        <w:rPr>
          <w:rFonts w:ascii="Times New Roman" w:hAnsi="Times New Roman"/>
          <w:sz w:val="24"/>
          <w:szCs w:val="24"/>
        </w:rPr>
        <w:t>z którym Gmina Kazimierza Wielka zawarła umowę, utrzy</w:t>
      </w:r>
      <w:r w:rsidR="000E7B51">
        <w:rPr>
          <w:rFonts w:ascii="Times New Roman" w:hAnsi="Times New Roman"/>
          <w:sz w:val="24"/>
          <w:szCs w:val="24"/>
        </w:rPr>
        <w:t xml:space="preserve">mywali całą sieć dróg gminnych </w:t>
      </w:r>
      <w:r w:rsidRPr="00FE74AE">
        <w:rPr>
          <w:rFonts w:ascii="Times New Roman" w:hAnsi="Times New Roman"/>
          <w:sz w:val="24"/>
          <w:szCs w:val="24"/>
        </w:rPr>
        <w:t>w trakcie sezonu zi</w:t>
      </w:r>
      <w:r>
        <w:rPr>
          <w:rFonts w:ascii="Times New Roman" w:hAnsi="Times New Roman"/>
          <w:sz w:val="24"/>
          <w:szCs w:val="24"/>
        </w:rPr>
        <w:t>mowego 2020</w:t>
      </w:r>
      <w:r w:rsidRPr="00FE74AE">
        <w:rPr>
          <w:rFonts w:ascii="Times New Roman" w:hAnsi="Times New Roman"/>
          <w:sz w:val="24"/>
          <w:szCs w:val="24"/>
        </w:rPr>
        <w:t>/202</w:t>
      </w:r>
      <w:r>
        <w:rPr>
          <w:rFonts w:ascii="Times New Roman" w:hAnsi="Times New Roman"/>
          <w:sz w:val="24"/>
          <w:szCs w:val="24"/>
        </w:rPr>
        <w:t>1</w:t>
      </w:r>
      <w:r w:rsidRPr="00FE74AE">
        <w:rPr>
          <w:rFonts w:ascii="Times New Roman" w:hAnsi="Times New Roman"/>
          <w:sz w:val="24"/>
          <w:szCs w:val="24"/>
        </w:rPr>
        <w:t xml:space="preserve"> i 202</w:t>
      </w:r>
      <w:r>
        <w:rPr>
          <w:rFonts w:ascii="Times New Roman" w:hAnsi="Times New Roman"/>
          <w:sz w:val="24"/>
          <w:szCs w:val="24"/>
        </w:rPr>
        <w:t>1/2022</w:t>
      </w:r>
      <w:r w:rsidRPr="00FE74AE">
        <w:rPr>
          <w:rFonts w:ascii="Times New Roman" w:hAnsi="Times New Roman"/>
          <w:sz w:val="24"/>
          <w:szCs w:val="24"/>
        </w:rPr>
        <w:t xml:space="preserve"> przy ich utrzymaniu, wykorzystując przy tym specjalistyczne pojazdy, w tym m.in. pługi, </w:t>
      </w:r>
      <w:proofErr w:type="spellStart"/>
      <w:r w:rsidRPr="00FE74AE">
        <w:rPr>
          <w:rFonts w:ascii="Times New Roman" w:hAnsi="Times New Roman"/>
          <w:sz w:val="24"/>
          <w:szCs w:val="24"/>
        </w:rPr>
        <w:t>pługosolarki</w:t>
      </w:r>
      <w:proofErr w:type="spellEnd"/>
      <w:r w:rsidRPr="00FE74AE">
        <w:rPr>
          <w:rFonts w:ascii="Times New Roman" w:hAnsi="Times New Roman"/>
          <w:sz w:val="24"/>
          <w:szCs w:val="24"/>
        </w:rPr>
        <w:t xml:space="preserve"> czy pługi wirnikowe, które dbały o odśnieżanie dróg i walkę z oblodzeniem na ok. 160 km dróg, w tym na terenie Miasta Kazimierza Wielka ok. 70 km i na terenie sołectw Gminy Kazimierza Wielka ok. 90 km. </w:t>
      </w:r>
    </w:p>
    <w:p w:rsidR="00215B61" w:rsidRDefault="00215B61" w:rsidP="00215B61">
      <w:pPr>
        <w:spacing w:after="0"/>
        <w:jc w:val="both"/>
        <w:rPr>
          <w:rFonts w:ascii="Times New Roman" w:hAnsi="Times New Roman"/>
          <w:sz w:val="24"/>
          <w:szCs w:val="24"/>
        </w:rPr>
      </w:pPr>
    </w:p>
    <w:p w:rsidR="00215B61" w:rsidRPr="00FE74AE" w:rsidRDefault="00215B61" w:rsidP="00AE4373">
      <w:pPr>
        <w:spacing w:after="0"/>
        <w:ind w:firstLine="708"/>
        <w:jc w:val="both"/>
        <w:rPr>
          <w:rFonts w:ascii="Times New Roman" w:hAnsi="Times New Roman"/>
          <w:sz w:val="24"/>
          <w:szCs w:val="24"/>
        </w:rPr>
      </w:pPr>
      <w:r w:rsidRPr="00FE74AE">
        <w:rPr>
          <w:rFonts w:ascii="Times New Roman" w:hAnsi="Times New Roman"/>
          <w:sz w:val="24"/>
          <w:szCs w:val="24"/>
        </w:rPr>
        <w:t>Prace ściśle związane z zimowym utrzymaniem dróg, w szczególności odśnieżanie i usuwanie śliskości, prowadzone były w trybie 24-godzinnym 7 dni w tygodniu.</w:t>
      </w:r>
    </w:p>
    <w:p w:rsidR="00215B61" w:rsidRDefault="00215B61" w:rsidP="00215B61">
      <w:pPr>
        <w:spacing w:after="0"/>
        <w:jc w:val="center"/>
        <w:rPr>
          <w:rFonts w:ascii="Times New Roman" w:hAnsi="Times New Roman"/>
          <w:sz w:val="24"/>
          <w:szCs w:val="24"/>
        </w:rPr>
      </w:pPr>
    </w:p>
    <w:p w:rsidR="00AE4373" w:rsidRDefault="00AE4373" w:rsidP="00215B61">
      <w:pPr>
        <w:spacing w:after="0"/>
        <w:jc w:val="center"/>
        <w:rPr>
          <w:rFonts w:ascii="Times New Roman" w:hAnsi="Times New Roman"/>
          <w:sz w:val="24"/>
          <w:szCs w:val="24"/>
        </w:rPr>
      </w:pPr>
    </w:p>
    <w:p w:rsidR="00215B61" w:rsidRDefault="00215B61" w:rsidP="000E7B51">
      <w:pPr>
        <w:spacing w:after="0"/>
        <w:ind w:firstLine="708"/>
        <w:jc w:val="both"/>
        <w:rPr>
          <w:rFonts w:ascii="Times New Roman" w:hAnsi="Times New Roman"/>
          <w:sz w:val="24"/>
          <w:szCs w:val="24"/>
        </w:rPr>
      </w:pPr>
      <w:r>
        <w:rPr>
          <w:rFonts w:ascii="Times New Roman" w:hAnsi="Times New Roman"/>
          <w:sz w:val="24"/>
          <w:szCs w:val="24"/>
        </w:rPr>
        <w:lastRenderedPageBreak/>
        <w:t xml:space="preserve">Gmina Kazimierza Wielka posiadając w swojej </w:t>
      </w:r>
      <w:r w:rsidRPr="00634FEC">
        <w:rPr>
          <w:rFonts w:ascii="Times New Roman" w:hAnsi="Times New Roman"/>
          <w:sz w:val="24"/>
          <w:szCs w:val="24"/>
        </w:rPr>
        <w:t>dyspozy</w:t>
      </w:r>
      <w:r>
        <w:rPr>
          <w:rFonts w:ascii="Times New Roman" w:hAnsi="Times New Roman"/>
          <w:sz w:val="24"/>
          <w:szCs w:val="24"/>
        </w:rPr>
        <w:t>cj</w:t>
      </w:r>
      <w:r w:rsidR="000E7B51">
        <w:rPr>
          <w:rFonts w:ascii="Times New Roman" w:hAnsi="Times New Roman"/>
          <w:sz w:val="24"/>
          <w:szCs w:val="24"/>
        </w:rPr>
        <w:t xml:space="preserve">i trzy ciągniki z piaskarkami, </w:t>
      </w:r>
      <w:r w:rsidRPr="00634FEC">
        <w:rPr>
          <w:rFonts w:ascii="Times New Roman" w:hAnsi="Times New Roman"/>
          <w:sz w:val="24"/>
          <w:szCs w:val="24"/>
        </w:rPr>
        <w:t xml:space="preserve">w styczniu 2021 roku </w:t>
      </w:r>
      <w:r>
        <w:rPr>
          <w:rFonts w:ascii="Times New Roman" w:hAnsi="Times New Roman"/>
          <w:sz w:val="24"/>
          <w:szCs w:val="24"/>
        </w:rPr>
        <w:t xml:space="preserve">przeprowadzała </w:t>
      </w:r>
      <w:r w:rsidRPr="00634FEC">
        <w:rPr>
          <w:rFonts w:ascii="Times New Roman" w:hAnsi="Times New Roman"/>
          <w:sz w:val="24"/>
          <w:szCs w:val="24"/>
        </w:rPr>
        <w:t>18 dni roboczych</w:t>
      </w:r>
      <w:r>
        <w:rPr>
          <w:rFonts w:ascii="Times New Roman" w:hAnsi="Times New Roman"/>
          <w:sz w:val="24"/>
          <w:szCs w:val="24"/>
        </w:rPr>
        <w:t xml:space="preserve"> akcji prac zimowego odśnieżania dróg, </w:t>
      </w:r>
      <w:r w:rsidRPr="00634FEC">
        <w:rPr>
          <w:rFonts w:ascii="Times New Roman" w:hAnsi="Times New Roman"/>
          <w:sz w:val="24"/>
          <w:szCs w:val="24"/>
        </w:rPr>
        <w:t xml:space="preserve"> </w:t>
      </w:r>
      <w:r>
        <w:rPr>
          <w:rFonts w:ascii="Times New Roman" w:hAnsi="Times New Roman"/>
          <w:sz w:val="24"/>
          <w:szCs w:val="24"/>
        </w:rPr>
        <w:t xml:space="preserve">w </w:t>
      </w:r>
      <w:r w:rsidRPr="00634FEC">
        <w:rPr>
          <w:rFonts w:ascii="Times New Roman" w:hAnsi="Times New Roman"/>
          <w:sz w:val="24"/>
          <w:szCs w:val="24"/>
        </w:rPr>
        <w:t>lutym 12 dni, a w miesiącu grudniu</w:t>
      </w:r>
      <w:r>
        <w:rPr>
          <w:rFonts w:ascii="Times New Roman" w:hAnsi="Times New Roman"/>
          <w:sz w:val="24"/>
          <w:szCs w:val="24"/>
        </w:rPr>
        <w:t xml:space="preserve"> 2021r.</w:t>
      </w:r>
      <w:r w:rsidRPr="00634FEC">
        <w:rPr>
          <w:rFonts w:ascii="Times New Roman" w:hAnsi="Times New Roman"/>
          <w:sz w:val="24"/>
          <w:szCs w:val="24"/>
        </w:rPr>
        <w:t xml:space="preserve"> akcja zajęła 8 dni roboczych. </w:t>
      </w:r>
    </w:p>
    <w:p w:rsidR="00215B61" w:rsidRDefault="00215B61" w:rsidP="00215B61">
      <w:pPr>
        <w:spacing w:after="0"/>
        <w:jc w:val="both"/>
        <w:rPr>
          <w:rFonts w:ascii="Times New Roman" w:hAnsi="Times New Roman"/>
          <w:sz w:val="24"/>
          <w:szCs w:val="24"/>
        </w:rPr>
      </w:pPr>
      <w:r w:rsidRPr="00634FEC">
        <w:rPr>
          <w:rFonts w:ascii="Times New Roman" w:hAnsi="Times New Roman"/>
          <w:sz w:val="24"/>
          <w:szCs w:val="24"/>
        </w:rPr>
        <w:t xml:space="preserve">W wyniku  akcji utrzymania dróg i ulic w 2021 roku zużyto </w:t>
      </w:r>
      <w:r w:rsidRPr="000E7B51">
        <w:rPr>
          <w:rFonts w:ascii="Times New Roman" w:hAnsi="Times New Roman"/>
          <w:b/>
          <w:sz w:val="24"/>
          <w:szCs w:val="24"/>
        </w:rPr>
        <w:t>69 ton soli i 380 ton piasku</w:t>
      </w:r>
      <w:r w:rsidRPr="00634FEC">
        <w:rPr>
          <w:rFonts w:ascii="Times New Roman" w:hAnsi="Times New Roman"/>
          <w:sz w:val="24"/>
          <w:szCs w:val="24"/>
        </w:rPr>
        <w:t xml:space="preserve">, które </w:t>
      </w:r>
      <w:r w:rsidR="008C5081">
        <w:rPr>
          <w:rFonts w:ascii="Times New Roman" w:hAnsi="Times New Roman"/>
          <w:sz w:val="24"/>
          <w:szCs w:val="24"/>
        </w:rPr>
        <w:t>zużyt</w:t>
      </w:r>
      <w:r>
        <w:rPr>
          <w:rFonts w:ascii="Times New Roman" w:hAnsi="Times New Roman"/>
          <w:sz w:val="24"/>
          <w:szCs w:val="24"/>
        </w:rPr>
        <w:t xml:space="preserve">o na </w:t>
      </w:r>
      <w:r w:rsidRPr="00634FEC">
        <w:rPr>
          <w:rFonts w:ascii="Times New Roman" w:hAnsi="Times New Roman"/>
          <w:sz w:val="24"/>
          <w:szCs w:val="24"/>
        </w:rPr>
        <w:t>drogi, ulice, place i chodniki. W miesiącu grudn</w:t>
      </w:r>
      <w:r>
        <w:rPr>
          <w:rFonts w:ascii="Times New Roman" w:hAnsi="Times New Roman"/>
          <w:sz w:val="24"/>
          <w:szCs w:val="24"/>
        </w:rPr>
        <w:t xml:space="preserve">iu do odśnieżania </w:t>
      </w:r>
      <w:r w:rsidRPr="00634FEC">
        <w:rPr>
          <w:rFonts w:ascii="Times New Roman" w:hAnsi="Times New Roman"/>
          <w:sz w:val="24"/>
          <w:szCs w:val="24"/>
        </w:rPr>
        <w:t>i posypywania chodników na t</w:t>
      </w:r>
      <w:r>
        <w:rPr>
          <w:rFonts w:ascii="Times New Roman" w:hAnsi="Times New Roman"/>
          <w:sz w:val="24"/>
          <w:szCs w:val="24"/>
        </w:rPr>
        <w:t xml:space="preserve">erenie miasta wykorzystano nowo </w:t>
      </w:r>
      <w:r w:rsidRPr="00634FEC">
        <w:rPr>
          <w:rFonts w:ascii="Times New Roman" w:hAnsi="Times New Roman"/>
          <w:sz w:val="24"/>
          <w:szCs w:val="24"/>
        </w:rPr>
        <w:t>zakupiony ciągnik S</w:t>
      </w:r>
      <w:r>
        <w:rPr>
          <w:rFonts w:ascii="Times New Roman" w:hAnsi="Times New Roman"/>
          <w:sz w:val="24"/>
          <w:szCs w:val="24"/>
        </w:rPr>
        <w:t>OLIS 26 wraz z niezbędnym osprzętem - pługiem i posypywarką.</w:t>
      </w:r>
    </w:p>
    <w:p w:rsidR="000E7B51" w:rsidRDefault="000E7B51" w:rsidP="00215B61">
      <w:pPr>
        <w:spacing w:after="0"/>
        <w:jc w:val="both"/>
        <w:rPr>
          <w:rFonts w:ascii="Times New Roman" w:hAnsi="Times New Roman"/>
          <w:sz w:val="24"/>
          <w:szCs w:val="24"/>
        </w:rPr>
      </w:pPr>
    </w:p>
    <w:p w:rsidR="00215B61" w:rsidRDefault="00215B61" w:rsidP="000E7B51">
      <w:pPr>
        <w:spacing w:after="0"/>
        <w:ind w:firstLine="708"/>
        <w:jc w:val="both"/>
        <w:rPr>
          <w:rFonts w:ascii="Times New Roman" w:hAnsi="Times New Roman"/>
          <w:sz w:val="24"/>
          <w:szCs w:val="24"/>
        </w:rPr>
      </w:pPr>
      <w:r>
        <w:rPr>
          <w:rFonts w:ascii="Times New Roman" w:hAnsi="Times New Roman"/>
          <w:sz w:val="24"/>
          <w:szCs w:val="24"/>
        </w:rPr>
        <w:t xml:space="preserve">Od </w:t>
      </w:r>
      <w:r w:rsidRPr="009427ED">
        <w:rPr>
          <w:rFonts w:ascii="Times New Roman" w:hAnsi="Times New Roman"/>
          <w:sz w:val="24"/>
          <w:szCs w:val="24"/>
        </w:rPr>
        <w:t xml:space="preserve">miesiąca kwietnia </w:t>
      </w:r>
      <w:r>
        <w:rPr>
          <w:rFonts w:ascii="Times New Roman" w:hAnsi="Times New Roman"/>
          <w:sz w:val="24"/>
          <w:szCs w:val="24"/>
        </w:rPr>
        <w:t>S</w:t>
      </w:r>
      <w:r w:rsidRPr="009427ED">
        <w:rPr>
          <w:rFonts w:ascii="Times New Roman" w:hAnsi="Times New Roman"/>
          <w:sz w:val="24"/>
          <w:szCs w:val="24"/>
        </w:rPr>
        <w:t xml:space="preserve">łużby </w:t>
      </w:r>
      <w:r>
        <w:rPr>
          <w:rFonts w:ascii="Times New Roman" w:hAnsi="Times New Roman"/>
          <w:sz w:val="24"/>
          <w:szCs w:val="24"/>
        </w:rPr>
        <w:t>K</w:t>
      </w:r>
      <w:r w:rsidRPr="009427ED">
        <w:rPr>
          <w:rFonts w:ascii="Times New Roman" w:hAnsi="Times New Roman"/>
          <w:sz w:val="24"/>
          <w:szCs w:val="24"/>
        </w:rPr>
        <w:t xml:space="preserve">omunalne </w:t>
      </w:r>
      <w:r>
        <w:rPr>
          <w:rFonts w:ascii="Times New Roman" w:hAnsi="Times New Roman"/>
          <w:sz w:val="24"/>
          <w:szCs w:val="24"/>
        </w:rPr>
        <w:t xml:space="preserve">Wydziału Gospodarki Komunalnej i Ochrony Środowiska Gminy Kazimierza Wielka, </w:t>
      </w:r>
      <w:r w:rsidRPr="009427ED">
        <w:rPr>
          <w:rFonts w:ascii="Times New Roman" w:hAnsi="Times New Roman"/>
          <w:sz w:val="24"/>
          <w:szCs w:val="24"/>
        </w:rPr>
        <w:t>przystąpiły do sprzątania miasta z piasku i innych niecz</w:t>
      </w:r>
      <w:r>
        <w:rPr>
          <w:rFonts w:ascii="Times New Roman" w:hAnsi="Times New Roman"/>
          <w:sz w:val="24"/>
          <w:szCs w:val="24"/>
        </w:rPr>
        <w:t xml:space="preserve">ystości, </w:t>
      </w:r>
      <w:r w:rsidRPr="00FE74AE">
        <w:rPr>
          <w:rFonts w:ascii="Times New Roman" w:hAnsi="Times New Roman"/>
          <w:sz w:val="24"/>
          <w:szCs w:val="24"/>
        </w:rPr>
        <w:t>błota i pyłu oraz uprzątania terenów gminnych po zimie wykorzystując przy tym min. zamiatarki uliczne.</w:t>
      </w:r>
    </w:p>
    <w:p w:rsidR="000E7B51" w:rsidRPr="00FE74AE" w:rsidRDefault="000E7B51" w:rsidP="000E7B51">
      <w:pPr>
        <w:spacing w:after="0"/>
        <w:ind w:firstLine="708"/>
        <w:jc w:val="both"/>
        <w:rPr>
          <w:rFonts w:ascii="Times New Roman" w:hAnsi="Times New Roman"/>
          <w:sz w:val="24"/>
          <w:szCs w:val="24"/>
        </w:rPr>
      </w:pPr>
    </w:p>
    <w:p w:rsidR="00215B61" w:rsidRDefault="00215B61" w:rsidP="00215B61">
      <w:pPr>
        <w:spacing w:after="0"/>
        <w:jc w:val="center"/>
        <w:rPr>
          <w:rFonts w:ascii="Times New Roman" w:hAnsi="Times New Roman"/>
          <w:sz w:val="24"/>
          <w:szCs w:val="24"/>
        </w:rPr>
      </w:pPr>
      <w:r w:rsidRPr="00555EA2">
        <w:rPr>
          <w:rFonts w:ascii="Times New Roman" w:hAnsi="Times New Roman"/>
          <w:noProof/>
          <w:sz w:val="24"/>
          <w:szCs w:val="24"/>
          <w:lang w:eastAsia="pl-PL"/>
        </w:rPr>
        <w:drawing>
          <wp:inline distT="0" distB="0" distL="0" distR="0" wp14:anchorId="59005A08" wp14:editId="7D8AC64F">
            <wp:extent cx="5176299" cy="2929919"/>
            <wp:effectExtent l="133350" t="57150" r="100965" b="156210"/>
            <wp:docPr id="236" name="Obraz 236" descr="E:\Raport\279218688_3156836737901930_80392198331925941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Raport\279218688_3156836737901930_8039219833192594133_n.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88897" cy="2937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4"/>
          <w:szCs w:val="24"/>
        </w:rPr>
        <w:t xml:space="preserve">     </w:t>
      </w:r>
    </w:p>
    <w:p w:rsidR="00AE4373" w:rsidRDefault="00AE4373" w:rsidP="00215B61">
      <w:pPr>
        <w:spacing w:after="0"/>
        <w:jc w:val="center"/>
        <w:rPr>
          <w:rFonts w:ascii="Times New Roman" w:hAnsi="Times New Roman"/>
          <w:sz w:val="24"/>
          <w:szCs w:val="24"/>
        </w:rPr>
      </w:pPr>
    </w:p>
    <w:p w:rsidR="00AE4373" w:rsidRPr="009A2F25" w:rsidRDefault="00C01317" w:rsidP="00215B61">
      <w:pPr>
        <w:spacing w:after="0"/>
        <w:jc w:val="center"/>
        <w:rPr>
          <w:rFonts w:ascii="Times New Roman" w:hAnsi="Times New Roman"/>
          <w:i/>
          <w:sz w:val="24"/>
          <w:szCs w:val="24"/>
        </w:rPr>
      </w:pPr>
      <w:r>
        <w:rPr>
          <w:rFonts w:ascii="Times New Roman" w:hAnsi="Times New Roman"/>
          <w:i/>
          <w:sz w:val="24"/>
          <w:szCs w:val="24"/>
        </w:rPr>
        <w:t>Rys. 38.</w:t>
      </w:r>
      <w:r w:rsidR="00AE4373" w:rsidRPr="009A2F25">
        <w:rPr>
          <w:rFonts w:ascii="Times New Roman" w:hAnsi="Times New Roman"/>
          <w:i/>
          <w:sz w:val="24"/>
          <w:szCs w:val="24"/>
        </w:rPr>
        <w:t>Sprz</w:t>
      </w:r>
      <w:r>
        <w:rPr>
          <w:rFonts w:ascii="Times New Roman" w:hAnsi="Times New Roman"/>
          <w:i/>
          <w:sz w:val="24"/>
          <w:szCs w:val="24"/>
        </w:rPr>
        <w:t xml:space="preserve">ątanie ulic zakupionym sprzętem </w:t>
      </w:r>
      <w:r w:rsidR="004A19F7">
        <w:rPr>
          <w:rFonts w:ascii="Times New Roman" w:hAnsi="Times New Roman"/>
          <w:i/>
          <w:sz w:val="24"/>
          <w:szCs w:val="24"/>
        </w:rPr>
        <w:t>Wydziału GKOŚ</w:t>
      </w:r>
      <w:r>
        <w:rPr>
          <w:rFonts w:ascii="Times New Roman" w:hAnsi="Times New Roman"/>
          <w:i/>
          <w:sz w:val="24"/>
          <w:szCs w:val="24"/>
        </w:rPr>
        <w:t>.</w:t>
      </w:r>
    </w:p>
    <w:p w:rsidR="00AE4373" w:rsidRDefault="00AE4373" w:rsidP="00215B61">
      <w:pPr>
        <w:spacing w:after="0"/>
        <w:jc w:val="center"/>
        <w:rPr>
          <w:rFonts w:ascii="Times New Roman" w:hAnsi="Times New Roman"/>
          <w:sz w:val="24"/>
          <w:szCs w:val="24"/>
        </w:rPr>
      </w:pPr>
    </w:p>
    <w:p w:rsidR="00AE4373" w:rsidRDefault="00AE4373" w:rsidP="00215B61">
      <w:pPr>
        <w:spacing w:after="0"/>
        <w:jc w:val="center"/>
        <w:rPr>
          <w:rFonts w:ascii="Times New Roman" w:hAnsi="Times New Roman"/>
          <w:sz w:val="24"/>
          <w:szCs w:val="24"/>
        </w:rPr>
      </w:pPr>
    </w:p>
    <w:p w:rsidR="00215B61" w:rsidRDefault="00215B61" w:rsidP="000E7B51">
      <w:pPr>
        <w:spacing w:after="0"/>
        <w:ind w:firstLine="708"/>
        <w:jc w:val="both"/>
        <w:rPr>
          <w:rFonts w:ascii="Times New Roman" w:hAnsi="Times New Roman"/>
          <w:sz w:val="24"/>
          <w:szCs w:val="24"/>
        </w:rPr>
      </w:pPr>
      <w:r w:rsidRPr="00BD27FC">
        <w:rPr>
          <w:rFonts w:ascii="Times New Roman" w:hAnsi="Times New Roman"/>
          <w:sz w:val="24"/>
          <w:szCs w:val="24"/>
        </w:rPr>
        <w:t>W ramach przeciwdziałania powstawaniu dzikich wysypisk Gmina Kazimierza Wielka w</w:t>
      </w:r>
      <w:r>
        <w:rPr>
          <w:rFonts w:ascii="Times New Roman" w:hAnsi="Times New Roman"/>
          <w:sz w:val="24"/>
          <w:szCs w:val="24"/>
        </w:rPr>
        <w:t xml:space="preserve"> 2021 roku oprócz działań podejmowanych w celu ich bieżącej likwidacji, </w:t>
      </w:r>
      <w:r w:rsidRPr="000E7B51">
        <w:rPr>
          <w:rFonts w:ascii="Times New Roman" w:hAnsi="Times New Roman"/>
          <w:b/>
          <w:sz w:val="24"/>
          <w:szCs w:val="24"/>
        </w:rPr>
        <w:t xml:space="preserve">zakupiła </w:t>
      </w:r>
      <w:proofErr w:type="spellStart"/>
      <w:r w:rsidRPr="000E7B51">
        <w:rPr>
          <w:rFonts w:ascii="Times New Roman" w:hAnsi="Times New Roman"/>
          <w:b/>
          <w:sz w:val="24"/>
          <w:szCs w:val="24"/>
        </w:rPr>
        <w:t>fotopułapkę</w:t>
      </w:r>
      <w:proofErr w:type="spellEnd"/>
      <w:r>
        <w:rPr>
          <w:rFonts w:ascii="Times New Roman" w:hAnsi="Times New Roman"/>
          <w:sz w:val="24"/>
          <w:szCs w:val="24"/>
        </w:rPr>
        <w:t>, która stosowana jest w działaniach prewencyjnych.</w:t>
      </w:r>
    </w:p>
    <w:p w:rsidR="00215B61" w:rsidRDefault="00215B61" w:rsidP="00215B61">
      <w:pPr>
        <w:spacing w:after="0"/>
        <w:jc w:val="both"/>
        <w:rPr>
          <w:rFonts w:ascii="Times New Roman" w:hAnsi="Times New Roman"/>
          <w:sz w:val="24"/>
          <w:szCs w:val="24"/>
        </w:rPr>
      </w:pPr>
    </w:p>
    <w:p w:rsidR="00215B61" w:rsidRPr="00BD27FC" w:rsidRDefault="00215B61" w:rsidP="00215B61">
      <w:pPr>
        <w:spacing w:after="0"/>
        <w:jc w:val="center"/>
        <w:rPr>
          <w:rFonts w:ascii="Times New Roman" w:hAnsi="Times New Roman"/>
          <w:sz w:val="24"/>
          <w:szCs w:val="24"/>
        </w:rPr>
      </w:pPr>
      <w:r>
        <w:rPr>
          <w:noProof/>
          <w:lang w:eastAsia="pl-PL"/>
        </w:rPr>
        <w:lastRenderedPageBreak/>
        <w:drawing>
          <wp:inline distT="0" distB="0" distL="0" distR="0" wp14:anchorId="4FE6C9FF" wp14:editId="63E01ADE">
            <wp:extent cx="1619779" cy="2160905"/>
            <wp:effectExtent l="133350" t="76200" r="76200" b="125095"/>
            <wp:docPr id="235" name="Obraz 235" descr="C:\Users\d.bienkunska\AppData\Local\Microsoft\Windows\INetCache\Content.Word\Resized_IMG_20210820_134918_BURST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bienkunska\AppData\Local\Microsoft\Windows\INetCache\Content.Word\Resized_IMG_20210820_134918_BURST1.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31976" cy="217717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2C0EFE">
        <w:rPr>
          <w:noProof/>
          <w:lang w:eastAsia="pl-PL"/>
        </w:rPr>
        <w:drawing>
          <wp:inline distT="0" distB="0" distL="0" distR="0" wp14:anchorId="2773B1AF" wp14:editId="1C7443CB">
            <wp:extent cx="1914525" cy="2230054"/>
            <wp:effectExtent l="57150" t="38100" r="47625" b="56515"/>
            <wp:docPr id="6" name="Obraz 6" descr="C:\Users\b.golab\Desktop\fotoułp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golab\Desktop\fotoułpka.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73688" cy="2298968"/>
                    </a:xfrm>
                    <a:prstGeom prst="roundRect">
                      <a:avLst>
                        <a:gd name="adj" fmla="val 8594"/>
                      </a:avLst>
                    </a:prstGeom>
                    <a:solidFill>
                      <a:srgbClr val="FFFFFF">
                        <a:shade val="85000"/>
                      </a:srgbClr>
                    </a:solidFill>
                    <a:ln>
                      <a:noFill/>
                    </a:ln>
                    <a:effectLst>
                      <a:reflection blurRad="12700" endPos="0" dist="5000" dir="5400000" sy="-100000" algn="bl" rotWithShape="0"/>
                    </a:effectLst>
                    <a:scene3d>
                      <a:camera prst="orthographicFront"/>
                      <a:lightRig rig="threePt" dir="t"/>
                    </a:scene3d>
                    <a:sp3d>
                      <a:bevelT/>
                    </a:sp3d>
                  </pic:spPr>
                </pic:pic>
              </a:graphicData>
            </a:graphic>
          </wp:inline>
        </w:drawing>
      </w:r>
      <w:r>
        <w:rPr>
          <w:noProof/>
          <w:lang w:eastAsia="pl-PL"/>
        </w:rPr>
        <w:drawing>
          <wp:inline distT="0" distB="0" distL="0" distR="0" wp14:anchorId="33598595" wp14:editId="0C667FDF">
            <wp:extent cx="1647825" cy="2201512"/>
            <wp:effectExtent l="133350" t="76200" r="85725" b="142240"/>
            <wp:docPr id="234" name="Obraz 234" descr="C:\Users\d.bienkunska\AppData\Local\Microsoft\Windows\INetCache\Content.Word\te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bienkunska\AppData\Local\Microsoft\Windows\INetCache\Content.Word\temp.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60605" cy="221858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215B61" w:rsidRPr="009A2F25" w:rsidRDefault="00C01317" w:rsidP="00C01317">
      <w:pPr>
        <w:spacing w:after="0"/>
        <w:jc w:val="center"/>
        <w:rPr>
          <w:rFonts w:ascii="Times New Roman" w:hAnsi="Times New Roman"/>
          <w:i/>
          <w:sz w:val="24"/>
          <w:szCs w:val="24"/>
        </w:rPr>
      </w:pPr>
      <w:r>
        <w:rPr>
          <w:rFonts w:ascii="Times New Roman" w:hAnsi="Times New Roman"/>
          <w:i/>
          <w:sz w:val="24"/>
          <w:szCs w:val="24"/>
        </w:rPr>
        <w:t xml:space="preserve">Rys. 39. </w:t>
      </w:r>
      <w:r w:rsidR="009A2F25" w:rsidRPr="009A2F25">
        <w:rPr>
          <w:rFonts w:ascii="Times New Roman" w:hAnsi="Times New Roman"/>
          <w:i/>
          <w:sz w:val="24"/>
          <w:szCs w:val="24"/>
        </w:rPr>
        <w:t>Likwidacja dzikich wysypisk</w:t>
      </w:r>
      <w:r>
        <w:rPr>
          <w:rFonts w:ascii="Times New Roman" w:hAnsi="Times New Roman"/>
          <w:i/>
          <w:sz w:val="24"/>
          <w:szCs w:val="24"/>
        </w:rPr>
        <w:t>.</w:t>
      </w:r>
    </w:p>
    <w:p w:rsidR="009A2F25" w:rsidRPr="00BD27FC" w:rsidRDefault="009A2F25" w:rsidP="00215B61">
      <w:pPr>
        <w:spacing w:after="0"/>
        <w:jc w:val="both"/>
        <w:rPr>
          <w:rFonts w:ascii="Times New Roman" w:hAnsi="Times New Roman"/>
          <w:sz w:val="24"/>
          <w:szCs w:val="24"/>
        </w:rPr>
      </w:pPr>
    </w:p>
    <w:p w:rsidR="00215B61" w:rsidRDefault="00215B61" w:rsidP="000E7B51">
      <w:pPr>
        <w:spacing w:after="0"/>
        <w:ind w:firstLine="708"/>
        <w:jc w:val="both"/>
        <w:rPr>
          <w:rFonts w:ascii="Times New Roman" w:hAnsi="Times New Roman"/>
          <w:sz w:val="24"/>
          <w:szCs w:val="24"/>
        </w:rPr>
      </w:pPr>
      <w:r w:rsidRPr="00BD27FC">
        <w:rPr>
          <w:rFonts w:ascii="Times New Roman" w:hAnsi="Times New Roman"/>
          <w:sz w:val="24"/>
          <w:szCs w:val="24"/>
        </w:rPr>
        <w:t xml:space="preserve">W ramach działań edukacyjnych i promujących zachowania proekologiczne </w:t>
      </w:r>
      <w:r>
        <w:rPr>
          <w:rFonts w:ascii="Times New Roman" w:hAnsi="Times New Roman"/>
          <w:sz w:val="24"/>
          <w:szCs w:val="24"/>
        </w:rPr>
        <w:t xml:space="preserve">w zakresie oczyszczania miast i wsi, </w:t>
      </w:r>
      <w:r w:rsidRPr="00BD27FC">
        <w:rPr>
          <w:rFonts w:ascii="Times New Roman" w:hAnsi="Times New Roman"/>
          <w:sz w:val="24"/>
          <w:szCs w:val="24"/>
        </w:rPr>
        <w:t>Gmina Kazimie</w:t>
      </w:r>
      <w:r>
        <w:rPr>
          <w:rFonts w:ascii="Times New Roman" w:hAnsi="Times New Roman"/>
          <w:sz w:val="24"/>
          <w:szCs w:val="24"/>
        </w:rPr>
        <w:t xml:space="preserve">rza Wielka w 2021 roku zamontowała </w:t>
      </w:r>
      <w:r w:rsidRPr="00BD27FC">
        <w:rPr>
          <w:rFonts w:ascii="Times New Roman" w:hAnsi="Times New Roman"/>
          <w:sz w:val="24"/>
          <w:szCs w:val="24"/>
        </w:rPr>
        <w:t>tablice informacyj</w:t>
      </w:r>
      <w:r>
        <w:rPr>
          <w:rFonts w:ascii="Times New Roman" w:hAnsi="Times New Roman"/>
          <w:sz w:val="24"/>
          <w:szCs w:val="24"/>
        </w:rPr>
        <w:t>ne dotyczące zakazu zaśmiecania, w celu przeciwdziałania zanieczyszczeniom najbardziej newralgicznych miejsc na terenie Gminy Kazimierza Wielka.</w:t>
      </w:r>
    </w:p>
    <w:p w:rsidR="00215B61" w:rsidRPr="00BD27FC" w:rsidRDefault="00215B61" w:rsidP="00215B61">
      <w:pPr>
        <w:spacing w:after="0"/>
        <w:jc w:val="both"/>
        <w:rPr>
          <w:rFonts w:ascii="Times New Roman" w:hAnsi="Times New Roman"/>
          <w:sz w:val="24"/>
          <w:szCs w:val="24"/>
        </w:rPr>
      </w:pPr>
    </w:p>
    <w:p w:rsidR="00215B61" w:rsidRPr="00BD27FC" w:rsidRDefault="00215B61" w:rsidP="00215B61">
      <w:pPr>
        <w:spacing w:after="0"/>
        <w:jc w:val="center"/>
        <w:rPr>
          <w:rFonts w:ascii="Times New Roman" w:hAnsi="Times New Roman"/>
          <w:sz w:val="24"/>
          <w:szCs w:val="24"/>
        </w:rPr>
      </w:pPr>
      <w:r>
        <w:rPr>
          <w:rFonts w:ascii="Times New Roman" w:hAnsi="Times New Roman"/>
          <w:noProof/>
          <w:sz w:val="24"/>
          <w:szCs w:val="24"/>
          <w:lang w:eastAsia="pl-PL"/>
        </w:rPr>
        <w:drawing>
          <wp:inline distT="0" distB="0" distL="0" distR="0" wp14:anchorId="53444036" wp14:editId="7C604C47">
            <wp:extent cx="2608028" cy="3093057"/>
            <wp:effectExtent l="38100" t="38100" r="59055" b="5080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2">
                      <a:extLst>
                        <a:ext uri="{28A0092B-C50C-407E-A947-70E740481C1C}">
                          <a14:useLocalDpi xmlns:a14="http://schemas.microsoft.com/office/drawing/2010/main" val="0"/>
                        </a:ext>
                      </a:extLst>
                    </a:blip>
                    <a:srcRect b="17194"/>
                    <a:stretch/>
                  </pic:blipFill>
                  <pic:spPr bwMode="auto">
                    <a:xfrm>
                      <a:off x="0" y="0"/>
                      <a:ext cx="2609215" cy="3094465"/>
                    </a:xfrm>
                    <a:prstGeom prst="roundRect">
                      <a:avLst>
                        <a:gd name="adj" fmla="val 8594"/>
                      </a:avLst>
                    </a:prstGeom>
                    <a:solidFill>
                      <a:srgbClr val="FFFFFF">
                        <a:shade val="85000"/>
                      </a:srgbClr>
                    </a:solidFill>
                    <a:ln>
                      <a:noFill/>
                    </a:ln>
                    <a:effectLst>
                      <a:reflection blurRad="12700" stA="99000" endPos="0" dist="5000" dir="5400000" sy="-100000" algn="bl" rotWithShape="0"/>
                    </a:effectLst>
                    <a:scene3d>
                      <a:camera prst="orthographicFront"/>
                      <a:lightRig rig="threePt" dir="t"/>
                    </a:scene3d>
                    <a:sp3d>
                      <a:bevelT/>
                    </a:sp3d>
                    <a:extLst>
                      <a:ext uri="{53640926-AAD7-44D8-BBD7-CCE9431645EC}">
                        <a14:shadowObscured xmlns:a14="http://schemas.microsoft.com/office/drawing/2010/main"/>
                      </a:ext>
                    </a:extLst>
                  </pic:spPr>
                </pic:pic>
              </a:graphicData>
            </a:graphic>
          </wp:inline>
        </w:drawing>
      </w:r>
    </w:p>
    <w:p w:rsidR="00215B61" w:rsidRPr="009A2F25" w:rsidRDefault="00C01317" w:rsidP="00C01317">
      <w:pPr>
        <w:spacing w:after="0"/>
        <w:jc w:val="center"/>
        <w:rPr>
          <w:rFonts w:ascii="Times New Roman" w:hAnsi="Times New Roman"/>
          <w:i/>
          <w:sz w:val="24"/>
          <w:szCs w:val="24"/>
        </w:rPr>
      </w:pPr>
      <w:r>
        <w:rPr>
          <w:rFonts w:ascii="Times New Roman" w:hAnsi="Times New Roman"/>
          <w:i/>
          <w:sz w:val="24"/>
          <w:szCs w:val="24"/>
        </w:rPr>
        <w:t xml:space="preserve">Rys. 40. </w:t>
      </w:r>
      <w:r w:rsidR="009A2F25" w:rsidRPr="009A2F25">
        <w:rPr>
          <w:rFonts w:ascii="Times New Roman" w:hAnsi="Times New Roman"/>
          <w:i/>
          <w:sz w:val="24"/>
          <w:szCs w:val="24"/>
        </w:rPr>
        <w:t>Tablice informacyjne dotyczące zakazu zaśmiecania</w:t>
      </w:r>
      <w:r>
        <w:rPr>
          <w:rFonts w:ascii="Times New Roman" w:hAnsi="Times New Roman"/>
          <w:i/>
          <w:sz w:val="24"/>
          <w:szCs w:val="24"/>
        </w:rPr>
        <w:t>.</w:t>
      </w:r>
    </w:p>
    <w:p w:rsidR="009A2F25" w:rsidRPr="009A2F25" w:rsidRDefault="009A2F25" w:rsidP="00215B61">
      <w:pPr>
        <w:spacing w:after="0"/>
        <w:jc w:val="both"/>
        <w:rPr>
          <w:rFonts w:ascii="Times New Roman" w:hAnsi="Times New Roman"/>
          <w:i/>
          <w:sz w:val="24"/>
          <w:szCs w:val="24"/>
        </w:rPr>
      </w:pPr>
    </w:p>
    <w:p w:rsidR="00215B61" w:rsidRDefault="008C5081" w:rsidP="008C5081">
      <w:pPr>
        <w:spacing w:after="0"/>
        <w:jc w:val="both"/>
        <w:rPr>
          <w:rFonts w:ascii="Times New Roman" w:hAnsi="Times New Roman"/>
          <w:sz w:val="24"/>
          <w:szCs w:val="24"/>
        </w:rPr>
      </w:pPr>
      <w:r>
        <w:rPr>
          <w:rFonts w:ascii="Times New Roman" w:hAnsi="Times New Roman"/>
          <w:sz w:val="24"/>
          <w:szCs w:val="24"/>
        </w:rPr>
        <w:tab/>
      </w:r>
      <w:r w:rsidR="00215B61" w:rsidRPr="00FE74AE">
        <w:rPr>
          <w:rFonts w:ascii="Times New Roman" w:hAnsi="Times New Roman"/>
          <w:sz w:val="24"/>
          <w:szCs w:val="24"/>
        </w:rPr>
        <w:t xml:space="preserve">Łączne wydatki poniesione w ramach działalności Wydziału Gospodarki Komunalnej </w:t>
      </w:r>
      <w:r w:rsidR="00215B61" w:rsidRPr="00FE74AE">
        <w:rPr>
          <w:rFonts w:ascii="Times New Roman" w:hAnsi="Times New Roman"/>
          <w:sz w:val="24"/>
          <w:szCs w:val="24"/>
        </w:rPr>
        <w:br/>
        <w:t xml:space="preserve">i Ochrony Środowiska Urzędu Miasta </w:t>
      </w:r>
      <w:r w:rsidR="00215B61">
        <w:rPr>
          <w:rFonts w:ascii="Times New Roman" w:hAnsi="Times New Roman"/>
          <w:sz w:val="24"/>
          <w:szCs w:val="24"/>
        </w:rPr>
        <w:t>i Gminy Kazimierza Wielka w 2021</w:t>
      </w:r>
      <w:r w:rsidR="00215B61" w:rsidRPr="00FE74AE">
        <w:rPr>
          <w:rFonts w:ascii="Times New Roman" w:hAnsi="Times New Roman"/>
          <w:sz w:val="24"/>
          <w:szCs w:val="24"/>
        </w:rPr>
        <w:t xml:space="preserve"> roku w ramach działu 900 – Gospodarka komunalna i ochrona środowiska, rozdziału 90003 - Oczyszczanie miast i wsi, wyniosły łączną kwotę </w:t>
      </w:r>
      <w:r w:rsidR="00215B61">
        <w:rPr>
          <w:rFonts w:ascii="Times New Roman" w:hAnsi="Times New Roman"/>
          <w:sz w:val="24"/>
          <w:szCs w:val="24"/>
        </w:rPr>
        <w:t>51 969,93</w:t>
      </w:r>
      <w:r w:rsidR="00215B61" w:rsidRPr="00FE74AE">
        <w:rPr>
          <w:rFonts w:ascii="Times New Roman" w:hAnsi="Times New Roman"/>
          <w:sz w:val="24"/>
          <w:szCs w:val="24"/>
        </w:rPr>
        <w:t xml:space="preserve"> zł.</w:t>
      </w:r>
    </w:p>
    <w:p w:rsidR="00215B61" w:rsidRDefault="00215B61" w:rsidP="00215B61">
      <w:pPr>
        <w:spacing w:after="0"/>
        <w:jc w:val="both"/>
        <w:rPr>
          <w:rFonts w:ascii="Times New Roman" w:hAnsi="Times New Roman"/>
          <w:sz w:val="24"/>
          <w:szCs w:val="24"/>
        </w:rPr>
      </w:pPr>
    </w:p>
    <w:p w:rsidR="00215B61" w:rsidRDefault="00215B61" w:rsidP="00215B61">
      <w:pPr>
        <w:spacing w:after="0"/>
        <w:jc w:val="both"/>
        <w:rPr>
          <w:rFonts w:ascii="Times New Roman" w:hAnsi="Times New Roman"/>
          <w:sz w:val="24"/>
          <w:szCs w:val="24"/>
        </w:rPr>
      </w:pPr>
    </w:p>
    <w:p w:rsidR="009A2F25" w:rsidRDefault="009A2F25" w:rsidP="00215B61">
      <w:pPr>
        <w:spacing w:after="0"/>
        <w:jc w:val="both"/>
        <w:rPr>
          <w:rFonts w:ascii="Times New Roman" w:hAnsi="Times New Roman"/>
          <w:sz w:val="24"/>
          <w:szCs w:val="24"/>
        </w:rPr>
      </w:pPr>
    </w:p>
    <w:p w:rsidR="009A2F25" w:rsidRPr="00FE74AE" w:rsidRDefault="009A2F25" w:rsidP="00215B61">
      <w:pPr>
        <w:spacing w:after="0"/>
        <w:jc w:val="both"/>
        <w:rPr>
          <w:rFonts w:ascii="Times New Roman" w:hAnsi="Times New Roman"/>
          <w:sz w:val="24"/>
          <w:szCs w:val="24"/>
        </w:rPr>
      </w:pPr>
    </w:p>
    <w:p w:rsidR="00215B61" w:rsidRPr="000E7B51" w:rsidRDefault="00215B61" w:rsidP="00215B61">
      <w:pPr>
        <w:spacing w:after="0"/>
        <w:jc w:val="both"/>
        <w:rPr>
          <w:rFonts w:ascii="Times New Roman" w:hAnsi="Times New Roman"/>
          <w:b/>
          <w:sz w:val="24"/>
          <w:szCs w:val="24"/>
          <w:u w:val="single"/>
        </w:rPr>
      </w:pPr>
      <w:r w:rsidRPr="000E7B51">
        <w:rPr>
          <w:rFonts w:ascii="Times New Roman" w:hAnsi="Times New Roman"/>
          <w:b/>
          <w:sz w:val="24"/>
          <w:szCs w:val="24"/>
          <w:u w:val="single"/>
        </w:rPr>
        <w:lastRenderedPageBreak/>
        <w:t>Gospodarka ściekowa na terenach nieskanalizowanych</w:t>
      </w:r>
    </w:p>
    <w:p w:rsidR="00215B61" w:rsidRDefault="00215B61" w:rsidP="000E7B51">
      <w:pPr>
        <w:spacing w:after="0"/>
        <w:ind w:firstLine="708"/>
        <w:jc w:val="both"/>
        <w:rPr>
          <w:rFonts w:ascii="Times New Roman" w:hAnsi="Times New Roman"/>
          <w:sz w:val="24"/>
          <w:szCs w:val="24"/>
        </w:rPr>
      </w:pPr>
      <w:r w:rsidRPr="00FE74AE">
        <w:rPr>
          <w:rFonts w:ascii="Times New Roman" w:hAnsi="Times New Roman"/>
          <w:sz w:val="24"/>
          <w:szCs w:val="24"/>
        </w:rPr>
        <w:t>Obszar Gminy Kazimierza Wielka podlega w zakresie zadań związanych z gospodarką ściekową pod Związek Międzygminny „Nidzica” w Kazimierzy Wielkiej, który obsługuje stację zlewną.</w:t>
      </w:r>
      <w:r w:rsidR="000E7B51">
        <w:rPr>
          <w:rFonts w:ascii="Times New Roman" w:hAnsi="Times New Roman"/>
          <w:sz w:val="24"/>
          <w:szCs w:val="24"/>
        </w:rPr>
        <w:t xml:space="preserve"> </w:t>
      </w:r>
      <w:r w:rsidRPr="00FE74AE">
        <w:rPr>
          <w:rFonts w:ascii="Times New Roman" w:hAnsi="Times New Roman"/>
          <w:sz w:val="24"/>
          <w:szCs w:val="24"/>
        </w:rPr>
        <w:t>Nieruchomości mieszkańców i przedsiębiorców nieobjęte systemem kanalizacji sanitarnej wyposażone są w zbiorniki bezodpływowe</w:t>
      </w:r>
      <w:r>
        <w:rPr>
          <w:rFonts w:ascii="Times New Roman" w:hAnsi="Times New Roman"/>
          <w:sz w:val="24"/>
          <w:szCs w:val="24"/>
        </w:rPr>
        <w:t xml:space="preserve"> (szamba)</w:t>
      </w:r>
      <w:r w:rsidRPr="00FE74AE">
        <w:rPr>
          <w:rFonts w:ascii="Times New Roman" w:hAnsi="Times New Roman"/>
          <w:sz w:val="24"/>
          <w:szCs w:val="24"/>
        </w:rPr>
        <w:t xml:space="preserve">, których liczba wyniosła 1 </w:t>
      </w:r>
      <w:r>
        <w:rPr>
          <w:rFonts w:ascii="Times New Roman" w:hAnsi="Times New Roman"/>
          <w:sz w:val="24"/>
          <w:szCs w:val="24"/>
        </w:rPr>
        <w:t>861</w:t>
      </w:r>
      <w:r w:rsidRPr="00FE74AE">
        <w:rPr>
          <w:rFonts w:ascii="Times New Roman" w:hAnsi="Times New Roman"/>
          <w:sz w:val="24"/>
          <w:szCs w:val="24"/>
        </w:rPr>
        <w:t xml:space="preserve"> sztuk (stan na 31 grudnia 202</w:t>
      </w:r>
      <w:r>
        <w:rPr>
          <w:rFonts w:ascii="Times New Roman" w:hAnsi="Times New Roman"/>
          <w:sz w:val="24"/>
          <w:szCs w:val="24"/>
        </w:rPr>
        <w:t>1</w:t>
      </w:r>
      <w:r w:rsidRPr="00FE74AE">
        <w:rPr>
          <w:rFonts w:ascii="Times New Roman" w:hAnsi="Times New Roman"/>
          <w:sz w:val="24"/>
          <w:szCs w:val="24"/>
        </w:rPr>
        <w:t xml:space="preserve">r.) lub w systemy przydomowych oczyszczalni ścieków, których liczba wyniosła </w:t>
      </w:r>
      <w:r>
        <w:rPr>
          <w:rFonts w:ascii="Times New Roman" w:hAnsi="Times New Roman"/>
          <w:sz w:val="24"/>
          <w:szCs w:val="24"/>
        </w:rPr>
        <w:t>115 sztuk</w:t>
      </w:r>
      <w:r w:rsidRPr="00FE74AE">
        <w:rPr>
          <w:rFonts w:ascii="Times New Roman" w:hAnsi="Times New Roman"/>
          <w:sz w:val="24"/>
          <w:szCs w:val="24"/>
        </w:rPr>
        <w:t xml:space="preserve"> (stan na 31</w:t>
      </w:r>
      <w:r>
        <w:rPr>
          <w:rFonts w:ascii="Times New Roman" w:hAnsi="Times New Roman"/>
          <w:sz w:val="24"/>
          <w:szCs w:val="24"/>
        </w:rPr>
        <w:t xml:space="preserve"> grudnia 2021</w:t>
      </w:r>
      <w:r w:rsidRPr="00FE74AE">
        <w:rPr>
          <w:rFonts w:ascii="Times New Roman" w:hAnsi="Times New Roman"/>
          <w:sz w:val="24"/>
          <w:szCs w:val="24"/>
        </w:rPr>
        <w:t xml:space="preserve">r.). </w:t>
      </w:r>
    </w:p>
    <w:p w:rsidR="00215B61" w:rsidRDefault="00215B61" w:rsidP="00215B61">
      <w:pPr>
        <w:spacing w:after="0"/>
        <w:jc w:val="both"/>
        <w:rPr>
          <w:rFonts w:ascii="Times New Roman" w:hAnsi="Times New Roman"/>
          <w:sz w:val="24"/>
          <w:szCs w:val="24"/>
        </w:rPr>
      </w:pPr>
    </w:p>
    <w:p w:rsidR="00215B61" w:rsidRDefault="00215B61" w:rsidP="000E7B51">
      <w:pPr>
        <w:spacing w:after="0"/>
        <w:ind w:firstLine="708"/>
        <w:jc w:val="both"/>
        <w:rPr>
          <w:rFonts w:ascii="Times New Roman" w:hAnsi="Times New Roman"/>
          <w:sz w:val="24"/>
          <w:szCs w:val="24"/>
        </w:rPr>
      </w:pPr>
      <w:r>
        <w:rPr>
          <w:rFonts w:ascii="Times New Roman" w:hAnsi="Times New Roman"/>
          <w:sz w:val="24"/>
          <w:szCs w:val="24"/>
        </w:rPr>
        <w:t xml:space="preserve">Na dzień 31 grudnia 2021r., 12 podmiotów posiadało stosowne zezwolenia na świadczące usług </w:t>
      </w:r>
      <w:r w:rsidRPr="00A97D0C">
        <w:rPr>
          <w:rFonts w:ascii="Times New Roman" w:hAnsi="Times New Roman"/>
          <w:sz w:val="24"/>
          <w:szCs w:val="24"/>
        </w:rPr>
        <w:t>w zakresie opróżniania zbiorników bezodpływowych i transportu nieczystości ciekłych z terenu Gminy Kazimierza Wielka</w:t>
      </w:r>
      <w:r>
        <w:rPr>
          <w:rFonts w:ascii="Times New Roman" w:hAnsi="Times New Roman"/>
          <w:sz w:val="24"/>
          <w:szCs w:val="24"/>
        </w:rPr>
        <w:t xml:space="preserve">. Wykaz udostępniany jest </w:t>
      </w:r>
      <w:r w:rsidRPr="00A97D0C">
        <w:rPr>
          <w:rFonts w:ascii="Times New Roman" w:hAnsi="Times New Roman"/>
          <w:sz w:val="24"/>
          <w:szCs w:val="24"/>
        </w:rPr>
        <w:t xml:space="preserve">mieszkańcom Gminy Kazimierza Wielka na stronie Biuletynu Informacji Publicznej Urzędu Miasta i Gminy w Kazimierzy Wielkiej. W 2021r. na wniosek </w:t>
      </w:r>
      <w:r>
        <w:rPr>
          <w:rFonts w:ascii="Times New Roman" w:hAnsi="Times New Roman"/>
          <w:sz w:val="24"/>
          <w:szCs w:val="24"/>
        </w:rPr>
        <w:t xml:space="preserve">4 </w:t>
      </w:r>
      <w:r w:rsidRPr="00A97D0C">
        <w:rPr>
          <w:rFonts w:ascii="Times New Roman" w:hAnsi="Times New Roman"/>
          <w:sz w:val="24"/>
          <w:szCs w:val="24"/>
        </w:rPr>
        <w:t xml:space="preserve">podmiotów </w:t>
      </w:r>
      <w:r>
        <w:rPr>
          <w:rFonts w:ascii="Times New Roman" w:hAnsi="Times New Roman"/>
          <w:sz w:val="24"/>
          <w:szCs w:val="24"/>
        </w:rPr>
        <w:t>wydano 4 nowe zezwolenia  na świadczenie w/w usług.</w:t>
      </w:r>
    </w:p>
    <w:p w:rsidR="00215B61" w:rsidRDefault="00215B61" w:rsidP="000E7B51">
      <w:pPr>
        <w:spacing w:after="0"/>
        <w:ind w:firstLine="708"/>
        <w:jc w:val="both"/>
        <w:rPr>
          <w:rFonts w:ascii="Times New Roman" w:hAnsi="Times New Roman"/>
          <w:sz w:val="24"/>
          <w:szCs w:val="24"/>
        </w:rPr>
      </w:pPr>
      <w:r>
        <w:rPr>
          <w:rFonts w:ascii="Times New Roman" w:hAnsi="Times New Roman"/>
          <w:sz w:val="24"/>
          <w:szCs w:val="24"/>
        </w:rPr>
        <w:t>W</w:t>
      </w:r>
      <w:r w:rsidRPr="00FE74AE">
        <w:rPr>
          <w:rFonts w:ascii="Times New Roman" w:hAnsi="Times New Roman"/>
          <w:sz w:val="24"/>
          <w:szCs w:val="24"/>
        </w:rPr>
        <w:t xml:space="preserve"> związku z brakiem możliwości technicznych podłączenia do sieci kanalizacji sanitarnej gospodarstw domowych</w:t>
      </w:r>
      <w:r>
        <w:rPr>
          <w:rFonts w:ascii="Times New Roman" w:hAnsi="Times New Roman"/>
          <w:sz w:val="24"/>
          <w:szCs w:val="24"/>
        </w:rPr>
        <w:t>, i</w:t>
      </w:r>
      <w:r w:rsidRPr="00FE74AE">
        <w:rPr>
          <w:rFonts w:ascii="Times New Roman" w:hAnsi="Times New Roman"/>
          <w:sz w:val="24"/>
          <w:szCs w:val="24"/>
        </w:rPr>
        <w:t>lość ścieków dostarczona do stacji zlewnej taborem asenizacyjnym w 202</w:t>
      </w:r>
      <w:r>
        <w:rPr>
          <w:rFonts w:ascii="Times New Roman" w:hAnsi="Times New Roman"/>
          <w:sz w:val="24"/>
          <w:szCs w:val="24"/>
        </w:rPr>
        <w:t>1</w:t>
      </w:r>
      <w:r w:rsidRPr="00FE74AE">
        <w:rPr>
          <w:rFonts w:ascii="Times New Roman" w:hAnsi="Times New Roman"/>
          <w:sz w:val="24"/>
          <w:szCs w:val="24"/>
        </w:rPr>
        <w:t xml:space="preserve"> roku wynosiła </w:t>
      </w:r>
      <w:r>
        <w:rPr>
          <w:rFonts w:ascii="Times New Roman" w:hAnsi="Times New Roman"/>
          <w:sz w:val="24"/>
          <w:szCs w:val="24"/>
        </w:rPr>
        <w:t>12 347</w:t>
      </w:r>
      <w:r w:rsidRPr="00FE74AE">
        <w:rPr>
          <w:rFonts w:ascii="Times New Roman" w:hAnsi="Times New Roman"/>
          <w:sz w:val="24"/>
          <w:szCs w:val="24"/>
        </w:rPr>
        <w:t xml:space="preserve"> m</w:t>
      </w:r>
      <w:r w:rsidRPr="00FE74AE">
        <w:rPr>
          <w:rFonts w:ascii="Times New Roman" w:hAnsi="Times New Roman"/>
          <w:sz w:val="24"/>
          <w:szCs w:val="24"/>
          <w:vertAlign w:val="superscript"/>
        </w:rPr>
        <w:t>3</w:t>
      </w:r>
      <w:r w:rsidRPr="00A97D0C">
        <w:rPr>
          <w:rFonts w:ascii="Times New Roman" w:hAnsi="Times New Roman"/>
          <w:sz w:val="24"/>
          <w:szCs w:val="24"/>
        </w:rPr>
        <w:t xml:space="preserve">, </w:t>
      </w:r>
      <w:r>
        <w:rPr>
          <w:rFonts w:ascii="Times New Roman" w:hAnsi="Times New Roman"/>
          <w:sz w:val="24"/>
          <w:szCs w:val="24"/>
        </w:rPr>
        <w:t>potwierdzona w przedkładanych sprawozdaniach przez w/w podmioty.</w:t>
      </w:r>
    </w:p>
    <w:p w:rsidR="000E7B51" w:rsidRPr="00FE74AE" w:rsidRDefault="000E7B51" w:rsidP="00215B61">
      <w:pPr>
        <w:spacing w:after="0"/>
        <w:jc w:val="both"/>
        <w:rPr>
          <w:rFonts w:ascii="Times New Roman" w:hAnsi="Times New Roman"/>
          <w:b/>
          <w:sz w:val="24"/>
          <w:szCs w:val="24"/>
        </w:rPr>
      </w:pPr>
    </w:p>
    <w:p w:rsidR="00215B61" w:rsidRPr="000E7B51" w:rsidRDefault="00215B61" w:rsidP="00215B61">
      <w:pPr>
        <w:spacing w:after="0"/>
        <w:jc w:val="both"/>
        <w:rPr>
          <w:rFonts w:ascii="Times New Roman" w:hAnsi="Times New Roman"/>
          <w:b/>
          <w:sz w:val="24"/>
          <w:szCs w:val="24"/>
          <w:u w:val="single"/>
        </w:rPr>
      </w:pPr>
      <w:r w:rsidRPr="000E7B51">
        <w:rPr>
          <w:rFonts w:ascii="Times New Roman" w:hAnsi="Times New Roman"/>
          <w:b/>
          <w:sz w:val="24"/>
          <w:szCs w:val="24"/>
          <w:u w:val="single"/>
        </w:rPr>
        <w:t>Usługi cmentarne</w:t>
      </w:r>
    </w:p>
    <w:p w:rsidR="00215B61" w:rsidRPr="00FE74AE" w:rsidRDefault="00215B61" w:rsidP="000E7B51">
      <w:pPr>
        <w:spacing w:after="0"/>
        <w:ind w:firstLine="708"/>
        <w:jc w:val="both"/>
        <w:rPr>
          <w:rFonts w:ascii="Times New Roman" w:hAnsi="Times New Roman"/>
          <w:sz w:val="24"/>
          <w:szCs w:val="24"/>
        </w:rPr>
      </w:pPr>
      <w:r w:rsidRPr="00FE74AE">
        <w:rPr>
          <w:rFonts w:ascii="Times New Roman" w:hAnsi="Times New Roman"/>
          <w:sz w:val="24"/>
          <w:szCs w:val="24"/>
        </w:rPr>
        <w:t>Na terenie Gminy Kazimierza Wielka zlokalizowanych jest 5 cmentarzy wyznaniowych, którymi z</w:t>
      </w:r>
      <w:r w:rsidR="008C5081">
        <w:rPr>
          <w:rFonts w:ascii="Times New Roman" w:hAnsi="Times New Roman"/>
          <w:sz w:val="24"/>
          <w:szCs w:val="24"/>
        </w:rPr>
        <w:t>arządzają proboszczowie parafii</w:t>
      </w:r>
      <w:r w:rsidRPr="00FE74AE">
        <w:rPr>
          <w:rFonts w:ascii="Times New Roman" w:hAnsi="Times New Roman"/>
          <w:sz w:val="24"/>
          <w:szCs w:val="24"/>
        </w:rPr>
        <w:t xml:space="preserve"> - 1 cmentarz miejski w Kazimierzy Wielkiej i 4 cmentarze wiejskie znajdujące się w Cudzynowicach, Kazimierzy Małej, Skorczowie i Gorzkowie. Łączna powierzchnia cmentarzy na terenie Gminy wynosi 9,30 ha, z czego 3,30 ha w Kazimierzy Wielkiej, natomiast 5,5 ha cmentarze wiejskie.</w:t>
      </w:r>
    </w:p>
    <w:p w:rsidR="00215B61" w:rsidRPr="00FE74AE" w:rsidRDefault="00215B61" w:rsidP="00215B61">
      <w:pPr>
        <w:spacing w:after="0"/>
        <w:ind w:firstLine="708"/>
        <w:jc w:val="both"/>
        <w:rPr>
          <w:rFonts w:ascii="Times New Roman" w:hAnsi="Times New Roman"/>
          <w:sz w:val="24"/>
          <w:szCs w:val="24"/>
        </w:rPr>
      </w:pPr>
    </w:p>
    <w:p w:rsidR="00215B61" w:rsidRDefault="00215B61" w:rsidP="000E7B51">
      <w:pPr>
        <w:spacing w:after="0"/>
        <w:ind w:firstLine="708"/>
        <w:jc w:val="both"/>
        <w:rPr>
          <w:rFonts w:ascii="Times New Roman" w:hAnsi="Times New Roman"/>
          <w:sz w:val="24"/>
          <w:szCs w:val="24"/>
        </w:rPr>
      </w:pPr>
      <w:r>
        <w:rPr>
          <w:rFonts w:ascii="Times New Roman" w:hAnsi="Times New Roman"/>
          <w:sz w:val="24"/>
          <w:szCs w:val="24"/>
        </w:rPr>
        <w:t>W 2021</w:t>
      </w:r>
      <w:r w:rsidRPr="00FE74AE">
        <w:rPr>
          <w:rFonts w:ascii="Times New Roman" w:hAnsi="Times New Roman"/>
          <w:sz w:val="24"/>
          <w:szCs w:val="24"/>
        </w:rPr>
        <w:t xml:space="preserve"> roku Wydział Gospodarki Komunalnej i Ochrony Środowiska Urzędu Miasta Gminy Kazimierza Wielka prowadził sprawy związane cmentarzami i mogiłami wojennymi, organizując i realizując na ich terenie roboty komunalne</w:t>
      </w:r>
      <w:r>
        <w:rPr>
          <w:rFonts w:ascii="Times New Roman" w:hAnsi="Times New Roman"/>
          <w:sz w:val="24"/>
          <w:szCs w:val="24"/>
        </w:rPr>
        <w:t xml:space="preserve"> i naprawcze oraz drobne prace renowacyjne. </w:t>
      </w:r>
      <w:r w:rsidRPr="00FE74AE">
        <w:rPr>
          <w:rFonts w:ascii="Times New Roman" w:hAnsi="Times New Roman"/>
          <w:sz w:val="24"/>
          <w:szCs w:val="24"/>
        </w:rPr>
        <w:t xml:space="preserve">Gmina sprawowała opiekę nad grobami i miejscami pamięci żołnierzy poległych w obronie </w:t>
      </w:r>
      <w:r>
        <w:rPr>
          <w:rFonts w:ascii="Times New Roman" w:hAnsi="Times New Roman"/>
          <w:sz w:val="24"/>
          <w:szCs w:val="24"/>
        </w:rPr>
        <w:t xml:space="preserve">niepodległości Polski w okresie </w:t>
      </w:r>
      <w:r w:rsidRPr="00FE74AE">
        <w:rPr>
          <w:rFonts w:ascii="Times New Roman" w:hAnsi="Times New Roman"/>
          <w:sz w:val="24"/>
          <w:szCs w:val="24"/>
        </w:rPr>
        <w:t xml:space="preserve">I </w:t>
      </w:r>
      <w:proofErr w:type="spellStart"/>
      <w:r w:rsidRPr="00FE74AE">
        <w:rPr>
          <w:rFonts w:ascii="Times New Roman" w:hAnsi="Times New Roman"/>
          <w:sz w:val="24"/>
          <w:szCs w:val="24"/>
        </w:rPr>
        <w:t>i</w:t>
      </w:r>
      <w:proofErr w:type="spellEnd"/>
      <w:r w:rsidRPr="00FE74AE">
        <w:rPr>
          <w:rFonts w:ascii="Times New Roman" w:hAnsi="Times New Roman"/>
          <w:sz w:val="24"/>
          <w:szCs w:val="24"/>
        </w:rPr>
        <w:t xml:space="preserve"> II Wojny Światowej oraz pomnikiem żołnierskim w Gabułtowie, jak również nad pomnikiem martyrologii żydowskiej znajdując</w:t>
      </w:r>
      <w:r>
        <w:rPr>
          <w:rFonts w:ascii="Times New Roman" w:hAnsi="Times New Roman"/>
          <w:sz w:val="24"/>
          <w:szCs w:val="24"/>
        </w:rPr>
        <w:t>ym się na polach w Słonowicach, dokonując jego odnowienia w związku z wydarzeniami jakie odbyły się we wrześnie 2021r. w ramach XIX Spotkania z Kulturą Żydowską.</w:t>
      </w:r>
    </w:p>
    <w:p w:rsidR="00215B61" w:rsidRDefault="00215B61" w:rsidP="00215B61">
      <w:pPr>
        <w:spacing w:after="0"/>
        <w:jc w:val="center"/>
        <w:rPr>
          <w:rFonts w:ascii="Times New Roman" w:hAnsi="Times New Roman"/>
          <w:sz w:val="24"/>
          <w:szCs w:val="24"/>
        </w:rPr>
      </w:pPr>
    </w:p>
    <w:p w:rsidR="00215B61" w:rsidRDefault="00215B61" w:rsidP="009A2F25">
      <w:pPr>
        <w:spacing w:after="0"/>
        <w:ind w:firstLine="708"/>
        <w:jc w:val="both"/>
        <w:rPr>
          <w:rFonts w:ascii="Times New Roman" w:hAnsi="Times New Roman"/>
          <w:sz w:val="24"/>
          <w:szCs w:val="24"/>
        </w:rPr>
      </w:pPr>
      <w:r w:rsidRPr="00967839">
        <w:rPr>
          <w:rFonts w:ascii="Times New Roman" w:hAnsi="Times New Roman"/>
          <w:sz w:val="24"/>
          <w:szCs w:val="24"/>
        </w:rPr>
        <w:t xml:space="preserve">W 2021 roku zakupiono liczne znicze i doniczki kwiatów chryzantem, </w:t>
      </w:r>
      <w:r w:rsidRPr="00967839">
        <w:rPr>
          <w:rFonts w:ascii="Times New Roman" w:hAnsi="Times New Roman"/>
          <w:sz w:val="24"/>
          <w:szCs w:val="24"/>
        </w:rPr>
        <w:br/>
        <w:t>które zostały złożone na grobach i pomnikach żołnierskich w Dzień Wszystkich Świętych oraz z oka</w:t>
      </w:r>
      <w:r w:rsidR="009A2F25">
        <w:rPr>
          <w:rFonts w:ascii="Times New Roman" w:hAnsi="Times New Roman"/>
          <w:sz w:val="24"/>
          <w:szCs w:val="24"/>
        </w:rPr>
        <w:t xml:space="preserve">zji ważnych świąt państwowych. </w:t>
      </w:r>
    </w:p>
    <w:p w:rsidR="00215B61" w:rsidRPr="00FE74AE" w:rsidRDefault="00215B61" w:rsidP="00215B61">
      <w:pPr>
        <w:spacing w:after="0"/>
        <w:jc w:val="both"/>
        <w:rPr>
          <w:rFonts w:ascii="Times New Roman" w:hAnsi="Times New Roman"/>
          <w:sz w:val="24"/>
          <w:szCs w:val="24"/>
        </w:rPr>
      </w:pPr>
    </w:p>
    <w:p w:rsidR="00215B61" w:rsidRPr="000E7B51" w:rsidRDefault="00215B61" w:rsidP="00215B61">
      <w:pPr>
        <w:spacing w:after="0"/>
        <w:jc w:val="both"/>
        <w:rPr>
          <w:rFonts w:ascii="Times New Roman" w:hAnsi="Times New Roman"/>
          <w:b/>
          <w:sz w:val="24"/>
          <w:szCs w:val="24"/>
          <w:u w:val="single"/>
        </w:rPr>
      </w:pPr>
      <w:r w:rsidRPr="000E7B51">
        <w:rPr>
          <w:rFonts w:ascii="Times New Roman" w:hAnsi="Times New Roman"/>
          <w:b/>
          <w:sz w:val="24"/>
          <w:szCs w:val="24"/>
          <w:u w:val="single"/>
        </w:rPr>
        <w:t>Utrzymanie terenów zielonych</w:t>
      </w:r>
    </w:p>
    <w:p w:rsidR="000E7B51" w:rsidRDefault="000E7B51" w:rsidP="00215B61">
      <w:pPr>
        <w:spacing w:after="0"/>
        <w:jc w:val="both"/>
        <w:rPr>
          <w:rFonts w:ascii="Times New Roman" w:hAnsi="Times New Roman"/>
          <w:sz w:val="24"/>
          <w:szCs w:val="24"/>
        </w:rPr>
      </w:pPr>
    </w:p>
    <w:p w:rsidR="00215B61" w:rsidRPr="00FE74AE" w:rsidRDefault="000E7B51" w:rsidP="009A2F25">
      <w:pPr>
        <w:spacing w:after="0"/>
        <w:jc w:val="both"/>
        <w:rPr>
          <w:rFonts w:ascii="Times New Roman" w:hAnsi="Times New Roman"/>
          <w:sz w:val="24"/>
          <w:szCs w:val="24"/>
        </w:rPr>
      </w:pPr>
      <w:r>
        <w:rPr>
          <w:rFonts w:ascii="Times New Roman" w:hAnsi="Times New Roman"/>
          <w:sz w:val="24"/>
          <w:szCs w:val="24"/>
        </w:rPr>
        <w:tab/>
      </w:r>
      <w:r w:rsidR="00215B61" w:rsidRPr="00FE74AE">
        <w:rPr>
          <w:rFonts w:ascii="Times New Roman" w:hAnsi="Times New Roman"/>
          <w:sz w:val="24"/>
          <w:szCs w:val="24"/>
        </w:rPr>
        <w:t>Gmina Kazimierza Wielka jest gminą o dużym udziale terenów zielonych, obejmujących nie tylko pola uprawne oraz lasy różnej formy własności, ale też w której zapewniony jest stały dostęp mieszkańców do terenów zieleni urządzonej takiej jak parki i z</w:t>
      </w:r>
      <w:r w:rsidR="009A2F25">
        <w:rPr>
          <w:rFonts w:ascii="Times New Roman" w:hAnsi="Times New Roman"/>
          <w:sz w:val="24"/>
          <w:szCs w:val="24"/>
        </w:rPr>
        <w:t>ieleńce.</w:t>
      </w:r>
    </w:p>
    <w:p w:rsidR="000E7B51" w:rsidRDefault="00215B61" w:rsidP="009A2F25">
      <w:pPr>
        <w:spacing w:after="0"/>
        <w:ind w:firstLine="708"/>
        <w:jc w:val="both"/>
        <w:rPr>
          <w:rFonts w:ascii="Times New Roman" w:hAnsi="Times New Roman"/>
          <w:sz w:val="24"/>
          <w:szCs w:val="24"/>
        </w:rPr>
      </w:pPr>
      <w:r w:rsidRPr="00FE74AE">
        <w:rPr>
          <w:rFonts w:ascii="Times New Roman" w:hAnsi="Times New Roman"/>
          <w:sz w:val="24"/>
          <w:szCs w:val="24"/>
        </w:rPr>
        <w:lastRenderedPageBreak/>
        <w:t>W 202</w:t>
      </w:r>
      <w:r>
        <w:rPr>
          <w:rFonts w:ascii="Times New Roman" w:hAnsi="Times New Roman"/>
          <w:sz w:val="24"/>
          <w:szCs w:val="24"/>
        </w:rPr>
        <w:t>1</w:t>
      </w:r>
      <w:r w:rsidRPr="00FE74AE">
        <w:rPr>
          <w:rFonts w:ascii="Times New Roman" w:hAnsi="Times New Roman"/>
          <w:sz w:val="24"/>
          <w:szCs w:val="24"/>
        </w:rPr>
        <w:t xml:space="preserve"> roku podejmowano działania na rzecz poprawy stanu fitosanitarnego </w:t>
      </w:r>
      <w:r w:rsidRPr="00FE74AE">
        <w:rPr>
          <w:rFonts w:ascii="Times New Roman" w:hAnsi="Times New Roman"/>
          <w:sz w:val="24"/>
          <w:szCs w:val="24"/>
        </w:rPr>
        <w:br/>
        <w:t xml:space="preserve">i utrzymania ich w czystości i porządku. Pielęgnacja i właściwe utrzymanie zieleni wymagało regularnych, cyklicznych zabiegów pielęgnacyjnych, </w:t>
      </w:r>
      <w:r>
        <w:rPr>
          <w:rFonts w:ascii="Times New Roman" w:hAnsi="Times New Roman"/>
          <w:sz w:val="24"/>
          <w:szCs w:val="24"/>
        </w:rPr>
        <w:t xml:space="preserve">koszenia, </w:t>
      </w:r>
      <w:r w:rsidRPr="00FE74AE">
        <w:rPr>
          <w:rFonts w:ascii="Times New Roman" w:hAnsi="Times New Roman"/>
          <w:sz w:val="24"/>
          <w:szCs w:val="24"/>
        </w:rPr>
        <w:t>konse</w:t>
      </w:r>
      <w:r>
        <w:rPr>
          <w:rFonts w:ascii="Times New Roman" w:hAnsi="Times New Roman"/>
          <w:sz w:val="24"/>
          <w:szCs w:val="24"/>
        </w:rPr>
        <w:t xml:space="preserve">rwacji i wykonywania </w:t>
      </w:r>
      <w:proofErr w:type="spellStart"/>
      <w:r>
        <w:rPr>
          <w:rFonts w:ascii="Times New Roman" w:hAnsi="Times New Roman"/>
          <w:sz w:val="24"/>
          <w:szCs w:val="24"/>
        </w:rPr>
        <w:t>nasadzeń</w:t>
      </w:r>
      <w:proofErr w:type="spellEnd"/>
      <w:r>
        <w:rPr>
          <w:rFonts w:ascii="Times New Roman" w:hAnsi="Times New Roman"/>
          <w:sz w:val="24"/>
          <w:szCs w:val="24"/>
        </w:rPr>
        <w:t xml:space="preserve"> </w:t>
      </w:r>
      <w:r w:rsidRPr="00FE74AE">
        <w:rPr>
          <w:rFonts w:ascii="Times New Roman" w:hAnsi="Times New Roman"/>
          <w:sz w:val="24"/>
          <w:szCs w:val="24"/>
        </w:rPr>
        <w:t xml:space="preserve">i pielęgnacji kwiatów, aby ich efekty były </w:t>
      </w:r>
      <w:r>
        <w:rPr>
          <w:rFonts w:ascii="Times New Roman" w:hAnsi="Times New Roman"/>
          <w:sz w:val="24"/>
          <w:szCs w:val="24"/>
        </w:rPr>
        <w:t xml:space="preserve">widoczne dla mieszkańców gminy </w:t>
      </w:r>
      <w:r>
        <w:rPr>
          <w:rFonts w:ascii="Times New Roman" w:hAnsi="Times New Roman"/>
          <w:sz w:val="24"/>
          <w:szCs w:val="24"/>
        </w:rPr>
        <w:br/>
        <w:t>i wpływały na jej estetykę a przy tym zac</w:t>
      </w:r>
      <w:r w:rsidR="009A2F25">
        <w:rPr>
          <w:rFonts w:ascii="Times New Roman" w:hAnsi="Times New Roman"/>
          <w:sz w:val="24"/>
          <w:szCs w:val="24"/>
        </w:rPr>
        <w:t>howanie bioróżnorodności gminy.</w:t>
      </w:r>
    </w:p>
    <w:p w:rsidR="009A2F25" w:rsidRDefault="009A2F25" w:rsidP="009A2F25">
      <w:pPr>
        <w:spacing w:after="0"/>
        <w:ind w:firstLine="708"/>
        <w:jc w:val="both"/>
        <w:rPr>
          <w:rFonts w:ascii="Times New Roman" w:hAnsi="Times New Roman"/>
          <w:sz w:val="24"/>
          <w:szCs w:val="24"/>
        </w:rPr>
      </w:pPr>
    </w:p>
    <w:p w:rsidR="00215B61" w:rsidRDefault="00215B61" w:rsidP="00215B61">
      <w:pPr>
        <w:spacing w:after="0"/>
        <w:jc w:val="center"/>
        <w:rPr>
          <w:rFonts w:ascii="Times New Roman" w:hAnsi="Times New Roman"/>
          <w:sz w:val="24"/>
          <w:szCs w:val="24"/>
        </w:rPr>
      </w:pPr>
      <w:r>
        <w:rPr>
          <w:noProof/>
          <w:lang w:eastAsia="pl-PL"/>
        </w:rPr>
        <w:drawing>
          <wp:inline distT="0" distB="0" distL="0" distR="0" wp14:anchorId="2C83297A" wp14:editId="3EDAF2A1">
            <wp:extent cx="1762125" cy="2348912"/>
            <wp:effectExtent l="133350" t="76200" r="85725" b="127635"/>
            <wp:docPr id="104" name="Obraz 104" descr="C:\Users\d.bienkunska\AppData\Local\Microsoft\Windows\INetCache\Content.Word\IMG20210528103651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bienkunska\AppData\Local\Microsoft\Windows\INetCache\Content.Word\IMG20210528103651_00.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64030" cy="235145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4"/>
          <w:szCs w:val="24"/>
        </w:rPr>
        <w:t xml:space="preserve">  </w:t>
      </w:r>
      <w:r>
        <w:rPr>
          <w:noProof/>
          <w:lang w:eastAsia="pl-PL"/>
        </w:rPr>
        <w:drawing>
          <wp:inline distT="0" distB="0" distL="0" distR="0" wp14:anchorId="709AE500" wp14:editId="01501B07">
            <wp:extent cx="3097177" cy="2323465"/>
            <wp:effectExtent l="114300" t="76200" r="65405" b="133985"/>
            <wp:docPr id="105" name="Obraz 105" descr="C:\Users\d.bienkunska\AppData\Local\Microsoft\Windows\INetCache\Content.Word\IMG20210622110632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bienkunska\AppData\Local\Microsoft\Windows\INetCache\Content.Word\IMG20210622110632_0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07532" cy="233123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215B61" w:rsidRPr="009A2F25" w:rsidRDefault="00C01317" w:rsidP="00C01317">
      <w:pPr>
        <w:spacing w:after="0"/>
        <w:jc w:val="center"/>
        <w:rPr>
          <w:rFonts w:ascii="Times New Roman" w:hAnsi="Times New Roman"/>
          <w:i/>
          <w:sz w:val="24"/>
          <w:szCs w:val="24"/>
        </w:rPr>
      </w:pPr>
      <w:r>
        <w:rPr>
          <w:rFonts w:ascii="Times New Roman" w:hAnsi="Times New Roman"/>
          <w:i/>
          <w:sz w:val="24"/>
          <w:szCs w:val="24"/>
        </w:rPr>
        <w:t xml:space="preserve">Rys. 41. </w:t>
      </w:r>
      <w:r w:rsidR="009A2F25" w:rsidRPr="009A2F25">
        <w:rPr>
          <w:rFonts w:ascii="Times New Roman" w:hAnsi="Times New Roman"/>
          <w:i/>
          <w:sz w:val="24"/>
          <w:szCs w:val="24"/>
        </w:rPr>
        <w:t>Pielęgnacja i utrzymanie zieleni własnymi służbami komunalnymi</w:t>
      </w:r>
      <w:r>
        <w:rPr>
          <w:rFonts w:ascii="Times New Roman" w:hAnsi="Times New Roman"/>
          <w:i/>
          <w:sz w:val="24"/>
          <w:szCs w:val="24"/>
        </w:rPr>
        <w:t>.</w:t>
      </w:r>
    </w:p>
    <w:p w:rsidR="000E7B51" w:rsidRDefault="000E7B51" w:rsidP="00215B61">
      <w:pPr>
        <w:spacing w:after="0"/>
        <w:jc w:val="both"/>
        <w:rPr>
          <w:rFonts w:ascii="Times New Roman" w:hAnsi="Times New Roman"/>
          <w:sz w:val="24"/>
          <w:szCs w:val="24"/>
        </w:rPr>
      </w:pPr>
    </w:p>
    <w:p w:rsidR="00215B61" w:rsidRDefault="00215B61" w:rsidP="000E7B51">
      <w:pPr>
        <w:spacing w:after="0"/>
        <w:ind w:firstLine="708"/>
        <w:jc w:val="both"/>
        <w:rPr>
          <w:rFonts w:ascii="Times New Roman" w:hAnsi="Times New Roman"/>
          <w:sz w:val="24"/>
          <w:szCs w:val="24"/>
        </w:rPr>
      </w:pPr>
      <w:r>
        <w:rPr>
          <w:rFonts w:ascii="Times New Roman" w:hAnsi="Times New Roman"/>
          <w:sz w:val="24"/>
          <w:szCs w:val="24"/>
        </w:rPr>
        <w:t>W 2021 roku, w</w:t>
      </w:r>
      <w:r w:rsidRPr="00FE74AE">
        <w:rPr>
          <w:rFonts w:ascii="Times New Roman" w:hAnsi="Times New Roman"/>
          <w:sz w:val="24"/>
          <w:szCs w:val="24"/>
        </w:rPr>
        <w:t xml:space="preserve">ykonywano cykliczne </w:t>
      </w:r>
      <w:r>
        <w:rPr>
          <w:rFonts w:ascii="Times New Roman" w:hAnsi="Times New Roman"/>
          <w:sz w:val="24"/>
          <w:szCs w:val="24"/>
        </w:rPr>
        <w:t xml:space="preserve">prace związane z utrzymaniem zieleni. </w:t>
      </w:r>
      <w:r w:rsidRPr="00AB6CE6">
        <w:rPr>
          <w:rFonts w:ascii="Times New Roman" w:hAnsi="Times New Roman"/>
          <w:sz w:val="24"/>
          <w:szCs w:val="24"/>
        </w:rPr>
        <w:t xml:space="preserve">W trakcie okresu </w:t>
      </w:r>
      <w:proofErr w:type="spellStart"/>
      <w:r w:rsidRPr="00AB6CE6">
        <w:rPr>
          <w:rFonts w:ascii="Times New Roman" w:hAnsi="Times New Roman"/>
          <w:sz w:val="24"/>
          <w:szCs w:val="24"/>
        </w:rPr>
        <w:t>wiosenno</w:t>
      </w:r>
      <w:proofErr w:type="spellEnd"/>
      <w:r w:rsidRPr="00AB6CE6">
        <w:rPr>
          <w:rFonts w:ascii="Times New Roman" w:hAnsi="Times New Roman"/>
          <w:sz w:val="24"/>
          <w:szCs w:val="24"/>
        </w:rPr>
        <w:t xml:space="preserve"> – letniego </w:t>
      </w:r>
      <w:r>
        <w:rPr>
          <w:rFonts w:ascii="Times New Roman" w:hAnsi="Times New Roman"/>
          <w:sz w:val="24"/>
          <w:szCs w:val="24"/>
        </w:rPr>
        <w:t xml:space="preserve">2021r. </w:t>
      </w:r>
      <w:r w:rsidRPr="00AB6CE6">
        <w:rPr>
          <w:rFonts w:ascii="Times New Roman" w:hAnsi="Times New Roman"/>
          <w:sz w:val="24"/>
          <w:szCs w:val="24"/>
        </w:rPr>
        <w:t xml:space="preserve">wykonano </w:t>
      </w:r>
      <w:r>
        <w:rPr>
          <w:rFonts w:ascii="Times New Roman" w:hAnsi="Times New Roman"/>
          <w:sz w:val="24"/>
          <w:szCs w:val="24"/>
        </w:rPr>
        <w:t>ośmiokrotne</w:t>
      </w:r>
      <w:r w:rsidRPr="00AB6CE6">
        <w:rPr>
          <w:rFonts w:ascii="Times New Roman" w:hAnsi="Times New Roman"/>
          <w:sz w:val="24"/>
          <w:szCs w:val="24"/>
        </w:rPr>
        <w:t xml:space="preserve"> wykaszanie </w:t>
      </w:r>
      <w:r>
        <w:rPr>
          <w:rFonts w:ascii="Times New Roman" w:hAnsi="Times New Roman"/>
          <w:sz w:val="24"/>
          <w:szCs w:val="24"/>
        </w:rPr>
        <w:t xml:space="preserve">zieleńców na terenie </w:t>
      </w:r>
      <w:r w:rsidRPr="00AB6CE6">
        <w:rPr>
          <w:rFonts w:ascii="Times New Roman" w:hAnsi="Times New Roman"/>
          <w:sz w:val="24"/>
          <w:szCs w:val="24"/>
        </w:rPr>
        <w:t xml:space="preserve">osiedli, parku i </w:t>
      </w:r>
      <w:r>
        <w:rPr>
          <w:rFonts w:ascii="Times New Roman" w:hAnsi="Times New Roman"/>
          <w:sz w:val="24"/>
          <w:szCs w:val="24"/>
        </w:rPr>
        <w:t xml:space="preserve">wokół </w:t>
      </w:r>
      <w:r w:rsidRPr="00AB6CE6">
        <w:rPr>
          <w:rFonts w:ascii="Times New Roman" w:hAnsi="Times New Roman"/>
          <w:sz w:val="24"/>
          <w:szCs w:val="24"/>
        </w:rPr>
        <w:t>zbiornika.</w:t>
      </w:r>
      <w:r>
        <w:rPr>
          <w:rFonts w:ascii="Times New Roman" w:hAnsi="Times New Roman"/>
          <w:sz w:val="24"/>
          <w:szCs w:val="24"/>
        </w:rPr>
        <w:t xml:space="preserve">  </w:t>
      </w:r>
      <w:r w:rsidRPr="00AB6CE6">
        <w:rPr>
          <w:rFonts w:ascii="Times New Roman" w:hAnsi="Times New Roman"/>
          <w:sz w:val="24"/>
          <w:szCs w:val="24"/>
        </w:rPr>
        <w:t>Kierowcy ciągnikó</w:t>
      </w:r>
      <w:r>
        <w:rPr>
          <w:rFonts w:ascii="Times New Roman" w:hAnsi="Times New Roman"/>
          <w:sz w:val="24"/>
          <w:szCs w:val="24"/>
        </w:rPr>
        <w:t>w obsługujący kosiarki bijakowe, sukcesywnie, w</w:t>
      </w:r>
      <w:r w:rsidRPr="00AB6CE6">
        <w:rPr>
          <w:rFonts w:ascii="Times New Roman" w:hAnsi="Times New Roman"/>
          <w:sz w:val="24"/>
          <w:szCs w:val="24"/>
        </w:rPr>
        <w:t xml:space="preserve"> </w:t>
      </w:r>
      <w:r w:rsidRPr="00A47DF1">
        <w:rPr>
          <w:rFonts w:ascii="Times New Roman" w:hAnsi="Times New Roman"/>
          <w:sz w:val="24"/>
          <w:szCs w:val="24"/>
        </w:rPr>
        <w:t>odstępach  dwóch -  trzech tygodni wykaszali pobocza dróg gminnych oraz ścieżki rowerowej. Kilkakrotnie odmulano trasę ścieżki z błota naniesionego z sąsiednich pól.</w:t>
      </w:r>
    </w:p>
    <w:p w:rsidR="00215B61" w:rsidRDefault="00215B61" w:rsidP="00215B61">
      <w:pPr>
        <w:spacing w:after="0"/>
        <w:jc w:val="both"/>
        <w:rPr>
          <w:rFonts w:ascii="Times New Roman" w:hAnsi="Times New Roman"/>
          <w:color w:val="FF0000"/>
          <w:sz w:val="24"/>
          <w:szCs w:val="24"/>
        </w:rPr>
      </w:pPr>
    </w:p>
    <w:p w:rsidR="00215B61" w:rsidRDefault="00215B61" w:rsidP="00215B61">
      <w:pPr>
        <w:spacing w:after="0"/>
        <w:jc w:val="center"/>
        <w:rPr>
          <w:rFonts w:ascii="Times New Roman" w:hAnsi="Times New Roman"/>
          <w:sz w:val="24"/>
          <w:szCs w:val="24"/>
        </w:rPr>
      </w:pPr>
      <w:r>
        <w:rPr>
          <w:noProof/>
          <w:lang w:eastAsia="pl-PL"/>
        </w:rPr>
        <w:drawing>
          <wp:inline distT="0" distB="0" distL="0" distR="0" wp14:anchorId="79298FEA" wp14:editId="4A8302F0">
            <wp:extent cx="5271715" cy="2790907"/>
            <wp:effectExtent l="133350" t="57150" r="100965" b="161925"/>
            <wp:docPr id="228" name="Obraz 228" descr="C:\Users\d.bienkunska\AppData\Local\Microsoft\Windows\INetCache\Content.Word\Resized_20210312_07494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bienkunska\AppData\Local\Microsoft\Windows\INetCache\Content.Word\Resized_20210312_074942(1).jpe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b="29425"/>
                    <a:stretch/>
                  </pic:blipFill>
                  <pic:spPr bwMode="auto">
                    <a:xfrm>
                      <a:off x="0" y="0"/>
                      <a:ext cx="5282149" cy="279643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215B61" w:rsidRPr="009A2F25" w:rsidRDefault="00C01317" w:rsidP="00C01317">
      <w:pPr>
        <w:spacing w:after="0"/>
        <w:jc w:val="center"/>
        <w:rPr>
          <w:rFonts w:ascii="Times New Roman" w:hAnsi="Times New Roman"/>
          <w:i/>
          <w:sz w:val="24"/>
          <w:szCs w:val="24"/>
        </w:rPr>
      </w:pPr>
      <w:r>
        <w:rPr>
          <w:rFonts w:ascii="Times New Roman" w:hAnsi="Times New Roman"/>
          <w:i/>
          <w:sz w:val="24"/>
          <w:szCs w:val="24"/>
        </w:rPr>
        <w:t xml:space="preserve">Rys. 42. </w:t>
      </w:r>
      <w:r w:rsidR="009A2F25" w:rsidRPr="009A2F25">
        <w:rPr>
          <w:rFonts w:ascii="Times New Roman" w:hAnsi="Times New Roman"/>
          <w:i/>
          <w:sz w:val="24"/>
          <w:szCs w:val="24"/>
        </w:rPr>
        <w:t>Zakupiona kosiarka bijakowa do koszenia poboczy</w:t>
      </w:r>
      <w:r>
        <w:rPr>
          <w:rFonts w:ascii="Times New Roman" w:hAnsi="Times New Roman"/>
          <w:i/>
          <w:sz w:val="24"/>
          <w:szCs w:val="24"/>
        </w:rPr>
        <w:t>.</w:t>
      </w:r>
    </w:p>
    <w:p w:rsidR="00C01317" w:rsidRDefault="00C01317" w:rsidP="009A2F25">
      <w:pPr>
        <w:spacing w:after="0"/>
        <w:ind w:firstLine="708"/>
        <w:jc w:val="both"/>
        <w:rPr>
          <w:rFonts w:ascii="Times New Roman" w:hAnsi="Times New Roman"/>
          <w:sz w:val="24"/>
          <w:szCs w:val="24"/>
        </w:rPr>
      </w:pPr>
    </w:p>
    <w:p w:rsidR="00215B61" w:rsidRDefault="00215B61" w:rsidP="009A2F25">
      <w:pPr>
        <w:spacing w:after="0"/>
        <w:ind w:firstLine="708"/>
        <w:jc w:val="both"/>
        <w:rPr>
          <w:rFonts w:ascii="Times New Roman" w:hAnsi="Times New Roman"/>
          <w:sz w:val="24"/>
          <w:szCs w:val="24"/>
        </w:rPr>
      </w:pPr>
      <w:r>
        <w:rPr>
          <w:rFonts w:ascii="Times New Roman" w:hAnsi="Times New Roman"/>
          <w:sz w:val="24"/>
          <w:szCs w:val="24"/>
        </w:rPr>
        <w:lastRenderedPageBreak/>
        <w:t xml:space="preserve">Powyższe prace </w:t>
      </w:r>
      <w:r w:rsidRPr="00FE74AE">
        <w:rPr>
          <w:rFonts w:ascii="Times New Roman" w:hAnsi="Times New Roman"/>
          <w:sz w:val="24"/>
          <w:szCs w:val="24"/>
        </w:rPr>
        <w:t>realizowane były przez pracowników Wydziału Gospodarki Komunalnej i Ochrony Środowiska Urzędu Miasta i Gminy Kazimierza Wielka.</w:t>
      </w:r>
      <w:r w:rsidR="00C66B9D">
        <w:rPr>
          <w:rFonts w:ascii="Times New Roman" w:hAnsi="Times New Roman"/>
          <w:sz w:val="24"/>
          <w:szCs w:val="24"/>
        </w:rPr>
        <w:t xml:space="preserve"> </w:t>
      </w:r>
      <w:r w:rsidRPr="00FE74AE">
        <w:rPr>
          <w:rFonts w:ascii="Times New Roman" w:hAnsi="Times New Roman"/>
          <w:sz w:val="24"/>
          <w:szCs w:val="24"/>
        </w:rPr>
        <w:t>Ponadto realizowano bieżące roboty komunalne i prace porządkowe i utrzymaniowe parków stanowiących mienie gminy w szczególności obejmujących zabiegi piel</w:t>
      </w:r>
      <w:r>
        <w:rPr>
          <w:rFonts w:ascii="Times New Roman" w:hAnsi="Times New Roman"/>
          <w:sz w:val="24"/>
          <w:szCs w:val="24"/>
        </w:rPr>
        <w:t xml:space="preserve">ęgnacyjne krzewów </w:t>
      </w:r>
      <w:r>
        <w:rPr>
          <w:rFonts w:ascii="Times New Roman" w:hAnsi="Times New Roman"/>
          <w:sz w:val="24"/>
          <w:szCs w:val="24"/>
        </w:rPr>
        <w:br/>
        <w:t>i w obrębie koron drzew, przeprowadzano</w:t>
      </w:r>
      <w:r w:rsidRPr="009427ED">
        <w:rPr>
          <w:rFonts w:ascii="Times New Roman" w:hAnsi="Times New Roman"/>
          <w:sz w:val="24"/>
          <w:szCs w:val="24"/>
        </w:rPr>
        <w:t xml:space="preserve"> podcinkę drzew i krzewów na t</w:t>
      </w:r>
      <w:r>
        <w:rPr>
          <w:rFonts w:ascii="Times New Roman" w:hAnsi="Times New Roman"/>
          <w:sz w:val="24"/>
          <w:szCs w:val="24"/>
        </w:rPr>
        <w:t xml:space="preserve">erenie miasta oraz systematycznie uprzątano opadłe liście </w:t>
      </w:r>
      <w:r w:rsidRPr="009427ED">
        <w:rPr>
          <w:rFonts w:ascii="Times New Roman" w:hAnsi="Times New Roman"/>
          <w:sz w:val="24"/>
          <w:szCs w:val="24"/>
        </w:rPr>
        <w:t xml:space="preserve">z terenu </w:t>
      </w:r>
      <w:r>
        <w:rPr>
          <w:rFonts w:ascii="Times New Roman" w:hAnsi="Times New Roman"/>
          <w:sz w:val="24"/>
          <w:szCs w:val="24"/>
        </w:rPr>
        <w:t>P</w:t>
      </w:r>
      <w:r w:rsidRPr="009427ED">
        <w:rPr>
          <w:rFonts w:ascii="Times New Roman" w:hAnsi="Times New Roman"/>
          <w:sz w:val="24"/>
          <w:szCs w:val="24"/>
        </w:rPr>
        <w:t>arku</w:t>
      </w:r>
      <w:r>
        <w:rPr>
          <w:rFonts w:ascii="Times New Roman" w:hAnsi="Times New Roman"/>
          <w:sz w:val="24"/>
          <w:szCs w:val="24"/>
        </w:rPr>
        <w:t xml:space="preserve"> Miejskiego im. Rodu Łubieńskich w Kazimie</w:t>
      </w:r>
      <w:r w:rsidR="00C66B9D">
        <w:rPr>
          <w:rFonts w:ascii="Times New Roman" w:hAnsi="Times New Roman"/>
          <w:sz w:val="24"/>
          <w:szCs w:val="24"/>
        </w:rPr>
        <w:t xml:space="preserve">rzy Wielkiej i obszaru osiedli. </w:t>
      </w:r>
      <w:r>
        <w:rPr>
          <w:rFonts w:ascii="Times New Roman" w:hAnsi="Times New Roman"/>
          <w:sz w:val="24"/>
          <w:szCs w:val="24"/>
        </w:rPr>
        <w:t>Prace utrzymaniowe terenów zieleni obejmowały również likwidację skutków niekorzystnych zjawisk atmosferycznych powodujących występowanie nie</w:t>
      </w:r>
      <w:r w:rsidR="009A2F25">
        <w:rPr>
          <w:rFonts w:ascii="Times New Roman" w:hAnsi="Times New Roman"/>
          <w:sz w:val="24"/>
          <w:szCs w:val="24"/>
        </w:rPr>
        <w:t>bezpiecznych złomów i wywrotów.</w:t>
      </w:r>
    </w:p>
    <w:p w:rsidR="00C93ED2" w:rsidRDefault="00C93ED2" w:rsidP="009A2F25">
      <w:pPr>
        <w:spacing w:after="0"/>
        <w:ind w:firstLine="708"/>
        <w:jc w:val="both"/>
        <w:rPr>
          <w:rFonts w:ascii="Times New Roman" w:hAnsi="Times New Roman"/>
          <w:sz w:val="24"/>
          <w:szCs w:val="24"/>
        </w:rPr>
      </w:pPr>
    </w:p>
    <w:p w:rsidR="00215B61" w:rsidRDefault="00215B61" w:rsidP="00215B61">
      <w:pPr>
        <w:spacing w:after="0"/>
        <w:jc w:val="center"/>
        <w:rPr>
          <w:rFonts w:ascii="Times New Roman" w:hAnsi="Times New Roman"/>
          <w:sz w:val="24"/>
          <w:szCs w:val="24"/>
        </w:rPr>
      </w:pPr>
      <w:r>
        <w:rPr>
          <w:noProof/>
          <w:lang w:eastAsia="pl-PL"/>
        </w:rPr>
        <w:drawing>
          <wp:inline distT="0" distB="0" distL="0" distR="0" wp14:anchorId="44D2E05F" wp14:editId="68F66ACF">
            <wp:extent cx="3228975" cy="2422336"/>
            <wp:effectExtent l="133350" t="76200" r="85725" b="130810"/>
            <wp:docPr id="285" name="Obraz 285" descr="C:\Users\d.bienkunska\AppData\Local\Microsoft\Windows\INetCache\Content.Word\IMG20211124093821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bienkunska\AppData\Local\Microsoft\Windows\INetCache\Content.Word\IMG20211124093821_00.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50404" cy="243841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4"/>
          <w:szCs w:val="24"/>
        </w:rPr>
        <w:t xml:space="preserve">   </w:t>
      </w:r>
      <w:r>
        <w:rPr>
          <w:noProof/>
          <w:lang w:eastAsia="pl-PL"/>
        </w:rPr>
        <w:drawing>
          <wp:inline distT="0" distB="0" distL="0" distR="0" wp14:anchorId="506C8048" wp14:editId="6D823860">
            <wp:extent cx="1864025" cy="2484744"/>
            <wp:effectExtent l="133350" t="76200" r="79375" b="125730"/>
            <wp:docPr id="286" name="Obraz 286" descr="C:\Users\d.bienkunska\AppData\Local\Microsoft\Windows\INetCache\Content.Word\IMG20211124093837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bienkunska\AppData\Local\Microsoft\Windows\INetCache\Content.Word\IMG20211124093837_0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78345" cy="250383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215B61" w:rsidRPr="009A2F25" w:rsidRDefault="00C01317" w:rsidP="00C01317">
      <w:pPr>
        <w:spacing w:after="0"/>
        <w:jc w:val="center"/>
        <w:rPr>
          <w:rFonts w:ascii="Times New Roman" w:hAnsi="Times New Roman"/>
          <w:i/>
          <w:sz w:val="24"/>
          <w:szCs w:val="24"/>
        </w:rPr>
      </w:pPr>
      <w:r>
        <w:rPr>
          <w:rFonts w:ascii="Times New Roman" w:hAnsi="Times New Roman"/>
          <w:i/>
          <w:sz w:val="24"/>
          <w:szCs w:val="24"/>
        </w:rPr>
        <w:t xml:space="preserve">Rys. 43. </w:t>
      </w:r>
      <w:r w:rsidR="009A2F25" w:rsidRPr="009A2F25">
        <w:rPr>
          <w:rFonts w:ascii="Times New Roman" w:hAnsi="Times New Roman"/>
          <w:i/>
          <w:sz w:val="24"/>
          <w:szCs w:val="24"/>
        </w:rPr>
        <w:t>Prace porządkowe na terenie Parku Miejskiego</w:t>
      </w:r>
      <w:r>
        <w:rPr>
          <w:rFonts w:ascii="Times New Roman" w:hAnsi="Times New Roman"/>
          <w:i/>
          <w:sz w:val="24"/>
          <w:szCs w:val="24"/>
        </w:rPr>
        <w:t>.</w:t>
      </w:r>
    </w:p>
    <w:p w:rsidR="009A2F25" w:rsidRDefault="009A2F25" w:rsidP="00215B61">
      <w:pPr>
        <w:spacing w:after="0"/>
        <w:jc w:val="both"/>
        <w:rPr>
          <w:rFonts w:ascii="Times New Roman" w:hAnsi="Times New Roman"/>
          <w:sz w:val="24"/>
          <w:szCs w:val="24"/>
        </w:rPr>
      </w:pPr>
    </w:p>
    <w:p w:rsidR="00215B61" w:rsidRDefault="00215B61" w:rsidP="008C5081">
      <w:pPr>
        <w:spacing w:after="0"/>
        <w:ind w:firstLine="708"/>
        <w:jc w:val="both"/>
        <w:rPr>
          <w:rFonts w:ascii="Times New Roman" w:hAnsi="Times New Roman"/>
          <w:sz w:val="24"/>
          <w:szCs w:val="24"/>
        </w:rPr>
      </w:pPr>
      <w:r w:rsidRPr="00B958B7">
        <w:rPr>
          <w:rFonts w:ascii="Times New Roman" w:hAnsi="Times New Roman"/>
          <w:sz w:val="24"/>
          <w:szCs w:val="24"/>
        </w:rPr>
        <w:t>W 2021r. powstała Aleja Lawendowa przy Alei Generała Nieczui – Ostrowskiego „Tysiąca”</w:t>
      </w:r>
      <w:r w:rsidRPr="00B958B7">
        <w:rPr>
          <w:rFonts w:ascii="Times New Roman" w:hAnsi="Times New Roman"/>
          <w:b/>
          <w:sz w:val="24"/>
          <w:szCs w:val="24"/>
        </w:rPr>
        <w:t xml:space="preserve"> </w:t>
      </w:r>
      <w:bookmarkStart w:id="5" w:name="_GoBack"/>
      <w:bookmarkEnd w:id="5"/>
      <w:r w:rsidRPr="00B958B7">
        <w:rPr>
          <w:rFonts w:ascii="Times New Roman" w:hAnsi="Times New Roman"/>
          <w:sz w:val="24"/>
          <w:szCs w:val="24"/>
        </w:rPr>
        <w:t xml:space="preserve">w Kazimierzy Wielkiej, obsadzona sadzonkami Lawendy </w:t>
      </w:r>
      <w:proofErr w:type="spellStart"/>
      <w:r w:rsidRPr="00B958B7">
        <w:rPr>
          <w:rFonts w:ascii="Times New Roman" w:hAnsi="Times New Roman"/>
          <w:sz w:val="24"/>
          <w:szCs w:val="24"/>
        </w:rPr>
        <w:t>wąskolistej</w:t>
      </w:r>
      <w:proofErr w:type="spellEnd"/>
      <w:r w:rsidRPr="00B958B7">
        <w:rPr>
          <w:rFonts w:ascii="Times New Roman" w:hAnsi="Times New Roman"/>
          <w:sz w:val="24"/>
          <w:szCs w:val="24"/>
        </w:rPr>
        <w:t xml:space="preserve"> </w:t>
      </w:r>
      <w:proofErr w:type="spellStart"/>
      <w:r w:rsidRPr="00B958B7">
        <w:rPr>
          <w:rFonts w:ascii="Times New Roman" w:hAnsi="Times New Roman"/>
          <w:sz w:val="24"/>
          <w:szCs w:val="24"/>
        </w:rPr>
        <w:t>Edelweiss</w:t>
      </w:r>
      <w:proofErr w:type="spellEnd"/>
      <w:r w:rsidRPr="00B958B7">
        <w:rPr>
          <w:rFonts w:ascii="Times New Roman" w:hAnsi="Times New Roman"/>
          <w:sz w:val="24"/>
          <w:szCs w:val="24"/>
        </w:rPr>
        <w:t xml:space="preserve"> w kolorze białym</w:t>
      </w:r>
      <w:r>
        <w:rPr>
          <w:rFonts w:ascii="Times New Roman" w:hAnsi="Times New Roman"/>
          <w:sz w:val="24"/>
          <w:szCs w:val="24"/>
        </w:rPr>
        <w:t xml:space="preserve">, </w:t>
      </w:r>
      <w:r w:rsidRPr="00B958B7">
        <w:rPr>
          <w:rFonts w:ascii="Times New Roman" w:hAnsi="Times New Roman"/>
          <w:sz w:val="24"/>
          <w:szCs w:val="24"/>
        </w:rPr>
        <w:t xml:space="preserve">oraz Lawendy wąskolistnej </w:t>
      </w:r>
      <w:proofErr w:type="spellStart"/>
      <w:r w:rsidRPr="00B958B7">
        <w:rPr>
          <w:rFonts w:ascii="Times New Roman" w:hAnsi="Times New Roman"/>
          <w:sz w:val="24"/>
          <w:szCs w:val="24"/>
        </w:rPr>
        <w:t>Phenmenal</w:t>
      </w:r>
      <w:proofErr w:type="spellEnd"/>
      <w:r w:rsidRPr="00B958B7">
        <w:rPr>
          <w:rFonts w:ascii="Times New Roman" w:hAnsi="Times New Roman"/>
          <w:sz w:val="24"/>
          <w:szCs w:val="24"/>
        </w:rPr>
        <w:t xml:space="preserve"> Blue w kolorze fioletowym.</w:t>
      </w:r>
    </w:p>
    <w:p w:rsidR="00C93ED2" w:rsidRDefault="00C93ED2" w:rsidP="00215B61">
      <w:pPr>
        <w:spacing w:after="0"/>
        <w:jc w:val="both"/>
        <w:rPr>
          <w:rFonts w:ascii="Times New Roman" w:hAnsi="Times New Roman"/>
          <w:sz w:val="24"/>
          <w:szCs w:val="24"/>
        </w:rPr>
      </w:pPr>
    </w:p>
    <w:p w:rsidR="00465E12" w:rsidRDefault="00465E12" w:rsidP="00215B61">
      <w:pPr>
        <w:spacing w:after="0"/>
        <w:jc w:val="both"/>
        <w:rPr>
          <w:rFonts w:ascii="Times New Roman" w:hAnsi="Times New Roman"/>
          <w:sz w:val="24"/>
          <w:szCs w:val="24"/>
        </w:rPr>
      </w:pPr>
    </w:p>
    <w:p w:rsidR="00215B61" w:rsidRDefault="00215B61" w:rsidP="00215B61">
      <w:pPr>
        <w:spacing w:after="0"/>
        <w:jc w:val="center"/>
        <w:rPr>
          <w:rFonts w:ascii="Times New Roman" w:hAnsi="Times New Roman"/>
          <w:sz w:val="24"/>
          <w:szCs w:val="24"/>
        </w:rPr>
      </w:pPr>
      <w:r w:rsidRPr="00555EA2">
        <w:rPr>
          <w:rFonts w:ascii="Times New Roman" w:hAnsi="Times New Roman"/>
          <w:noProof/>
          <w:sz w:val="24"/>
          <w:szCs w:val="24"/>
          <w:lang w:eastAsia="pl-PL"/>
        </w:rPr>
        <w:drawing>
          <wp:inline distT="0" distB="0" distL="0" distR="0" wp14:anchorId="6B549567" wp14:editId="26F493C5">
            <wp:extent cx="2639428" cy="1756949"/>
            <wp:effectExtent l="133350" t="76200" r="85090" b="129540"/>
            <wp:docPr id="237" name="Obraz 237" descr="E:\Raport\236982666_2965250703727202_40903456467974702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Raport\236982666_2965250703727202_4090345646797470246_n.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39428" cy="175694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55EA2">
        <w:rPr>
          <w:rFonts w:ascii="Times New Roman" w:hAnsi="Times New Roman"/>
          <w:noProof/>
          <w:sz w:val="24"/>
          <w:szCs w:val="24"/>
          <w:lang w:eastAsia="pl-PL"/>
        </w:rPr>
        <w:drawing>
          <wp:inline distT="0" distB="0" distL="0" distR="0" wp14:anchorId="0FD5B014" wp14:editId="13D0BBFF">
            <wp:extent cx="2578880" cy="1716645"/>
            <wp:effectExtent l="133350" t="76200" r="88265" b="131445"/>
            <wp:docPr id="238" name="Obraz 238" descr="E:\Raport\237000756_2965250737060532_69118953701002463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Raport\237000756_2965250737060532_6911895370100246353_n.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82400" cy="171898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465E12" w:rsidRPr="00C93ED2" w:rsidRDefault="00C01317" w:rsidP="00C01317">
      <w:pPr>
        <w:jc w:val="center"/>
        <w:rPr>
          <w:rFonts w:ascii="Times New Roman" w:hAnsi="Times New Roman"/>
          <w:i/>
          <w:sz w:val="24"/>
          <w:szCs w:val="24"/>
        </w:rPr>
      </w:pPr>
      <w:r>
        <w:rPr>
          <w:rFonts w:ascii="Times New Roman" w:hAnsi="Times New Roman"/>
          <w:i/>
          <w:sz w:val="24"/>
          <w:szCs w:val="24"/>
        </w:rPr>
        <w:t xml:space="preserve">Rys. 44. </w:t>
      </w:r>
      <w:r w:rsidR="00465E12" w:rsidRPr="00C93ED2">
        <w:rPr>
          <w:rFonts w:ascii="Times New Roman" w:hAnsi="Times New Roman"/>
          <w:i/>
          <w:sz w:val="24"/>
          <w:szCs w:val="24"/>
        </w:rPr>
        <w:t>Aleja lawendowa przy Alei Generała Nieczui – Ostrowskiego Tysiąca</w:t>
      </w:r>
      <w:r w:rsidR="00215B61" w:rsidRPr="00C93ED2">
        <w:rPr>
          <w:i/>
          <w:noProof/>
          <w:lang w:eastAsia="pl-PL"/>
        </w:rPr>
        <w:drawing>
          <wp:anchor distT="0" distB="0" distL="114300" distR="114300" simplePos="0" relativeHeight="251684864" behindDoc="0" locked="0" layoutInCell="1" allowOverlap="1" wp14:anchorId="6AF0017E" wp14:editId="147628A6">
            <wp:simplePos x="0" y="0"/>
            <wp:positionH relativeFrom="margin">
              <wp:posOffset>2466975</wp:posOffset>
            </wp:positionH>
            <wp:positionV relativeFrom="paragraph">
              <wp:posOffset>218440</wp:posOffset>
            </wp:positionV>
            <wp:extent cx="156265" cy="147637"/>
            <wp:effectExtent l="0" t="0" r="0" b="5080"/>
            <wp:wrapNone/>
            <wp:docPr id="111" name="Obraz 111" descr="C:\Users\d.bienkunska\Desktop\zalew\5771e51144d9a8543af58222e1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bienkunska\Desktop\zalew\5771e51144d9a8543af58222e12c.jpg"/>
                    <pic:cNvPicPr>
                      <a:picLocks noChangeAspect="1" noChangeArrowheads="1"/>
                    </pic:cNvPicPr>
                  </pic:nvPicPr>
                  <pic:blipFill rotWithShape="1">
                    <a:blip r:embed="rId90" cstate="print">
                      <a:extLst>
                        <a:ext uri="{BEBA8EAE-BF5A-486C-A8C5-ECC9F3942E4B}">
                          <a14:imgProps xmlns:a14="http://schemas.microsoft.com/office/drawing/2010/main">
                            <a14:imgLayer r:embed="rId91">
                              <a14:imgEffect>
                                <a14:backgroundRemoval t="29688" b="99219" l="32227" r="68555"/>
                              </a14:imgEffect>
                            </a14:imgLayer>
                          </a14:imgProps>
                        </a:ext>
                        <a:ext uri="{28A0092B-C50C-407E-A947-70E740481C1C}">
                          <a14:useLocalDpi xmlns:a14="http://schemas.microsoft.com/office/drawing/2010/main" val="0"/>
                        </a:ext>
                      </a:extLst>
                    </a:blip>
                    <a:srcRect l="31477" t="28284" r="30607"/>
                    <a:stretch/>
                  </pic:blipFill>
                  <pic:spPr bwMode="auto">
                    <a:xfrm>
                      <a:off x="0" y="0"/>
                      <a:ext cx="156265" cy="1476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5B61" w:rsidRPr="00C93ED2">
        <w:rPr>
          <w:i/>
          <w:noProof/>
          <w:lang w:eastAsia="pl-PL"/>
        </w:rPr>
        <w:drawing>
          <wp:anchor distT="0" distB="0" distL="114300" distR="114300" simplePos="0" relativeHeight="251683840" behindDoc="0" locked="0" layoutInCell="1" allowOverlap="1" wp14:anchorId="1402351C" wp14:editId="33BC2D9E">
            <wp:simplePos x="0" y="0"/>
            <wp:positionH relativeFrom="margin">
              <wp:posOffset>2524443</wp:posOffset>
            </wp:positionH>
            <wp:positionV relativeFrom="paragraph">
              <wp:posOffset>142558</wp:posOffset>
            </wp:positionV>
            <wp:extent cx="128587" cy="121487"/>
            <wp:effectExtent l="0" t="0" r="5080" b="0"/>
            <wp:wrapNone/>
            <wp:docPr id="110" name="Obraz 110" descr="C:\Users\d.bienkunska\Desktop\zalew\5771e51144d9a8543af58222e1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bienkunska\Desktop\zalew\5771e51144d9a8543af58222e12c.jpg"/>
                    <pic:cNvPicPr>
                      <a:picLocks noChangeAspect="1" noChangeArrowheads="1"/>
                    </pic:cNvPicPr>
                  </pic:nvPicPr>
                  <pic:blipFill rotWithShape="1">
                    <a:blip r:embed="rId92" cstate="print">
                      <a:extLst>
                        <a:ext uri="{BEBA8EAE-BF5A-486C-A8C5-ECC9F3942E4B}">
                          <a14:imgProps xmlns:a14="http://schemas.microsoft.com/office/drawing/2010/main">
                            <a14:imgLayer r:embed="rId93">
                              <a14:imgEffect>
                                <a14:backgroundRemoval t="29688" b="99219" l="32227" r="68555"/>
                              </a14:imgEffect>
                            </a14:imgLayer>
                          </a14:imgProps>
                        </a:ext>
                        <a:ext uri="{28A0092B-C50C-407E-A947-70E740481C1C}">
                          <a14:useLocalDpi xmlns:a14="http://schemas.microsoft.com/office/drawing/2010/main" val="0"/>
                        </a:ext>
                      </a:extLst>
                    </a:blip>
                    <a:srcRect l="31477" t="28284" r="30607"/>
                    <a:stretch/>
                  </pic:blipFill>
                  <pic:spPr bwMode="auto">
                    <a:xfrm>
                      <a:off x="0" y="0"/>
                      <a:ext cx="130637" cy="1234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5B61" w:rsidRPr="00C93ED2">
        <w:rPr>
          <w:i/>
          <w:noProof/>
          <w:lang w:eastAsia="pl-PL"/>
        </w:rPr>
        <w:drawing>
          <wp:anchor distT="0" distB="0" distL="114300" distR="114300" simplePos="0" relativeHeight="251681792" behindDoc="0" locked="0" layoutInCell="1" allowOverlap="1" wp14:anchorId="552ED3F3" wp14:editId="0085EB0C">
            <wp:simplePos x="0" y="0"/>
            <wp:positionH relativeFrom="margin">
              <wp:posOffset>2628265</wp:posOffset>
            </wp:positionH>
            <wp:positionV relativeFrom="paragraph">
              <wp:posOffset>29527</wp:posOffset>
            </wp:positionV>
            <wp:extent cx="104775" cy="98425"/>
            <wp:effectExtent l="0" t="0" r="9525" b="0"/>
            <wp:wrapNone/>
            <wp:docPr id="108" name="Obraz 108" descr="C:\Users\d.bienkunska\Desktop\zalew\5771e51144d9a8543af58222e1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bienkunska\Desktop\zalew\5771e51144d9a8543af58222e12c.jpg"/>
                    <pic:cNvPicPr>
                      <a:picLocks noChangeAspect="1" noChangeArrowheads="1"/>
                    </pic:cNvPicPr>
                  </pic:nvPicPr>
                  <pic:blipFill rotWithShape="1">
                    <a:blip r:embed="rId94" cstate="print">
                      <a:extLst>
                        <a:ext uri="{BEBA8EAE-BF5A-486C-A8C5-ECC9F3942E4B}">
                          <a14:imgProps xmlns:a14="http://schemas.microsoft.com/office/drawing/2010/main">
                            <a14:imgLayer r:embed="rId95">
                              <a14:imgEffect>
                                <a14:backgroundRemoval t="29688" b="99219" l="32227" r="68555"/>
                              </a14:imgEffect>
                            </a14:imgLayer>
                          </a14:imgProps>
                        </a:ext>
                        <a:ext uri="{28A0092B-C50C-407E-A947-70E740481C1C}">
                          <a14:useLocalDpi xmlns:a14="http://schemas.microsoft.com/office/drawing/2010/main" val="0"/>
                        </a:ext>
                      </a:extLst>
                    </a:blip>
                    <a:srcRect l="31477" t="28284" r="30607"/>
                    <a:stretch/>
                  </pic:blipFill>
                  <pic:spPr bwMode="auto">
                    <a:xfrm>
                      <a:off x="0" y="0"/>
                      <a:ext cx="104775" cy="98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5B61" w:rsidRPr="00C93ED2">
        <w:rPr>
          <w:i/>
          <w:noProof/>
          <w:lang w:eastAsia="pl-PL"/>
        </w:rPr>
        <w:drawing>
          <wp:anchor distT="0" distB="0" distL="114300" distR="114300" simplePos="0" relativeHeight="251682816" behindDoc="0" locked="0" layoutInCell="1" allowOverlap="1" wp14:anchorId="2C96CFB3" wp14:editId="30AAE38A">
            <wp:simplePos x="0" y="0"/>
            <wp:positionH relativeFrom="margin">
              <wp:posOffset>2584133</wp:posOffset>
            </wp:positionH>
            <wp:positionV relativeFrom="paragraph">
              <wp:posOffset>86360</wp:posOffset>
            </wp:positionV>
            <wp:extent cx="104775" cy="98990"/>
            <wp:effectExtent l="0" t="0" r="0" b="0"/>
            <wp:wrapNone/>
            <wp:docPr id="109" name="Obraz 109" descr="C:\Users\d.bienkunska\Desktop\zalew\5771e51144d9a8543af58222e1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bienkunska\Desktop\zalew\5771e51144d9a8543af58222e12c.jpg"/>
                    <pic:cNvPicPr>
                      <a:picLocks noChangeAspect="1" noChangeArrowheads="1"/>
                    </pic:cNvPicPr>
                  </pic:nvPicPr>
                  <pic:blipFill rotWithShape="1">
                    <a:blip r:embed="rId94" cstate="print">
                      <a:extLst>
                        <a:ext uri="{BEBA8EAE-BF5A-486C-A8C5-ECC9F3942E4B}">
                          <a14:imgProps xmlns:a14="http://schemas.microsoft.com/office/drawing/2010/main">
                            <a14:imgLayer r:embed="rId95">
                              <a14:imgEffect>
                                <a14:backgroundRemoval t="29688" b="99219" l="32227" r="68555"/>
                              </a14:imgEffect>
                            </a14:imgLayer>
                          </a14:imgProps>
                        </a:ext>
                        <a:ext uri="{28A0092B-C50C-407E-A947-70E740481C1C}">
                          <a14:useLocalDpi xmlns:a14="http://schemas.microsoft.com/office/drawing/2010/main" val="0"/>
                        </a:ext>
                      </a:extLst>
                    </a:blip>
                    <a:srcRect l="31477" t="28284" r="30607"/>
                    <a:stretch/>
                  </pic:blipFill>
                  <pic:spPr bwMode="auto">
                    <a:xfrm>
                      <a:off x="0" y="0"/>
                      <a:ext cx="104775" cy="98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i/>
          <w:sz w:val="24"/>
          <w:szCs w:val="24"/>
        </w:rPr>
        <w:t>.</w:t>
      </w:r>
    </w:p>
    <w:p w:rsidR="00215B61" w:rsidRPr="000B5B3B" w:rsidRDefault="00B517F4" w:rsidP="00B517F4">
      <w:pPr>
        <w:ind w:firstLine="708"/>
        <w:jc w:val="both"/>
        <w:rPr>
          <w:rFonts w:ascii="Times New Roman" w:hAnsi="Times New Roman"/>
          <w:sz w:val="24"/>
          <w:szCs w:val="24"/>
        </w:rPr>
      </w:pPr>
      <w:r>
        <w:rPr>
          <w:rFonts w:ascii="Times New Roman" w:hAnsi="Times New Roman"/>
          <w:sz w:val="24"/>
          <w:szCs w:val="24"/>
        </w:rPr>
        <w:t>N</w:t>
      </w:r>
      <w:r w:rsidR="00215B61" w:rsidRPr="000B5B3B">
        <w:rPr>
          <w:rFonts w:ascii="Times New Roman" w:hAnsi="Times New Roman"/>
          <w:sz w:val="24"/>
          <w:szCs w:val="24"/>
        </w:rPr>
        <w:t xml:space="preserve">a terenie Gminy Kazimierza Wielka 2 listopada 2021r. zostało posadzonych 30 sadzonek drzew miododajnych Jabłoni Rajskiej oraz 60 sadzonek krzewów Budleja Dawida. Tym samym nasza Gmina wspólnie z 56 gminami oraz 6 jednostkami organizacyjnymi </w:t>
      </w:r>
      <w:r w:rsidR="00215B61" w:rsidRPr="000B5B3B">
        <w:rPr>
          <w:rFonts w:ascii="Times New Roman" w:hAnsi="Times New Roman"/>
          <w:sz w:val="24"/>
          <w:szCs w:val="24"/>
        </w:rPr>
        <w:lastRenderedPageBreak/>
        <w:t>podległymi Samorządowi Województwa Świętokrzyskiego realizuje projekt, który przyczyni się</w:t>
      </w:r>
      <w:r w:rsidR="00215B61">
        <w:rPr>
          <w:rFonts w:ascii="Times New Roman" w:hAnsi="Times New Roman"/>
          <w:sz w:val="24"/>
          <w:szCs w:val="24"/>
        </w:rPr>
        <w:t xml:space="preserve"> do zwiększenia liczby pszczół </w:t>
      </w:r>
      <w:r w:rsidR="00215B61" w:rsidRPr="000B5B3B">
        <w:rPr>
          <w:rFonts w:ascii="Times New Roman" w:hAnsi="Times New Roman"/>
          <w:sz w:val="24"/>
          <w:szCs w:val="24"/>
        </w:rPr>
        <w:t>i innych owadów zapylających. Jego inicjatorem jest Zarząd Województwa Świętokrzyskiego. Miododajne drzewa i krzewy na terenie Naszej gminy rosną już przy ul. Przemysłowej w Kazimierzy Wielkiej oraz na terenie Ogrodu Biblijnego przy domu Seniora w Gorzkowie.</w:t>
      </w:r>
    </w:p>
    <w:p w:rsidR="00215B61" w:rsidRDefault="00215B61" w:rsidP="00215B61">
      <w:pPr>
        <w:rPr>
          <w:i/>
          <w:sz w:val="16"/>
        </w:rPr>
      </w:pPr>
      <w:r w:rsidRPr="00597C17">
        <w:rPr>
          <w:rFonts w:ascii="Times New Roman" w:hAnsi="Times New Roman"/>
          <w:i/>
          <w:noProof/>
          <w:sz w:val="18"/>
          <w:szCs w:val="24"/>
          <w:lang w:eastAsia="pl-PL"/>
        </w:rPr>
        <w:drawing>
          <wp:inline distT="0" distB="0" distL="0" distR="0" wp14:anchorId="59E773E0" wp14:editId="1F554C37">
            <wp:extent cx="1628140" cy="2170307"/>
            <wp:effectExtent l="133350" t="76200" r="86360" b="135255"/>
            <wp:docPr id="293" name="Obraz 293" descr="C:\Users\d.bienkunska\Documents\Sprawy_Bieńkuńska-Szybiak\Edukacja Ekologiczna\2021 - Edukacja Ekologiczna\2021 - Zakup drzew i krzewów miododajnych\dokumantacja fotograficzna - uzupełnienie\IMG20211116130153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bienkunska\Documents\Sprawy_Bieńkuńska-Szybiak\Edukacja Ekologiczna\2021 - Edukacja Ekologiczna\2021 - Zakup drzew i krzewów miododajnych\dokumantacja fotograficzna - uzupełnienie\IMG20211116130153_00.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639383" cy="218529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97C17">
        <w:rPr>
          <w:rFonts w:ascii="Times New Roman" w:hAnsi="Times New Roman"/>
          <w:noProof/>
          <w:sz w:val="24"/>
          <w:szCs w:val="24"/>
          <w:lang w:eastAsia="pl-PL"/>
        </w:rPr>
        <w:drawing>
          <wp:inline distT="0" distB="0" distL="0" distR="0" wp14:anchorId="2659ACC7" wp14:editId="59461D1E">
            <wp:extent cx="1657350" cy="2209248"/>
            <wp:effectExtent l="133350" t="76200" r="76200" b="133985"/>
            <wp:docPr id="294" name="Obraz 294" descr="C:\Users\d.bienkunska\Documents\Sprawy_Bieńkuńska-Szybiak\Edukacja Ekologiczna\2021 - Edukacja Ekologiczna\2021 - Zakup drzew i krzewów miododajnych\dokumantacja fotograficzna - uzupełnienie\IMG20211116130209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bienkunska\Documents\Sprawy_Bieńkuńska-Szybiak\Edukacja Ekologiczna\2021 - Edukacja Ekologiczna\2021 - Zakup drzew i krzewów miododajnych\dokumantacja fotograficzna - uzupełnienie\IMG20211116130209_00.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671419" cy="222800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97C17">
        <w:rPr>
          <w:rFonts w:ascii="Times New Roman" w:hAnsi="Times New Roman"/>
          <w:i/>
          <w:noProof/>
          <w:sz w:val="18"/>
          <w:szCs w:val="24"/>
          <w:lang w:eastAsia="pl-PL"/>
        </w:rPr>
        <w:drawing>
          <wp:inline distT="0" distB="0" distL="0" distR="0" wp14:anchorId="71D7E508" wp14:editId="027A5BA5">
            <wp:extent cx="1618908" cy="2158005"/>
            <wp:effectExtent l="133350" t="76200" r="76835" b="128270"/>
            <wp:docPr id="295" name="Obraz 295" descr="C:\Users\d.bienkunska\Documents\Sprawy_Bieńkuńska-Szybiak\Edukacja Ekologiczna\2021 - Edukacja Ekologiczna\2021 - Zakup drzew i krzewów miododajnych\dokumantacja fotograficzna - uzupełnienie\IMG20211116125945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bienkunska\Documents\Sprawy_Bieńkuńska-Szybiak\Edukacja Ekologiczna\2021 - Edukacja Ekologiczna\2021 - Zakup drzew i krzewów miododajnych\dokumantacja fotograficzna - uzupełnienie\IMG20211116125945_00.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632758" cy="217646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465E12" w:rsidRDefault="00C01317" w:rsidP="00C01317">
      <w:pPr>
        <w:jc w:val="center"/>
        <w:rPr>
          <w:rFonts w:ascii="Times New Roman" w:hAnsi="Times New Roman"/>
          <w:i/>
          <w:sz w:val="24"/>
          <w:szCs w:val="24"/>
        </w:rPr>
      </w:pPr>
      <w:r>
        <w:rPr>
          <w:rFonts w:ascii="Times New Roman" w:hAnsi="Times New Roman"/>
          <w:i/>
          <w:sz w:val="24"/>
          <w:szCs w:val="24"/>
        </w:rPr>
        <w:t xml:space="preserve">Rys. 45. </w:t>
      </w:r>
      <w:r w:rsidR="00C93ED2" w:rsidRPr="00C93ED2">
        <w:rPr>
          <w:rFonts w:ascii="Times New Roman" w:hAnsi="Times New Roman"/>
          <w:i/>
          <w:sz w:val="24"/>
          <w:szCs w:val="24"/>
        </w:rPr>
        <w:t xml:space="preserve">Miododajne drzewa i krzewy na terenie </w:t>
      </w:r>
      <w:r w:rsidR="00C93ED2">
        <w:rPr>
          <w:rFonts w:ascii="Times New Roman" w:hAnsi="Times New Roman"/>
          <w:i/>
          <w:sz w:val="24"/>
          <w:szCs w:val="24"/>
        </w:rPr>
        <w:t>Miasta Kazimierza Wielka</w:t>
      </w:r>
      <w:r>
        <w:rPr>
          <w:rFonts w:ascii="Times New Roman" w:hAnsi="Times New Roman"/>
          <w:i/>
          <w:sz w:val="24"/>
          <w:szCs w:val="24"/>
        </w:rPr>
        <w:t>.</w:t>
      </w:r>
    </w:p>
    <w:p w:rsidR="00C93ED2" w:rsidRPr="000B5B3B" w:rsidRDefault="00C93ED2" w:rsidP="00C93ED2">
      <w:pPr>
        <w:ind w:firstLine="708"/>
        <w:jc w:val="both"/>
        <w:rPr>
          <w:rFonts w:ascii="Times New Roman" w:hAnsi="Times New Roman"/>
          <w:sz w:val="24"/>
        </w:rPr>
      </w:pPr>
      <w:r w:rsidRPr="000B5B3B">
        <w:rPr>
          <w:rFonts w:ascii="Times New Roman" w:hAnsi="Times New Roman"/>
          <w:sz w:val="24"/>
        </w:rPr>
        <w:t xml:space="preserve">Powyższe możliwe było, dzięki zawartej 14 października 2021r. umowie współpracy z Marszałkiem Województwa Świętokrzyskiego - Andrzejem Bętkowskim i Wicemarszałkiem - Markiem Bogusławskim dotyczącą przystąpienia do projektu „Zakup drzew i krzewów miododajnych przeznaczonych do </w:t>
      </w:r>
      <w:proofErr w:type="spellStart"/>
      <w:r w:rsidRPr="000B5B3B">
        <w:rPr>
          <w:rFonts w:ascii="Times New Roman" w:hAnsi="Times New Roman"/>
          <w:sz w:val="24"/>
        </w:rPr>
        <w:t>nasadzeń</w:t>
      </w:r>
      <w:proofErr w:type="spellEnd"/>
      <w:r w:rsidRPr="000B5B3B">
        <w:rPr>
          <w:rFonts w:ascii="Times New Roman" w:hAnsi="Times New Roman"/>
          <w:sz w:val="24"/>
        </w:rPr>
        <w:t xml:space="preserve"> na terenach zieleni dostępnych publicznie w województwie świętokrzyskim”. Projekt ma na celu ochronę owadów zapylających rośliny, zwłaszcza, że spada ich populacja, promowanie bioróżnorodności, produkcję żywności ekologicznej oraz pop</w:t>
      </w:r>
      <w:r>
        <w:rPr>
          <w:rFonts w:ascii="Times New Roman" w:hAnsi="Times New Roman"/>
          <w:sz w:val="24"/>
        </w:rPr>
        <w:t xml:space="preserve">rawę jakości środowiska </w:t>
      </w:r>
      <w:r w:rsidRPr="000B5B3B">
        <w:rPr>
          <w:rFonts w:ascii="Times New Roman" w:hAnsi="Times New Roman"/>
          <w:sz w:val="24"/>
        </w:rPr>
        <w:t>w naszym regionie.</w:t>
      </w:r>
    </w:p>
    <w:p w:rsidR="00C93ED2" w:rsidRPr="000B5B3B" w:rsidRDefault="00C93ED2" w:rsidP="00C93ED2">
      <w:pPr>
        <w:jc w:val="both"/>
        <w:rPr>
          <w:rFonts w:ascii="Times New Roman" w:hAnsi="Times New Roman"/>
          <w:sz w:val="24"/>
        </w:rPr>
      </w:pPr>
      <w:r>
        <w:rPr>
          <w:rFonts w:ascii="Times New Roman" w:hAnsi="Times New Roman"/>
          <w:sz w:val="24"/>
        </w:rPr>
        <w:tab/>
      </w:r>
      <w:r w:rsidRPr="000B5B3B">
        <w:rPr>
          <w:rFonts w:ascii="Times New Roman" w:hAnsi="Times New Roman"/>
          <w:sz w:val="24"/>
        </w:rPr>
        <w:t xml:space="preserve">Urząd Marszałkowski Województwa Świętokrzyskiego wydatkował ponad 57 tys. zł zakupując i przekazując samorządom oraz instytucjom łącznie 1 598 sadzonek drzew oraz ponad 3 056 krzewów. Na sfinansowanie zadania przeznaczono 39 750,00 zł z budżetu województwa świętokrzyskiego oraz pozyskano dofinasowanie w kwocie 26 500,00 zł z Wojewódzkiego Funduszu Ochrony Środowiska </w:t>
      </w:r>
      <w:r>
        <w:rPr>
          <w:rFonts w:ascii="Times New Roman" w:hAnsi="Times New Roman"/>
          <w:sz w:val="24"/>
        </w:rPr>
        <w:t xml:space="preserve">i Gospodarki Wodnej w Kielcach. </w:t>
      </w:r>
      <w:r w:rsidRPr="000B5B3B">
        <w:rPr>
          <w:rFonts w:ascii="Times New Roman" w:hAnsi="Times New Roman"/>
          <w:sz w:val="24"/>
        </w:rPr>
        <w:t>Program wpisuje się w działania przyjęte przez Komisję Europejską, dotyczące rozwoju Strategii Bioróżnorodności na terenie Unii Europejskiej. To przekłada się na większą liczbą produktów ekologicznych, lepszej jakości żywność i zdrowie mieszkańców regionu, zwiększenie skali rolnictwa ekologicznego i elementów krajobrazu charakteryzujących się bogatą różnorodnością biologiczną na gruntach rolnych oraz powstrzymanie i odwrócenie procesu spadku liczebności owadów zapylających, a także zasadzenie 3 mld drzew do 2030 roku.</w:t>
      </w:r>
    </w:p>
    <w:p w:rsidR="00C93ED2" w:rsidRDefault="00C93ED2" w:rsidP="00215B61">
      <w:pPr>
        <w:rPr>
          <w:rFonts w:ascii="Times New Roman" w:hAnsi="Times New Roman"/>
          <w:i/>
          <w:sz w:val="24"/>
          <w:szCs w:val="24"/>
        </w:rPr>
      </w:pPr>
    </w:p>
    <w:p w:rsidR="00C93ED2" w:rsidRDefault="00C93ED2" w:rsidP="00215B61">
      <w:pPr>
        <w:rPr>
          <w:rFonts w:ascii="Times New Roman" w:hAnsi="Times New Roman"/>
          <w:i/>
          <w:sz w:val="24"/>
          <w:szCs w:val="24"/>
        </w:rPr>
      </w:pPr>
    </w:p>
    <w:p w:rsidR="00C93ED2" w:rsidRDefault="00C93ED2" w:rsidP="00215B61">
      <w:pPr>
        <w:rPr>
          <w:rFonts w:ascii="Times New Roman" w:hAnsi="Times New Roman"/>
          <w:i/>
          <w:sz w:val="24"/>
          <w:szCs w:val="24"/>
        </w:rPr>
      </w:pPr>
    </w:p>
    <w:p w:rsidR="00465E12" w:rsidRPr="00C93ED2" w:rsidRDefault="00C93ED2" w:rsidP="00C93ED2">
      <w:pPr>
        <w:jc w:val="center"/>
        <w:rPr>
          <w:rFonts w:ascii="Times New Roman" w:hAnsi="Times New Roman"/>
          <w:i/>
          <w:sz w:val="24"/>
          <w:szCs w:val="24"/>
        </w:rPr>
      </w:pPr>
      <w:r w:rsidRPr="00555EA2">
        <w:rPr>
          <w:noProof/>
          <w:lang w:eastAsia="pl-PL"/>
        </w:rPr>
        <w:lastRenderedPageBreak/>
        <w:drawing>
          <wp:inline distT="0" distB="0" distL="0" distR="0" wp14:anchorId="0AFC83B3" wp14:editId="1455308A">
            <wp:extent cx="2321781" cy="3275937"/>
            <wp:effectExtent l="114300" t="57150" r="78740" b="153670"/>
            <wp:docPr id="240" name="Obraz 240" descr="E:\Raport\256775260_3031247617127510_12218791438934841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Raport\256775260_3031247617127510_1221879143893484113_n.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322000" cy="327624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F24750">
        <w:rPr>
          <w:rFonts w:ascii="Times New Roman" w:hAnsi="Times New Roman"/>
          <w:i/>
          <w:noProof/>
          <w:sz w:val="18"/>
          <w:szCs w:val="24"/>
          <w:lang w:eastAsia="pl-PL"/>
        </w:rPr>
        <w:drawing>
          <wp:inline distT="0" distB="0" distL="0" distR="0" wp14:anchorId="5E1881C4" wp14:editId="6D372686">
            <wp:extent cx="2500312" cy="3333750"/>
            <wp:effectExtent l="133350" t="76200" r="71755" b="133350"/>
            <wp:docPr id="291" name="Obraz 291" descr="C:\Users\d.bienkunska\Documents\Sprawy_Bieńkuńska-Szybiak\Edukacja Ekologiczna\2021 - Edukacja Ekologiczna\2021 - Zakup drzew i krzewów miododajnych\dokumantacja fotograficzna - uzupełnienie\Resized_20211117_0858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bienkunska\Documents\Sprawy_Bieńkuńska-Szybiak\Edukacja Ekologiczna\2021 - Edukacja Ekologiczna\2021 - Zakup drzew i krzewów miododajnych\dokumantacja fotograficzna - uzupełnienie\Resized_20211117_085803.jpe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03902" cy="333853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215B61" w:rsidRDefault="00215B61" w:rsidP="00215B61">
      <w:pPr>
        <w:jc w:val="center"/>
      </w:pPr>
      <w:r w:rsidRPr="002C44EC">
        <w:rPr>
          <w:rFonts w:ascii="Times New Roman" w:hAnsi="Times New Roman"/>
          <w:i/>
          <w:noProof/>
          <w:sz w:val="18"/>
          <w:szCs w:val="24"/>
          <w:lang w:eastAsia="pl-PL"/>
        </w:rPr>
        <w:drawing>
          <wp:inline distT="0" distB="0" distL="0" distR="0" wp14:anchorId="07C655AD" wp14:editId="5ED17196">
            <wp:extent cx="2528283" cy="3371044"/>
            <wp:effectExtent l="133350" t="76200" r="81915" b="134620"/>
            <wp:docPr id="292" name="Obraz 292" descr="C:\Users\d.bienkunska\Documents\Sprawy_Bieńkuńska-Szybiak\Edukacja Ekologiczna\2021 - Edukacja Ekologiczna\2021 - Zakup drzew i krzewów miododajnych\dokumantacja fotograficzna - uzupełnienie\Resized_20211117_0859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bienkunska\Documents\Sprawy_Bieńkuńska-Szybiak\Edukacja Ekologiczna\2021 - Edukacja Ekologiczna\2021 - Zakup drzew i krzewów miododajnych\dokumantacja fotograficzna - uzupełnienie\Resized_20211117_085906.jpe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41652" cy="338886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t xml:space="preserve"> </w:t>
      </w:r>
      <w:r w:rsidR="00465E12" w:rsidRPr="00555EA2">
        <w:rPr>
          <w:noProof/>
          <w:lang w:eastAsia="pl-PL"/>
        </w:rPr>
        <w:drawing>
          <wp:inline distT="0" distB="0" distL="0" distR="0" wp14:anchorId="762B1680" wp14:editId="6E0B274E">
            <wp:extent cx="2437586" cy="3449835"/>
            <wp:effectExtent l="133350" t="76200" r="77470" b="132080"/>
            <wp:docPr id="239" name="Obraz 239" descr="E:\Raport\256772223_3031247623794176_68912778793973170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Raport\256772223_3031247623794176_6891277879397317052_n.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452424" cy="347083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C01317" w:rsidRDefault="00C01317" w:rsidP="00C01317">
      <w:pPr>
        <w:spacing w:after="0"/>
        <w:jc w:val="center"/>
        <w:rPr>
          <w:rFonts w:ascii="Times New Roman" w:hAnsi="Times New Roman"/>
          <w:i/>
          <w:sz w:val="24"/>
          <w:szCs w:val="24"/>
        </w:rPr>
      </w:pPr>
      <w:r>
        <w:rPr>
          <w:rFonts w:ascii="Times New Roman" w:hAnsi="Times New Roman"/>
          <w:i/>
          <w:sz w:val="24"/>
          <w:szCs w:val="24"/>
        </w:rPr>
        <w:t xml:space="preserve">Rys. 46. </w:t>
      </w:r>
      <w:r w:rsidR="00C93ED2" w:rsidRPr="00C93ED2">
        <w:rPr>
          <w:rFonts w:ascii="Times New Roman" w:hAnsi="Times New Roman"/>
          <w:i/>
          <w:sz w:val="24"/>
          <w:szCs w:val="24"/>
        </w:rPr>
        <w:t>Miododajne drzewa i krzewy</w:t>
      </w:r>
      <w:r w:rsidR="00C93ED2">
        <w:rPr>
          <w:rFonts w:ascii="Times New Roman" w:hAnsi="Times New Roman"/>
          <w:i/>
          <w:sz w:val="24"/>
          <w:szCs w:val="24"/>
        </w:rPr>
        <w:t xml:space="preserve"> </w:t>
      </w:r>
      <w:r w:rsidR="00A31BF8" w:rsidRPr="00A31BF8">
        <w:rPr>
          <w:rFonts w:ascii="Times New Roman" w:hAnsi="Times New Roman"/>
          <w:i/>
          <w:sz w:val="24"/>
          <w:szCs w:val="24"/>
        </w:rPr>
        <w:t xml:space="preserve">na terenie Ogrodu Biblijnego </w:t>
      </w:r>
    </w:p>
    <w:p w:rsidR="00C93ED2" w:rsidRDefault="00A31BF8" w:rsidP="00C01317">
      <w:pPr>
        <w:spacing w:after="0"/>
        <w:jc w:val="center"/>
        <w:rPr>
          <w:rFonts w:ascii="Times New Roman" w:hAnsi="Times New Roman"/>
          <w:i/>
          <w:sz w:val="24"/>
          <w:szCs w:val="24"/>
        </w:rPr>
      </w:pPr>
      <w:r w:rsidRPr="00A31BF8">
        <w:rPr>
          <w:rFonts w:ascii="Times New Roman" w:hAnsi="Times New Roman"/>
          <w:i/>
          <w:sz w:val="24"/>
          <w:szCs w:val="24"/>
        </w:rPr>
        <w:t>przy domu Seniora w Gorzkowie</w:t>
      </w:r>
      <w:r w:rsidR="00C01317">
        <w:rPr>
          <w:rFonts w:ascii="Times New Roman" w:hAnsi="Times New Roman"/>
          <w:i/>
          <w:sz w:val="24"/>
          <w:szCs w:val="24"/>
        </w:rPr>
        <w:t>.</w:t>
      </w:r>
    </w:p>
    <w:p w:rsidR="00C01317" w:rsidRDefault="00C01317" w:rsidP="00C01317">
      <w:pPr>
        <w:spacing w:after="0"/>
        <w:jc w:val="center"/>
      </w:pPr>
    </w:p>
    <w:p w:rsidR="00215B61" w:rsidRPr="000B5B3B" w:rsidRDefault="00215B61" w:rsidP="00B517F4">
      <w:pPr>
        <w:ind w:firstLine="708"/>
        <w:jc w:val="both"/>
        <w:rPr>
          <w:rFonts w:ascii="Times New Roman" w:hAnsi="Times New Roman"/>
          <w:sz w:val="24"/>
        </w:rPr>
      </w:pPr>
      <w:r w:rsidRPr="000B5B3B">
        <w:rPr>
          <w:rFonts w:ascii="Times New Roman" w:hAnsi="Times New Roman"/>
          <w:sz w:val="24"/>
        </w:rPr>
        <w:t>Województwo świętokrzyskie obok samorządów województw podkarpackiego</w:t>
      </w:r>
      <w:r>
        <w:rPr>
          <w:rFonts w:ascii="Times New Roman" w:hAnsi="Times New Roman"/>
          <w:sz w:val="24"/>
        </w:rPr>
        <w:t xml:space="preserve"> </w:t>
      </w:r>
      <w:r>
        <w:rPr>
          <w:rFonts w:ascii="Times New Roman" w:hAnsi="Times New Roman"/>
          <w:sz w:val="24"/>
        </w:rPr>
        <w:br/>
      </w:r>
      <w:r w:rsidRPr="000B5B3B">
        <w:rPr>
          <w:rFonts w:ascii="Times New Roman" w:hAnsi="Times New Roman"/>
          <w:sz w:val="24"/>
        </w:rPr>
        <w:t xml:space="preserve">i wielkopolskiego jest liderem </w:t>
      </w:r>
      <w:proofErr w:type="spellStart"/>
      <w:r w:rsidRPr="000B5B3B">
        <w:rPr>
          <w:rFonts w:ascii="Times New Roman" w:hAnsi="Times New Roman"/>
          <w:sz w:val="24"/>
        </w:rPr>
        <w:t>nasadzeń</w:t>
      </w:r>
      <w:proofErr w:type="spellEnd"/>
      <w:r w:rsidRPr="000B5B3B">
        <w:rPr>
          <w:rFonts w:ascii="Times New Roman" w:hAnsi="Times New Roman"/>
          <w:sz w:val="24"/>
        </w:rPr>
        <w:t xml:space="preserve"> drzew miododajnych w Polsce. </w:t>
      </w:r>
    </w:p>
    <w:p w:rsidR="00215B61" w:rsidRPr="000B5B3B" w:rsidRDefault="00215B61" w:rsidP="00B517F4">
      <w:pPr>
        <w:ind w:firstLine="708"/>
        <w:jc w:val="both"/>
        <w:rPr>
          <w:sz w:val="24"/>
        </w:rPr>
      </w:pPr>
      <w:r w:rsidRPr="000B5B3B">
        <w:rPr>
          <w:rFonts w:ascii="Times New Roman" w:hAnsi="Times New Roman"/>
          <w:sz w:val="24"/>
        </w:rPr>
        <w:t xml:space="preserve">Dokonano, także </w:t>
      </w:r>
      <w:proofErr w:type="spellStart"/>
      <w:r w:rsidRPr="000B5B3B">
        <w:rPr>
          <w:rFonts w:ascii="Times New Roman" w:hAnsi="Times New Roman"/>
          <w:sz w:val="24"/>
        </w:rPr>
        <w:t>nasadzeń</w:t>
      </w:r>
      <w:proofErr w:type="spellEnd"/>
      <w:r w:rsidRPr="000B5B3B">
        <w:rPr>
          <w:rFonts w:ascii="Times New Roman" w:hAnsi="Times New Roman"/>
          <w:sz w:val="24"/>
        </w:rPr>
        <w:t xml:space="preserve"> uzupełniających drzewostan w Parku Miejskim im. Rodu Łubieńskich w Kazimierzy Wielkiej przy alei Parkowej.</w:t>
      </w:r>
      <w:r w:rsidRPr="000E2B03">
        <w:rPr>
          <w:rFonts w:ascii="Times New Roman" w:hAnsi="Times New Roman"/>
          <w:sz w:val="24"/>
          <w:szCs w:val="24"/>
        </w:rPr>
        <w:t xml:space="preserve"> </w:t>
      </w:r>
      <w:r w:rsidRPr="009427ED">
        <w:rPr>
          <w:rFonts w:ascii="Times New Roman" w:hAnsi="Times New Roman"/>
          <w:sz w:val="24"/>
          <w:szCs w:val="24"/>
        </w:rPr>
        <w:t xml:space="preserve">Dokonano nowych </w:t>
      </w:r>
      <w:proofErr w:type="spellStart"/>
      <w:r w:rsidRPr="009427ED">
        <w:rPr>
          <w:rFonts w:ascii="Times New Roman" w:hAnsi="Times New Roman"/>
          <w:sz w:val="24"/>
          <w:szCs w:val="24"/>
        </w:rPr>
        <w:t>nasadzeń</w:t>
      </w:r>
      <w:proofErr w:type="spellEnd"/>
      <w:r w:rsidRPr="009427ED">
        <w:rPr>
          <w:rFonts w:ascii="Times New Roman" w:hAnsi="Times New Roman"/>
          <w:sz w:val="24"/>
          <w:szCs w:val="24"/>
        </w:rPr>
        <w:t xml:space="preserve"> drzew i </w:t>
      </w:r>
      <w:r w:rsidRPr="009427ED">
        <w:rPr>
          <w:rFonts w:ascii="Times New Roman" w:hAnsi="Times New Roman"/>
          <w:sz w:val="24"/>
          <w:szCs w:val="24"/>
        </w:rPr>
        <w:lastRenderedPageBreak/>
        <w:t>krzewów  ozdobnych w</w:t>
      </w:r>
      <w:r>
        <w:rPr>
          <w:rFonts w:ascii="Times New Roman" w:hAnsi="Times New Roman"/>
          <w:sz w:val="24"/>
          <w:szCs w:val="24"/>
        </w:rPr>
        <w:t xml:space="preserve"> obrębie zbiornika retencyjnego na rzece </w:t>
      </w:r>
      <w:proofErr w:type="spellStart"/>
      <w:r>
        <w:rPr>
          <w:rFonts w:ascii="Times New Roman" w:hAnsi="Times New Roman"/>
          <w:sz w:val="24"/>
          <w:szCs w:val="24"/>
        </w:rPr>
        <w:t>Małoszówce</w:t>
      </w:r>
      <w:proofErr w:type="spellEnd"/>
      <w:r>
        <w:rPr>
          <w:rFonts w:ascii="Times New Roman" w:hAnsi="Times New Roman"/>
          <w:sz w:val="24"/>
          <w:szCs w:val="24"/>
        </w:rPr>
        <w:t xml:space="preserve"> oraz uzupełniono nasadzenia głogów w alei głogowej przy byłej Cukrowni w Kazimierzy Wielkiej. Ponadto we współpracy Gminy Kazimierza Wielka z Lasami Państwowymi nasadzono 50 drzew z gatunku lipa, na terenie należącym do Gminy w miejscowości Gorzków.</w:t>
      </w:r>
    </w:p>
    <w:p w:rsidR="00215B61" w:rsidRDefault="00215B61" w:rsidP="00215B61">
      <w:pPr>
        <w:spacing w:after="0"/>
        <w:jc w:val="center"/>
        <w:rPr>
          <w:rFonts w:ascii="Times New Roman" w:hAnsi="Times New Roman"/>
          <w:sz w:val="24"/>
          <w:szCs w:val="24"/>
        </w:rPr>
      </w:pPr>
      <w:r>
        <w:rPr>
          <w:noProof/>
          <w:lang w:eastAsia="pl-PL"/>
        </w:rPr>
        <w:drawing>
          <wp:inline distT="0" distB="0" distL="0" distR="0" wp14:anchorId="241CCFA4" wp14:editId="00569CFA">
            <wp:extent cx="2533063" cy="1900271"/>
            <wp:effectExtent l="133350" t="76200" r="76835" b="138430"/>
            <wp:docPr id="224" name="Obraz 224" descr="C:\Users\d.bienkunska\AppData\Local\Microsoft\Windows\INetCache\Content.Word\IMG20211124094523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bienkunska\AppData\Local\Microsoft\Windows\INetCache\Content.Word\IMG20211124094523_00.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554758" cy="191654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Pr>
          <w:rFonts w:ascii="Times New Roman" w:hAnsi="Times New Roman"/>
          <w:sz w:val="24"/>
          <w:szCs w:val="24"/>
        </w:rPr>
        <w:t xml:space="preserve"> </w:t>
      </w:r>
      <w:r>
        <w:rPr>
          <w:noProof/>
          <w:lang w:eastAsia="pl-PL"/>
        </w:rPr>
        <w:drawing>
          <wp:inline distT="0" distB="0" distL="0" distR="0" wp14:anchorId="15D0C07F" wp14:editId="047578EC">
            <wp:extent cx="2581275" cy="1936441"/>
            <wp:effectExtent l="133350" t="76200" r="85725" b="140335"/>
            <wp:docPr id="225" name="Obraz 225" descr="C:\Users\d.bienkunska\AppData\Local\Microsoft\Windows\INetCache\Content.Word\IMG20211124094527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bienkunska\AppData\Local\Microsoft\Windows\INetCache\Content.Word\IMG20211124094527_00.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99582" cy="195017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215B61" w:rsidRPr="00A31BF8" w:rsidRDefault="00C01317" w:rsidP="00C01317">
      <w:pPr>
        <w:jc w:val="center"/>
        <w:rPr>
          <w:rFonts w:ascii="Times New Roman" w:hAnsi="Times New Roman"/>
          <w:i/>
        </w:rPr>
      </w:pPr>
      <w:r>
        <w:rPr>
          <w:rFonts w:ascii="Times New Roman" w:hAnsi="Times New Roman"/>
          <w:i/>
          <w:sz w:val="24"/>
        </w:rPr>
        <w:t xml:space="preserve">Rys. 47. </w:t>
      </w:r>
      <w:r w:rsidR="00A31BF8">
        <w:rPr>
          <w:rFonts w:ascii="Times New Roman" w:hAnsi="Times New Roman"/>
          <w:i/>
          <w:sz w:val="24"/>
        </w:rPr>
        <w:t>Nasadzenia uzupełniające</w:t>
      </w:r>
      <w:r w:rsidR="00A31BF8" w:rsidRPr="00A31BF8">
        <w:rPr>
          <w:rFonts w:ascii="Times New Roman" w:hAnsi="Times New Roman"/>
          <w:i/>
          <w:sz w:val="24"/>
        </w:rPr>
        <w:t xml:space="preserve"> drzewostan</w:t>
      </w:r>
      <w:r w:rsidR="00A31BF8">
        <w:rPr>
          <w:rFonts w:ascii="Times New Roman" w:hAnsi="Times New Roman"/>
          <w:i/>
          <w:sz w:val="24"/>
        </w:rPr>
        <w:t>u</w:t>
      </w:r>
      <w:r w:rsidR="00A31BF8" w:rsidRPr="00A31BF8">
        <w:rPr>
          <w:rFonts w:ascii="Times New Roman" w:hAnsi="Times New Roman"/>
          <w:i/>
          <w:sz w:val="24"/>
        </w:rPr>
        <w:t xml:space="preserve"> w Parku Miejskim</w:t>
      </w:r>
      <w:r>
        <w:rPr>
          <w:rFonts w:ascii="Times New Roman" w:hAnsi="Times New Roman"/>
          <w:i/>
          <w:sz w:val="24"/>
        </w:rPr>
        <w:t>.</w:t>
      </w:r>
    </w:p>
    <w:p w:rsidR="00215B61" w:rsidRDefault="00215B61" w:rsidP="00B517F4">
      <w:pPr>
        <w:spacing w:after="0"/>
        <w:ind w:firstLine="708"/>
        <w:jc w:val="both"/>
        <w:rPr>
          <w:rFonts w:ascii="Times New Roman" w:hAnsi="Times New Roman"/>
          <w:sz w:val="24"/>
        </w:rPr>
      </w:pPr>
      <w:r w:rsidRPr="000B5B3B">
        <w:rPr>
          <w:rFonts w:ascii="Times New Roman" w:hAnsi="Times New Roman"/>
          <w:sz w:val="24"/>
        </w:rPr>
        <w:t>Łącznie na terenie Gminy Kazimi</w:t>
      </w:r>
      <w:r w:rsidR="00B517F4">
        <w:rPr>
          <w:rFonts w:ascii="Times New Roman" w:hAnsi="Times New Roman"/>
          <w:sz w:val="24"/>
        </w:rPr>
        <w:t>erza Wielka nasadzono 100 sztuk</w:t>
      </w:r>
      <w:r w:rsidRPr="000B5B3B">
        <w:rPr>
          <w:rFonts w:ascii="Times New Roman" w:hAnsi="Times New Roman"/>
          <w:sz w:val="24"/>
        </w:rPr>
        <w:t xml:space="preserve"> drzew oraz 60 sztuk krzewów, w ramach </w:t>
      </w:r>
      <w:proofErr w:type="spellStart"/>
      <w:r w:rsidRPr="000B5B3B">
        <w:rPr>
          <w:rFonts w:ascii="Times New Roman" w:hAnsi="Times New Roman"/>
          <w:sz w:val="24"/>
        </w:rPr>
        <w:t>nasadzeń</w:t>
      </w:r>
      <w:proofErr w:type="spellEnd"/>
      <w:r w:rsidRPr="000B5B3B">
        <w:rPr>
          <w:rFonts w:ascii="Times New Roman" w:hAnsi="Times New Roman"/>
          <w:sz w:val="24"/>
        </w:rPr>
        <w:t xml:space="preserve"> zamiennych i uzupełniających oraz liczne nasadzenia kwiatowe na rabatach miejskich.</w:t>
      </w:r>
    </w:p>
    <w:p w:rsidR="00215B61" w:rsidRPr="000B5B3B" w:rsidRDefault="00215B61" w:rsidP="00215B61">
      <w:pPr>
        <w:spacing w:after="0"/>
        <w:jc w:val="both"/>
        <w:rPr>
          <w:rFonts w:ascii="Times New Roman" w:hAnsi="Times New Roman"/>
          <w:sz w:val="28"/>
          <w:szCs w:val="24"/>
        </w:rPr>
      </w:pPr>
    </w:p>
    <w:p w:rsidR="00215B61" w:rsidRDefault="00215B61" w:rsidP="00B517F4">
      <w:pPr>
        <w:pStyle w:val="Normalny1"/>
        <w:spacing w:after="0" w:line="276" w:lineRule="auto"/>
        <w:ind w:firstLine="708"/>
        <w:jc w:val="both"/>
        <w:rPr>
          <w:rFonts w:ascii="Times New Roman" w:hAnsi="Times New Roman"/>
          <w:sz w:val="24"/>
          <w:szCs w:val="24"/>
        </w:rPr>
      </w:pPr>
      <w:r w:rsidRPr="000B5B3B">
        <w:rPr>
          <w:rFonts w:ascii="Times New Roman" w:hAnsi="Times New Roman"/>
          <w:sz w:val="24"/>
          <w:szCs w:val="24"/>
        </w:rPr>
        <w:t xml:space="preserve">Gmina Kazimierza Wielka </w:t>
      </w:r>
      <w:r>
        <w:rPr>
          <w:rFonts w:ascii="Times New Roman" w:hAnsi="Times New Roman"/>
          <w:sz w:val="24"/>
          <w:szCs w:val="24"/>
        </w:rPr>
        <w:t xml:space="preserve">dba również o zabytkową zieleń na obszarach wpisanych do rejestru </w:t>
      </w:r>
      <w:r w:rsidRPr="000B5B3B">
        <w:rPr>
          <w:rFonts w:ascii="Times New Roman" w:hAnsi="Times New Roman"/>
          <w:sz w:val="24"/>
          <w:szCs w:val="24"/>
        </w:rPr>
        <w:t>zabytków nieruchomych województwa świętokrzyskiego</w:t>
      </w:r>
      <w:r>
        <w:rPr>
          <w:rFonts w:ascii="Times New Roman" w:hAnsi="Times New Roman"/>
          <w:sz w:val="24"/>
          <w:szCs w:val="24"/>
        </w:rPr>
        <w:t xml:space="preserve">, min. na terenie </w:t>
      </w:r>
      <w:r w:rsidRPr="000B5B3B">
        <w:rPr>
          <w:rFonts w:ascii="Times New Roman" w:hAnsi="Times New Roman"/>
          <w:sz w:val="24"/>
          <w:szCs w:val="24"/>
        </w:rPr>
        <w:t>parku podw</w:t>
      </w:r>
      <w:r>
        <w:rPr>
          <w:rFonts w:ascii="Times New Roman" w:hAnsi="Times New Roman"/>
          <w:sz w:val="24"/>
          <w:szCs w:val="24"/>
        </w:rPr>
        <w:t xml:space="preserve">orskiego w miejscowości Łękawa czy parku podworskiego stanowiącego część Parku Miejskiego im. Rodu Łubieńskich w Kazimierzy Wielkiej. </w:t>
      </w:r>
    </w:p>
    <w:p w:rsidR="00215B61" w:rsidRDefault="00215B61" w:rsidP="00215B61">
      <w:pPr>
        <w:pStyle w:val="Normalny1"/>
        <w:spacing w:after="0" w:line="276" w:lineRule="auto"/>
        <w:jc w:val="both"/>
        <w:rPr>
          <w:rFonts w:ascii="Times New Roman" w:hAnsi="Times New Roman"/>
          <w:sz w:val="24"/>
          <w:szCs w:val="24"/>
        </w:rPr>
      </w:pPr>
      <w:r w:rsidRPr="00555EA2">
        <w:rPr>
          <w:rFonts w:ascii="Times New Roman" w:hAnsi="Times New Roman"/>
          <w:noProof/>
          <w:sz w:val="24"/>
          <w:szCs w:val="24"/>
          <w:lang w:eastAsia="pl-PL"/>
        </w:rPr>
        <w:drawing>
          <wp:inline distT="0" distB="0" distL="0" distR="0" wp14:anchorId="29AC9ABB" wp14:editId="5DB8CF48">
            <wp:extent cx="1578634" cy="2367819"/>
            <wp:effectExtent l="133350" t="76200" r="78740" b="128270"/>
            <wp:docPr id="242" name="Obraz 242" descr="E:\Raport\254647474_3027018917550380_81310783735103200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Raport\254647474_3027018917550380_8131078373510320027_n.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585140" cy="237757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555EA2">
        <w:rPr>
          <w:rFonts w:ascii="Times New Roman" w:hAnsi="Times New Roman"/>
          <w:noProof/>
          <w:sz w:val="24"/>
          <w:szCs w:val="24"/>
          <w:lang w:eastAsia="pl-PL"/>
        </w:rPr>
        <w:drawing>
          <wp:inline distT="0" distB="0" distL="0" distR="0" wp14:anchorId="15F4D6EC" wp14:editId="6CE5E66F">
            <wp:extent cx="3545456" cy="2360051"/>
            <wp:effectExtent l="114300" t="76200" r="55245" b="135890"/>
            <wp:docPr id="241" name="Obraz 241" descr="E:\Raport\254417186_3027019210883684_91443918823916710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Raport\254417186_3027019210883684_9144391882391671090_n.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553875" cy="23656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215B61" w:rsidRPr="00A31BF8" w:rsidRDefault="00C01317" w:rsidP="00C01317">
      <w:pPr>
        <w:pStyle w:val="Normalny1"/>
        <w:spacing w:after="0" w:line="276" w:lineRule="auto"/>
        <w:jc w:val="center"/>
        <w:rPr>
          <w:rFonts w:ascii="Times New Roman" w:hAnsi="Times New Roman"/>
          <w:i/>
          <w:sz w:val="24"/>
          <w:szCs w:val="24"/>
        </w:rPr>
      </w:pPr>
      <w:r>
        <w:rPr>
          <w:rFonts w:ascii="Times New Roman" w:hAnsi="Times New Roman"/>
          <w:i/>
          <w:sz w:val="24"/>
          <w:szCs w:val="24"/>
        </w:rPr>
        <w:t xml:space="preserve">Rys. 48. </w:t>
      </w:r>
      <w:r w:rsidR="00A31BF8" w:rsidRPr="00A31BF8">
        <w:rPr>
          <w:rFonts w:ascii="Times New Roman" w:hAnsi="Times New Roman"/>
          <w:i/>
          <w:sz w:val="24"/>
          <w:szCs w:val="24"/>
        </w:rPr>
        <w:t>Zieleń zabytkowa na terenie Parku Miejskiego</w:t>
      </w:r>
      <w:r>
        <w:rPr>
          <w:rFonts w:ascii="Times New Roman" w:hAnsi="Times New Roman"/>
          <w:i/>
          <w:sz w:val="24"/>
          <w:szCs w:val="24"/>
        </w:rPr>
        <w:t>.</w:t>
      </w:r>
    </w:p>
    <w:p w:rsidR="00A31BF8" w:rsidRDefault="00A31BF8" w:rsidP="00215B61">
      <w:pPr>
        <w:pStyle w:val="Normalny1"/>
        <w:spacing w:after="0" w:line="276" w:lineRule="auto"/>
        <w:jc w:val="both"/>
        <w:rPr>
          <w:rFonts w:ascii="Times New Roman" w:hAnsi="Times New Roman"/>
          <w:sz w:val="24"/>
          <w:szCs w:val="24"/>
        </w:rPr>
      </w:pPr>
    </w:p>
    <w:p w:rsidR="00215B61" w:rsidRDefault="00215B61" w:rsidP="00B517F4">
      <w:pPr>
        <w:pStyle w:val="Normalny1"/>
        <w:spacing w:after="0" w:line="276" w:lineRule="auto"/>
        <w:ind w:firstLine="708"/>
        <w:jc w:val="both"/>
        <w:rPr>
          <w:rFonts w:ascii="Times New Roman" w:hAnsi="Times New Roman"/>
          <w:sz w:val="24"/>
          <w:szCs w:val="24"/>
        </w:rPr>
      </w:pPr>
      <w:r>
        <w:rPr>
          <w:rFonts w:ascii="Times New Roman" w:hAnsi="Times New Roman"/>
          <w:sz w:val="24"/>
          <w:szCs w:val="24"/>
        </w:rPr>
        <w:t>W 2021 roku po uzgodnieniu niezbędnych prac z Wojewódzkim Konserwatorem Zabytków w Kielcach m.in. usunięto dzikie wysypiska</w:t>
      </w:r>
      <w:r w:rsidRPr="000B5B3B">
        <w:rPr>
          <w:rFonts w:ascii="Times New Roman" w:hAnsi="Times New Roman"/>
          <w:sz w:val="24"/>
          <w:szCs w:val="24"/>
        </w:rPr>
        <w:t xml:space="preserve"> śmieci znajdujące się </w:t>
      </w:r>
      <w:r>
        <w:rPr>
          <w:rFonts w:ascii="Times New Roman" w:hAnsi="Times New Roman"/>
          <w:sz w:val="24"/>
          <w:szCs w:val="24"/>
        </w:rPr>
        <w:t xml:space="preserve">na terenie </w:t>
      </w:r>
      <w:r w:rsidRPr="000B5B3B">
        <w:rPr>
          <w:rFonts w:ascii="Times New Roman" w:hAnsi="Times New Roman"/>
          <w:sz w:val="24"/>
          <w:szCs w:val="24"/>
        </w:rPr>
        <w:t xml:space="preserve">parku </w:t>
      </w:r>
      <w:r>
        <w:rPr>
          <w:rFonts w:ascii="Times New Roman" w:hAnsi="Times New Roman"/>
          <w:sz w:val="24"/>
          <w:szCs w:val="24"/>
        </w:rPr>
        <w:t xml:space="preserve">podworskiego w Łękawie </w:t>
      </w:r>
      <w:r w:rsidRPr="000B5B3B">
        <w:rPr>
          <w:rFonts w:ascii="Times New Roman" w:hAnsi="Times New Roman"/>
          <w:sz w:val="24"/>
          <w:szCs w:val="24"/>
        </w:rPr>
        <w:t xml:space="preserve">oraz zamontowano tablicę informacyjną dotyczącą zakazu wysypywania śmieci, co ma na celu utrzymanie ładu i porządku w okolicy zabytku i </w:t>
      </w:r>
      <w:r>
        <w:rPr>
          <w:rFonts w:ascii="Times New Roman" w:hAnsi="Times New Roman"/>
          <w:sz w:val="24"/>
          <w:szCs w:val="24"/>
        </w:rPr>
        <w:t xml:space="preserve"> na jego </w:t>
      </w:r>
      <w:r>
        <w:rPr>
          <w:rFonts w:ascii="Times New Roman" w:hAnsi="Times New Roman"/>
          <w:sz w:val="24"/>
          <w:szCs w:val="24"/>
        </w:rPr>
        <w:lastRenderedPageBreak/>
        <w:t xml:space="preserve">terenie w przyszłości Usunięto drzewa zagrażające bezpieczeństwu ludzi i mienia ze względu na ich zły stan fitosanitarny. </w:t>
      </w:r>
    </w:p>
    <w:p w:rsidR="00215B61" w:rsidRDefault="00215B61" w:rsidP="00215B61">
      <w:pPr>
        <w:pStyle w:val="Normalny1"/>
        <w:spacing w:after="0" w:line="276" w:lineRule="auto"/>
        <w:jc w:val="both"/>
        <w:rPr>
          <w:rFonts w:ascii="Times New Roman" w:hAnsi="Times New Roman"/>
          <w:sz w:val="24"/>
          <w:szCs w:val="24"/>
        </w:rPr>
      </w:pPr>
    </w:p>
    <w:p w:rsidR="00215B61" w:rsidRDefault="00215B61" w:rsidP="00B517F4">
      <w:pPr>
        <w:pStyle w:val="Normalny1"/>
        <w:spacing w:after="0" w:line="276" w:lineRule="auto"/>
        <w:ind w:firstLine="708"/>
        <w:jc w:val="both"/>
        <w:rPr>
          <w:rFonts w:ascii="Times New Roman" w:hAnsi="Times New Roman"/>
          <w:sz w:val="24"/>
          <w:szCs w:val="24"/>
        </w:rPr>
      </w:pPr>
      <w:r>
        <w:rPr>
          <w:rFonts w:ascii="Times New Roman" w:hAnsi="Times New Roman"/>
          <w:sz w:val="24"/>
          <w:szCs w:val="24"/>
        </w:rPr>
        <w:t xml:space="preserve">Wykonano także prace porządkowe polegające na wykoszeniu traw, chwastów </w:t>
      </w:r>
      <w:r w:rsidRPr="00B7671E">
        <w:rPr>
          <w:rFonts w:ascii="Times New Roman" w:hAnsi="Times New Roman"/>
          <w:sz w:val="24"/>
          <w:szCs w:val="24"/>
        </w:rPr>
        <w:t>wraz z drobnym podrostem samosiejek drzew i krzewów wokół spichlerza i zbiorn</w:t>
      </w:r>
      <w:r>
        <w:rPr>
          <w:rFonts w:ascii="Times New Roman" w:hAnsi="Times New Roman"/>
          <w:sz w:val="24"/>
          <w:szCs w:val="24"/>
        </w:rPr>
        <w:t xml:space="preserve">ików, </w:t>
      </w:r>
      <w:r w:rsidRPr="00B7671E">
        <w:rPr>
          <w:rFonts w:ascii="Times New Roman" w:hAnsi="Times New Roman"/>
          <w:sz w:val="24"/>
          <w:szCs w:val="24"/>
        </w:rPr>
        <w:t>w okolicy kopca pradziejowego oraz skoszenie t</w:t>
      </w:r>
      <w:r>
        <w:rPr>
          <w:rFonts w:ascii="Times New Roman" w:hAnsi="Times New Roman"/>
          <w:sz w:val="24"/>
          <w:szCs w:val="24"/>
        </w:rPr>
        <w:t xml:space="preserve">raw w ciągach komunikacyjnych i sąsiadującej z parkiem łące. Usunięto także sterty zebranych, suchych </w:t>
      </w:r>
      <w:r w:rsidRPr="00B7671E">
        <w:rPr>
          <w:rFonts w:ascii="Times New Roman" w:hAnsi="Times New Roman"/>
          <w:sz w:val="24"/>
          <w:szCs w:val="24"/>
        </w:rPr>
        <w:t>gałęzi.</w:t>
      </w:r>
    </w:p>
    <w:p w:rsidR="00215B61" w:rsidRDefault="00215B61" w:rsidP="00215B61">
      <w:pPr>
        <w:pStyle w:val="Normalny1"/>
        <w:spacing w:after="0" w:line="276" w:lineRule="auto"/>
        <w:jc w:val="both"/>
        <w:rPr>
          <w:rFonts w:ascii="Times New Roman" w:hAnsi="Times New Roman"/>
          <w:color w:val="00B0F0"/>
          <w:sz w:val="24"/>
          <w:szCs w:val="24"/>
        </w:rPr>
      </w:pPr>
    </w:p>
    <w:p w:rsidR="00215B61" w:rsidRPr="00FE74AE" w:rsidRDefault="00215B61" w:rsidP="00B517F4">
      <w:pPr>
        <w:pStyle w:val="Normalny1"/>
        <w:spacing w:after="0" w:line="276" w:lineRule="auto"/>
        <w:ind w:firstLine="708"/>
        <w:jc w:val="both"/>
        <w:rPr>
          <w:rFonts w:ascii="Times New Roman" w:hAnsi="Times New Roman"/>
          <w:sz w:val="24"/>
          <w:szCs w:val="24"/>
        </w:rPr>
      </w:pPr>
      <w:r>
        <w:rPr>
          <w:rFonts w:ascii="Times New Roman" w:hAnsi="Times New Roman"/>
          <w:sz w:val="24"/>
          <w:szCs w:val="24"/>
        </w:rPr>
        <w:t>W 2021</w:t>
      </w:r>
      <w:r w:rsidRPr="00FE74AE">
        <w:rPr>
          <w:rFonts w:ascii="Times New Roman" w:hAnsi="Times New Roman"/>
          <w:sz w:val="24"/>
          <w:szCs w:val="24"/>
        </w:rPr>
        <w:t xml:space="preserve"> roku pracownicy Wydziału Gospodarki Komunalnej i Ochrony Środowiska Urzędu Miasta i Gminy Kazimierza Wielk</w:t>
      </w:r>
      <w:r>
        <w:rPr>
          <w:rFonts w:ascii="Times New Roman" w:hAnsi="Times New Roman"/>
          <w:sz w:val="24"/>
          <w:szCs w:val="24"/>
        </w:rPr>
        <w:t>a w ramach realizowanych zadań w</w:t>
      </w:r>
      <w:r w:rsidRPr="00FE74AE">
        <w:rPr>
          <w:rFonts w:ascii="Times New Roman" w:hAnsi="Times New Roman"/>
          <w:sz w:val="24"/>
          <w:szCs w:val="24"/>
        </w:rPr>
        <w:t xml:space="preserve"> zakresie ustawy o ochronie przyrody rozpatrzyli </w:t>
      </w:r>
      <w:r>
        <w:rPr>
          <w:rFonts w:ascii="Times New Roman" w:hAnsi="Times New Roman"/>
          <w:sz w:val="24"/>
          <w:szCs w:val="24"/>
        </w:rPr>
        <w:t>246</w:t>
      </w:r>
      <w:r w:rsidRPr="00FE74AE">
        <w:rPr>
          <w:rFonts w:ascii="Times New Roman" w:hAnsi="Times New Roman"/>
          <w:sz w:val="24"/>
          <w:szCs w:val="24"/>
        </w:rPr>
        <w:t xml:space="preserve"> zgłoszeń i </w:t>
      </w:r>
      <w:r>
        <w:rPr>
          <w:rFonts w:ascii="Times New Roman" w:hAnsi="Times New Roman"/>
          <w:sz w:val="24"/>
          <w:szCs w:val="24"/>
        </w:rPr>
        <w:t xml:space="preserve">12 </w:t>
      </w:r>
      <w:r w:rsidRPr="00FE74AE">
        <w:rPr>
          <w:rFonts w:ascii="Times New Roman" w:hAnsi="Times New Roman"/>
          <w:sz w:val="24"/>
          <w:szCs w:val="24"/>
        </w:rPr>
        <w:t xml:space="preserve">wniosków o wydanie zezwolenia na usunięcie drzew i krzewów z </w:t>
      </w:r>
      <w:r>
        <w:rPr>
          <w:rFonts w:ascii="Times New Roman" w:hAnsi="Times New Roman"/>
          <w:sz w:val="24"/>
          <w:szCs w:val="24"/>
        </w:rPr>
        <w:t>terenu Gminy Kazimierza Wielka.</w:t>
      </w:r>
    </w:p>
    <w:p w:rsidR="00215B61" w:rsidRPr="00FE74AE" w:rsidRDefault="00215B61" w:rsidP="00215B61">
      <w:pPr>
        <w:spacing w:after="0"/>
        <w:jc w:val="both"/>
        <w:rPr>
          <w:rFonts w:ascii="Times New Roman" w:hAnsi="Times New Roman"/>
          <w:b/>
          <w:sz w:val="24"/>
          <w:szCs w:val="24"/>
        </w:rPr>
      </w:pPr>
    </w:p>
    <w:p w:rsidR="00215B61" w:rsidRPr="00A47DF1" w:rsidRDefault="00215B61" w:rsidP="00B517F4">
      <w:pPr>
        <w:spacing w:after="0"/>
        <w:ind w:firstLine="708"/>
        <w:jc w:val="both"/>
        <w:rPr>
          <w:rFonts w:ascii="Times New Roman" w:hAnsi="Times New Roman"/>
          <w:sz w:val="24"/>
          <w:szCs w:val="24"/>
        </w:rPr>
      </w:pPr>
      <w:r w:rsidRPr="00A47DF1">
        <w:rPr>
          <w:rFonts w:ascii="Times New Roman" w:hAnsi="Times New Roman"/>
          <w:sz w:val="24"/>
          <w:szCs w:val="24"/>
        </w:rPr>
        <w:t xml:space="preserve">Wydatki poniesione w ramach działalności </w:t>
      </w:r>
      <w:r>
        <w:rPr>
          <w:rFonts w:ascii="Times New Roman" w:hAnsi="Times New Roman"/>
          <w:sz w:val="24"/>
          <w:szCs w:val="24"/>
        </w:rPr>
        <w:t xml:space="preserve">Wydziału Gospodarki Komunalnej </w:t>
      </w:r>
      <w:r w:rsidRPr="00A47DF1">
        <w:rPr>
          <w:rFonts w:ascii="Times New Roman" w:hAnsi="Times New Roman"/>
          <w:sz w:val="24"/>
          <w:szCs w:val="24"/>
        </w:rPr>
        <w:t xml:space="preserve">i Ochrony Środowiska Urzędu Miasta i Gminy Kazimierza Wielka w 2021r. w ramach działu 900 – Gospodarka Komunalna i Ochrona Środowiska, rozdziału 90004 - Utrzymanie zieleni </w:t>
      </w:r>
      <w:r>
        <w:rPr>
          <w:rFonts w:ascii="Times New Roman" w:hAnsi="Times New Roman"/>
          <w:sz w:val="24"/>
          <w:szCs w:val="24"/>
        </w:rPr>
        <w:br/>
      </w:r>
      <w:r w:rsidRPr="00A47DF1">
        <w:rPr>
          <w:rFonts w:ascii="Times New Roman" w:hAnsi="Times New Roman"/>
          <w:sz w:val="24"/>
          <w:szCs w:val="24"/>
        </w:rPr>
        <w:t>w miastach i gminach, wyniosły łączną kwotę 30 728,23 zł.</w:t>
      </w:r>
    </w:p>
    <w:p w:rsidR="00215B61" w:rsidRPr="00B517F4" w:rsidRDefault="00215B61" w:rsidP="00215B61">
      <w:pPr>
        <w:spacing w:after="0"/>
        <w:jc w:val="both"/>
        <w:rPr>
          <w:rFonts w:ascii="Times New Roman" w:hAnsi="Times New Roman"/>
          <w:b/>
          <w:sz w:val="24"/>
          <w:szCs w:val="24"/>
        </w:rPr>
      </w:pPr>
    </w:p>
    <w:p w:rsidR="00B517F4" w:rsidRPr="00B517F4" w:rsidRDefault="00B517F4" w:rsidP="00215B61">
      <w:pPr>
        <w:spacing w:after="0"/>
        <w:jc w:val="both"/>
        <w:rPr>
          <w:rFonts w:ascii="Times New Roman" w:hAnsi="Times New Roman"/>
          <w:b/>
          <w:sz w:val="24"/>
          <w:szCs w:val="24"/>
        </w:rPr>
      </w:pPr>
    </w:p>
    <w:p w:rsidR="00215B61" w:rsidRPr="00B517F4" w:rsidRDefault="00215B61" w:rsidP="00215B61">
      <w:pPr>
        <w:spacing w:after="0"/>
        <w:jc w:val="both"/>
        <w:rPr>
          <w:rFonts w:ascii="Times New Roman" w:hAnsi="Times New Roman"/>
          <w:b/>
          <w:sz w:val="24"/>
          <w:szCs w:val="24"/>
          <w:u w:val="single"/>
        </w:rPr>
      </w:pPr>
      <w:r w:rsidRPr="00B517F4">
        <w:rPr>
          <w:rFonts w:ascii="Times New Roman" w:hAnsi="Times New Roman"/>
          <w:b/>
          <w:sz w:val="24"/>
          <w:szCs w:val="24"/>
          <w:u w:val="single"/>
        </w:rPr>
        <w:t>Ochrona powietrza atmosferycznego i klimatu</w:t>
      </w:r>
    </w:p>
    <w:p w:rsidR="00215B61" w:rsidRDefault="00215B61" w:rsidP="00B517F4">
      <w:pPr>
        <w:ind w:firstLine="708"/>
        <w:jc w:val="both"/>
        <w:rPr>
          <w:rFonts w:ascii="Times New Roman" w:hAnsi="Times New Roman"/>
          <w:sz w:val="24"/>
          <w:szCs w:val="24"/>
        </w:rPr>
      </w:pPr>
      <w:r>
        <w:rPr>
          <w:rFonts w:ascii="Times New Roman" w:hAnsi="Times New Roman"/>
          <w:sz w:val="24"/>
          <w:szCs w:val="24"/>
        </w:rPr>
        <w:t>W 2021</w:t>
      </w:r>
      <w:r w:rsidRPr="00FE74AE">
        <w:rPr>
          <w:rFonts w:ascii="Times New Roman" w:hAnsi="Times New Roman"/>
          <w:sz w:val="24"/>
          <w:szCs w:val="24"/>
        </w:rPr>
        <w:t xml:space="preserve"> roku Gmina Kazimierza Wielka, objęta granicami strefy świętokrzyskiej (PL2602), realizowała założenia Programu ochrony powietrza dla województwa świętokrzyskiego wraz z planem działań krótk</w:t>
      </w:r>
      <w:r>
        <w:rPr>
          <w:rFonts w:ascii="Times New Roman" w:hAnsi="Times New Roman"/>
          <w:sz w:val="24"/>
          <w:szCs w:val="24"/>
        </w:rPr>
        <w:t xml:space="preserve">oterminowych zgodnie z uchwałą </w:t>
      </w:r>
      <w:r w:rsidRPr="00FE74AE">
        <w:rPr>
          <w:rFonts w:ascii="Times New Roman" w:hAnsi="Times New Roman"/>
          <w:sz w:val="24"/>
          <w:szCs w:val="24"/>
        </w:rPr>
        <w:t xml:space="preserve">Nr XXII/291/20 Sejmiku Województwa Świętokrzyskiego z dnia 29 czerwca 2020 roku. </w:t>
      </w:r>
    </w:p>
    <w:p w:rsidR="00215B61" w:rsidRPr="00A31BF8" w:rsidRDefault="00215B61" w:rsidP="00A31BF8">
      <w:pPr>
        <w:ind w:firstLine="708"/>
        <w:jc w:val="both"/>
        <w:rPr>
          <w:rFonts w:ascii="Times New Roman" w:hAnsi="Times New Roman"/>
          <w:sz w:val="24"/>
          <w:szCs w:val="24"/>
        </w:rPr>
      </w:pPr>
      <w:r w:rsidRPr="00FE74AE">
        <w:rPr>
          <w:rFonts w:ascii="Times New Roman" w:hAnsi="Times New Roman"/>
          <w:sz w:val="24"/>
          <w:szCs w:val="24"/>
        </w:rPr>
        <w:t>Monitoring powietrza atmosferycznego na terenie Gminy Kazimierza Wielka w 202</w:t>
      </w:r>
      <w:r>
        <w:rPr>
          <w:rFonts w:ascii="Times New Roman" w:hAnsi="Times New Roman"/>
          <w:sz w:val="24"/>
          <w:szCs w:val="24"/>
        </w:rPr>
        <w:t>1</w:t>
      </w:r>
      <w:r w:rsidRPr="00FE74AE">
        <w:rPr>
          <w:rFonts w:ascii="Times New Roman" w:hAnsi="Times New Roman"/>
          <w:sz w:val="24"/>
          <w:szCs w:val="24"/>
        </w:rPr>
        <w:t xml:space="preserve"> roku prowadzony był przy wykorzystaniu zakupionych 2 sz</w:t>
      </w:r>
      <w:r>
        <w:rPr>
          <w:rFonts w:ascii="Times New Roman" w:hAnsi="Times New Roman"/>
          <w:sz w:val="24"/>
          <w:szCs w:val="24"/>
        </w:rPr>
        <w:t xml:space="preserve">tuk sensorów jakości powietrza </w:t>
      </w:r>
      <w:r w:rsidRPr="00FE74AE">
        <w:rPr>
          <w:rFonts w:ascii="Times New Roman" w:hAnsi="Times New Roman"/>
          <w:sz w:val="24"/>
          <w:szCs w:val="24"/>
        </w:rPr>
        <w:t>oraz 2 sztuk tablic z wyświetlaczem. Wyniki pomiarów udostępniane były mieszkańcom Gminy na stronach internetowych Urzędu Miasta i Gminy Kazimierza Wielka (http://www.kazimierzawielka.pl/), przy wykorzystaniu platformy Airly.org. Mierzone wskaźniki jakości powietrza obejmowały parametry pyłu zawieszonego PM10, PM2.5, PM1, ciśnienia, wilgotności, temperatury, wiatru wraz z progn</w:t>
      </w:r>
      <w:r>
        <w:rPr>
          <w:rFonts w:ascii="Times New Roman" w:hAnsi="Times New Roman"/>
          <w:sz w:val="24"/>
          <w:szCs w:val="24"/>
        </w:rPr>
        <w:t xml:space="preserve">ozą zanieczyszczenia dla pyłów </w:t>
      </w:r>
      <w:r w:rsidRPr="00FE74AE">
        <w:rPr>
          <w:rFonts w:ascii="Times New Roman" w:hAnsi="Times New Roman"/>
          <w:sz w:val="24"/>
          <w:szCs w:val="24"/>
        </w:rPr>
        <w:t>i danymi history</w:t>
      </w:r>
      <w:r w:rsidR="00A31BF8">
        <w:rPr>
          <w:rFonts w:ascii="Times New Roman" w:hAnsi="Times New Roman"/>
          <w:sz w:val="24"/>
          <w:szCs w:val="24"/>
        </w:rPr>
        <w:t>cznymi.</w:t>
      </w:r>
    </w:p>
    <w:p w:rsidR="00215B61" w:rsidRDefault="00215B61" w:rsidP="00215B61">
      <w:pPr>
        <w:jc w:val="center"/>
        <w:rPr>
          <w:rFonts w:ascii="Times New Roman" w:hAnsi="Times New Roman"/>
          <w:color w:val="099FA7"/>
          <w:sz w:val="24"/>
          <w:szCs w:val="24"/>
        </w:rPr>
      </w:pPr>
      <w:r w:rsidRPr="00CC462E">
        <w:rPr>
          <w:rFonts w:ascii="Times New Roman" w:hAnsi="Times New Roman"/>
          <w:noProof/>
          <w:color w:val="099FA7"/>
          <w:sz w:val="24"/>
          <w:szCs w:val="24"/>
          <w:lang w:eastAsia="pl-PL"/>
        </w:rPr>
        <w:drawing>
          <wp:inline distT="0" distB="0" distL="0" distR="0" wp14:anchorId="4AC63433" wp14:editId="30CD5661">
            <wp:extent cx="1350750" cy="1800000"/>
            <wp:effectExtent l="133350" t="76200" r="78105" b="124460"/>
            <wp:docPr id="19" name="Obraz 19" descr="C:\Users\d.bienkunska\Desktop\Raport o stanie miasta 2020\fb_img_162080599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bienkunska\Desktop\Raport o stanie miasta 2020\fb_img_1620805992020.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350750" cy="180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C462E">
        <w:rPr>
          <w:rFonts w:ascii="Times New Roman" w:hAnsi="Times New Roman"/>
          <w:noProof/>
          <w:color w:val="099FA7"/>
          <w:sz w:val="24"/>
          <w:szCs w:val="24"/>
          <w:lang w:eastAsia="pl-PL"/>
        </w:rPr>
        <w:drawing>
          <wp:inline distT="0" distB="0" distL="0" distR="0" wp14:anchorId="50779683" wp14:editId="16D6002D">
            <wp:extent cx="3430002" cy="1776603"/>
            <wp:effectExtent l="133350" t="76200" r="75565" b="128905"/>
            <wp:docPr id="20" name="Obraz 20" descr="C:\Users\d.bienkunska\Desktop\Raport o stanie miasta 2020\fb_img_1620806452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bienkunska\Desktop\Raport o stanie miasta 2020\fb_img_1620806452923.jpg"/>
                    <pic:cNvPicPr>
                      <a:picLocks noChangeAspect="1" noChangeArrowheads="1"/>
                    </pic:cNvPicPr>
                  </pic:nvPicPr>
                  <pic:blipFill rotWithShape="1">
                    <a:blip r:embed="rId108">
                      <a:extLst>
                        <a:ext uri="{28A0092B-C50C-407E-A947-70E740481C1C}">
                          <a14:useLocalDpi xmlns:a14="http://schemas.microsoft.com/office/drawing/2010/main" val="0"/>
                        </a:ext>
                      </a:extLst>
                    </a:blip>
                    <a:srcRect l="13839" t="45121" r="5471"/>
                    <a:stretch/>
                  </pic:blipFill>
                  <pic:spPr bwMode="auto">
                    <a:xfrm>
                      <a:off x="0" y="0"/>
                      <a:ext cx="3460907" cy="179261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A31BF8" w:rsidRPr="00A31BF8" w:rsidRDefault="00C01317" w:rsidP="00C01317">
      <w:pPr>
        <w:jc w:val="center"/>
        <w:rPr>
          <w:rFonts w:ascii="Times New Roman" w:hAnsi="Times New Roman"/>
          <w:i/>
          <w:sz w:val="24"/>
          <w:szCs w:val="24"/>
        </w:rPr>
      </w:pPr>
      <w:r>
        <w:rPr>
          <w:rFonts w:ascii="Times New Roman" w:hAnsi="Times New Roman"/>
          <w:i/>
          <w:sz w:val="24"/>
          <w:szCs w:val="24"/>
        </w:rPr>
        <w:t xml:space="preserve">Rys. 49. </w:t>
      </w:r>
      <w:r w:rsidR="00A31BF8" w:rsidRPr="00A31BF8">
        <w:rPr>
          <w:rFonts w:ascii="Times New Roman" w:hAnsi="Times New Roman"/>
          <w:i/>
          <w:sz w:val="24"/>
          <w:szCs w:val="24"/>
        </w:rPr>
        <w:t>Monitoring powietrza atmosferycznego na terenie Gminy Kazimierza Wielka</w:t>
      </w:r>
      <w:r>
        <w:rPr>
          <w:rFonts w:ascii="Times New Roman" w:hAnsi="Times New Roman"/>
          <w:i/>
          <w:sz w:val="24"/>
          <w:szCs w:val="24"/>
        </w:rPr>
        <w:t>.</w:t>
      </w:r>
    </w:p>
    <w:p w:rsidR="00215B61" w:rsidRPr="00FE74AE" w:rsidRDefault="00215B61" w:rsidP="00B517F4">
      <w:pPr>
        <w:ind w:firstLine="708"/>
        <w:jc w:val="both"/>
        <w:rPr>
          <w:rFonts w:ascii="Times New Roman" w:hAnsi="Times New Roman"/>
          <w:sz w:val="24"/>
          <w:szCs w:val="24"/>
        </w:rPr>
      </w:pPr>
      <w:r w:rsidRPr="00FE74AE">
        <w:rPr>
          <w:rFonts w:ascii="Times New Roman" w:hAnsi="Times New Roman"/>
          <w:sz w:val="24"/>
          <w:szCs w:val="24"/>
        </w:rPr>
        <w:lastRenderedPageBreak/>
        <w:t xml:space="preserve">Epizodyczne przekroczenia tych wskaźników powstawały w okresie grzewczym, których przyczyną była wzmożona emisja ze źródeł komunalnych, w połączeniu </w:t>
      </w:r>
      <w:r w:rsidRPr="00FE74AE">
        <w:rPr>
          <w:rFonts w:ascii="Times New Roman" w:hAnsi="Times New Roman"/>
          <w:sz w:val="24"/>
          <w:szCs w:val="24"/>
        </w:rPr>
        <w:br/>
        <w:t xml:space="preserve">z niekorzystnymi warunkami klimatycznymi. </w:t>
      </w:r>
      <w:r>
        <w:rPr>
          <w:rFonts w:ascii="Times New Roman" w:hAnsi="Times New Roman"/>
          <w:sz w:val="24"/>
          <w:szCs w:val="24"/>
        </w:rPr>
        <w:t>W 2021</w:t>
      </w:r>
      <w:r w:rsidRPr="00FE74AE">
        <w:rPr>
          <w:rFonts w:ascii="Times New Roman" w:hAnsi="Times New Roman"/>
          <w:sz w:val="24"/>
          <w:szCs w:val="24"/>
        </w:rPr>
        <w:t xml:space="preserve"> </w:t>
      </w:r>
      <w:r>
        <w:rPr>
          <w:rFonts w:ascii="Times New Roman" w:hAnsi="Times New Roman"/>
          <w:sz w:val="24"/>
          <w:szCs w:val="24"/>
        </w:rPr>
        <w:t xml:space="preserve">roku Komenda Powiatowa Policji </w:t>
      </w:r>
      <w:r w:rsidRPr="00FE74AE">
        <w:rPr>
          <w:rFonts w:ascii="Times New Roman" w:hAnsi="Times New Roman"/>
          <w:sz w:val="24"/>
          <w:szCs w:val="24"/>
        </w:rPr>
        <w:t xml:space="preserve">w Kazimierzy Wielkiej </w:t>
      </w:r>
      <w:r>
        <w:rPr>
          <w:rFonts w:ascii="Times New Roman" w:hAnsi="Times New Roman"/>
          <w:sz w:val="24"/>
          <w:szCs w:val="24"/>
        </w:rPr>
        <w:t xml:space="preserve">nie </w:t>
      </w:r>
      <w:r w:rsidRPr="00FE74AE">
        <w:rPr>
          <w:rFonts w:ascii="Times New Roman" w:hAnsi="Times New Roman"/>
          <w:sz w:val="24"/>
          <w:szCs w:val="24"/>
        </w:rPr>
        <w:t xml:space="preserve">przeprowadziła w tym zakresie </w:t>
      </w:r>
      <w:r>
        <w:rPr>
          <w:rFonts w:ascii="Times New Roman" w:hAnsi="Times New Roman"/>
          <w:sz w:val="24"/>
          <w:szCs w:val="24"/>
        </w:rPr>
        <w:t>kontroli dotyczących spalania odpadów, w związku z brakiem zgłoszonych interwencji w tym zakresie.</w:t>
      </w:r>
    </w:p>
    <w:p w:rsidR="00215B61" w:rsidRDefault="00215B61" w:rsidP="00B517F4">
      <w:pPr>
        <w:pStyle w:val="Normalny1"/>
        <w:spacing w:after="0" w:line="276" w:lineRule="auto"/>
        <w:ind w:firstLine="708"/>
        <w:jc w:val="both"/>
        <w:rPr>
          <w:rFonts w:ascii="Times New Roman" w:hAnsi="Times New Roman"/>
          <w:sz w:val="24"/>
          <w:szCs w:val="24"/>
        </w:rPr>
      </w:pPr>
      <w:r w:rsidRPr="00FE74AE">
        <w:rPr>
          <w:rFonts w:ascii="Times New Roman" w:hAnsi="Times New Roman"/>
          <w:sz w:val="24"/>
          <w:szCs w:val="24"/>
        </w:rPr>
        <w:t xml:space="preserve">Kontynuowano także działania mające na celu obniżenie poziomu energochłonności </w:t>
      </w:r>
      <w:r w:rsidRPr="00FE74AE">
        <w:rPr>
          <w:rFonts w:ascii="Times New Roman" w:hAnsi="Times New Roman"/>
          <w:sz w:val="24"/>
          <w:szCs w:val="24"/>
        </w:rPr>
        <w:br/>
        <w:t xml:space="preserve">w poszczególnych sektorach odbiorców energii poprzez optymalizację działań związanych </w:t>
      </w:r>
      <w:r w:rsidRPr="00FE74AE">
        <w:rPr>
          <w:rFonts w:ascii="Times New Roman" w:hAnsi="Times New Roman"/>
          <w:sz w:val="24"/>
          <w:szCs w:val="24"/>
        </w:rPr>
        <w:br/>
        <w:t>z produkcją i wykorzystaniem energii oraz wzrostem wykorzystania energii ze źródeł odnawialnych.</w:t>
      </w:r>
      <w:r w:rsidR="00B517F4">
        <w:rPr>
          <w:rFonts w:ascii="Times New Roman" w:hAnsi="Times New Roman"/>
          <w:sz w:val="24"/>
          <w:szCs w:val="24"/>
        </w:rPr>
        <w:t xml:space="preserve"> </w:t>
      </w:r>
      <w:r w:rsidRPr="00FE74AE">
        <w:rPr>
          <w:rFonts w:ascii="Times New Roman" w:hAnsi="Times New Roman"/>
          <w:sz w:val="24"/>
          <w:szCs w:val="24"/>
        </w:rPr>
        <w:t xml:space="preserve">Widząc potrzebę podjęcia zdecydowanych działań, które mogłyby przyczynić się do bezpośredniej poprawy jakości powietrza na terenie Gminy Kazimierza Wielka, poczyniono szereg inwestycji </w:t>
      </w:r>
      <w:proofErr w:type="spellStart"/>
      <w:r w:rsidRPr="00FE74AE">
        <w:rPr>
          <w:rFonts w:ascii="Times New Roman" w:hAnsi="Times New Roman"/>
          <w:sz w:val="24"/>
          <w:szCs w:val="24"/>
        </w:rPr>
        <w:t>prośrodowiskowych</w:t>
      </w:r>
      <w:proofErr w:type="spellEnd"/>
      <w:r w:rsidRPr="00FE74AE">
        <w:rPr>
          <w:rFonts w:ascii="Times New Roman" w:hAnsi="Times New Roman"/>
          <w:sz w:val="24"/>
          <w:szCs w:val="24"/>
        </w:rPr>
        <w:t xml:space="preserve"> obejmujących termomodernizację obiektów użyteczności publicznej oraz montaż alternatywnych źródeł energ</w:t>
      </w:r>
      <w:r>
        <w:rPr>
          <w:rFonts w:ascii="Times New Roman" w:hAnsi="Times New Roman"/>
          <w:sz w:val="24"/>
          <w:szCs w:val="24"/>
        </w:rPr>
        <w:t xml:space="preserve">ii min. paneli fotowoltaicznych, które funkcjonowały z powodzeniem w 2021r. </w:t>
      </w:r>
    </w:p>
    <w:p w:rsidR="00215B61" w:rsidRDefault="00215B61" w:rsidP="00215B61">
      <w:pPr>
        <w:spacing w:after="0"/>
        <w:jc w:val="center"/>
        <w:rPr>
          <w:rFonts w:ascii="Times New Roman" w:hAnsi="Times New Roman"/>
          <w:color w:val="009999"/>
          <w:sz w:val="24"/>
          <w:szCs w:val="24"/>
        </w:rPr>
      </w:pPr>
      <w:r w:rsidRPr="000A7123">
        <w:rPr>
          <w:rFonts w:ascii="Times New Roman" w:hAnsi="Times New Roman"/>
          <w:noProof/>
          <w:color w:val="009999"/>
          <w:sz w:val="24"/>
          <w:szCs w:val="24"/>
          <w:lang w:eastAsia="pl-PL"/>
        </w:rPr>
        <w:drawing>
          <wp:inline distT="0" distB="0" distL="0" distR="0" wp14:anchorId="2AD176FF" wp14:editId="40CED467">
            <wp:extent cx="2701125" cy="1800000"/>
            <wp:effectExtent l="133350" t="76200" r="80645" b="124460"/>
            <wp:docPr id="11" name="Obraz 11" descr="C:\Users\d.bienkunska\Desktop\Raport o stanie miasta 2020\fb_img_1620806036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bienkunska\Desktop\Raport o stanie miasta 2020\fb_img_1620806036159.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01125" cy="180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0A7123">
        <w:rPr>
          <w:rFonts w:ascii="Times New Roman" w:hAnsi="Times New Roman"/>
          <w:noProof/>
          <w:color w:val="009999"/>
          <w:sz w:val="24"/>
          <w:szCs w:val="24"/>
          <w:lang w:eastAsia="pl-PL"/>
        </w:rPr>
        <w:drawing>
          <wp:inline distT="0" distB="0" distL="0" distR="0" wp14:anchorId="59B73CFF" wp14:editId="65ABEAB6">
            <wp:extent cx="2398668" cy="1800000"/>
            <wp:effectExtent l="133350" t="76200" r="78105" b="124460"/>
            <wp:docPr id="21" name="Obraz 21" descr="C:\Users\d.bienkunska\Desktop\Raport o stanie miasta 2020\fb_img_162080623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bienkunska\Desktop\Raport o stanie miasta 2020\fb_img_1620806230558.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398668" cy="180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215B61" w:rsidRDefault="00C01317" w:rsidP="00C01317">
      <w:pPr>
        <w:spacing w:after="0"/>
        <w:jc w:val="center"/>
        <w:rPr>
          <w:rFonts w:ascii="Times New Roman" w:hAnsi="Times New Roman"/>
          <w:sz w:val="24"/>
          <w:szCs w:val="24"/>
        </w:rPr>
      </w:pPr>
      <w:r>
        <w:rPr>
          <w:rFonts w:ascii="Times New Roman" w:hAnsi="Times New Roman"/>
          <w:i/>
          <w:sz w:val="24"/>
          <w:szCs w:val="24"/>
        </w:rPr>
        <w:t xml:space="preserve">Rys. 50. </w:t>
      </w:r>
      <w:r w:rsidR="00A31BF8" w:rsidRPr="00A31BF8">
        <w:rPr>
          <w:rFonts w:ascii="Times New Roman" w:hAnsi="Times New Roman"/>
          <w:i/>
          <w:sz w:val="24"/>
          <w:szCs w:val="24"/>
        </w:rPr>
        <w:t>Panele fotowoltaiczne na budynkach Gminy</w:t>
      </w:r>
      <w:r w:rsidR="00A31BF8">
        <w:rPr>
          <w:rFonts w:ascii="Times New Roman" w:hAnsi="Times New Roman"/>
          <w:sz w:val="24"/>
          <w:szCs w:val="24"/>
        </w:rPr>
        <w:t>.</w:t>
      </w:r>
    </w:p>
    <w:p w:rsidR="00A31BF8" w:rsidRDefault="00A31BF8" w:rsidP="00215B61">
      <w:pPr>
        <w:spacing w:after="0"/>
        <w:jc w:val="both"/>
        <w:rPr>
          <w:rFonts w:ascii="Times New Roman" w:hAnsi="Times New Roman"/>
          <w:sz w:val="24"/>
          <w:szCs w:val="24"/>
        </w:rPr>
      </w:pPr>
    </w:p>
    <w:p w:rsidR="00215B61" w:rsidRPr="00F544AE" w:rsidRDefault="00215B61" w:rsidP="00B517F4">
      <w:pPr>
        <w:spacing w:after="0"/>
        <w:ind w:firstLine="708"/>
        <w:jc w:val="both"/>
        <w:rPr>
          <w:rFonts w:ascii="Times New Roman" w:hAnsi="Times New Roman"/>
          <w:sz w:val="24"/>
        </w:rPr>
      </w:pPr>
      <w:r w:rsidRPr="00F544AE">
        <w:rPr>
          <w:rFonts w:ascii="Times New Roman" w:hAnsi="Times New Roman"/>
          <w:sz w:val="24"/>
        </w:rPr>
        <w:t>Burmistrz Miasta i Gminy Kazimierza Wielka końcem ma</w:t>
      </w:r>
      <w:r w:rsidR="00B517F4">
        <w:rPr>
          <w:rFonts w:ascii="Times New Roman" w:hAnsi="Times New Roman"/>
          <w:sz w:val="24"/>
        </w:rPr>
        <w:t xml:space="preserve">ja 2021 r. zawarł porozumienie </w:t>
      </w:r>
      <w:r w:rsidRPr="00F544AE">
        <w:rPr>
          <w:rFonts w:ascii="Times New Roman" w:hAnsi="Times New Roman"/>
          <w:sz w:val="24"/>
        </w:rPr>
        <w:t>z Wojewódzkim Funduszem Ochrony Środowiska i Gospodarki Wodnej w Kielcach o współpracy przy realizacji Programu Priorytetowego Czyste Powietrze. Czyste Powietrze to kompleksowy program, którego celem jest poprawa jakości powietrza oraz zmniejszenie emisji gazów cieplarnianych poprzez wymianę źródeł ciepła i poprawę efektywności energetycznej budynków mieszkalnych jednorodzinnych. Program oferuje dofinansowanie wymiany starych i nieefektywnych źródeł ciepła na paliwo stałe na nowoczesne źródła ciepła spełniające najwyższe normy.</w:t>
      </w:r>
    </w:p>
    <w:p w:rsidR="00215B61" w:rsidRPr="00F544AE" w:rsidRDefault="00215B61" w:rsidP="00B517F4">
      <w:pPr>
        <w:spacing w:after="0"/>
        <w:ind w:firstLine="708"/>
        <w:jc w:val="both"/>
        <w:rPr>
          <w:rFonts w:ascii="Times New Roman" w:hAnsi="Times New Roman"/>
          <w:b/>
          <w:sz w:val="24"/>
        </w:rPr>
      </w:pPr>
      <w:r w:rsidRPr="00F544AE">
        <w:rPr>
          <w:rFonts w:ascii="Times New Roman" w:hAnsi="Times New Roman"/>
          <w:sz w:val="24"/>
        </w:rPr>
        <w:t xml:space="preserve">We wrześniu 2021r. został uruchomiony gminny punkt </w:t>
      </w:r>
      <w:proofErr w:type="spellStart"/>
      <w:r w:rsidRPr="00F544AE">
        <w:rPr>
          <w:rFonts w:ascii="Times New Roman" w:hAnsi="Times New Roman"/>
          <w:sz w:val="24"/>
        </w:rPr>
        <w:t>konsultacyjno</w:t>
      </w:r>
      <w:proofErr w:type="spellEnd"/>
      <w:r w:rsidRPr="00F544AE">
        <w:rPr>
          <w:rFonts w:ascii="Times New Roman" w:hAnsi="Times New Roman"/>
          <w:sz w:val="24"/>
        </w:rPr>
        <w:t xml:space="preserve"> – informacyjny programu „Czyste Powietrze” w budynku przy ul. Budzyńskiej 2 w Kazimierzy Wielkiej (1 piętro). Po telefonicznym umówieniu terminu wizyty pod numerem 536 – 723 - 503, możliwe było uzyskanie szczegółowe informacje dotyczące warunków dofinansowania oraz otrzymanie pomoc przy wypełnianiu wniosku o dofinansowanie</w:t>
      </w:r>
      <w:r w:rsidRPr="00F544AE">
        <w:rPr>
          <w:rFonts w:ascii="Times New Roman" w:hAnsi="Times New Roman"/>
          <w:b/>
          <w:sz w:val="24"/>
        </w:rPr>
        <w:t>.</w:t>
      </w:r>
    </w:p>
    <w:p w:rsidR="00215B61" w:rsidRPr="00F544AE" w:rsidRDefault="00215B61" w:rsidP="00215B61">
      <w:pPr>
        <w:spacing w:after="0"/>
        <w:jc w:val="both"/>
        <w:rPr>
          <w:rFonts w:ascii="Times New Roman" w:hAnsi="Times New Roman"/>
          <w:sz w:val="24"/>
        </w:rPr>
      </w:pPr>
    </w:p>
    <w:p w:rsidR="00215B61" w:rsidRPr="00F544AE" w:rsidRDefault="00215B61" w:rsidP="00A31BF8">
      <w:pPr>
        <w:spacing w:after="0"/>
        <w:jc w:val="center"/>
        <w:rPr>
          <w:rFonts w:ascii="Times New Roman" w:hAnsi="Times New Roman"/>
          <w:b/>
          <w:sz w:val="24"/>
        </w:rPr>
      </w:pPr>
      <w:r w:rsidRPr="00F544AE">
        <w:rPr>
          <w:rFonts w:ascii="Times New Roman" w:hAnsi="Times New Roman"/>
          <w:b/>
          <w:noProof/>
          <w:color w:val="00B050"/>
          <w:sz w:val="32"/>
          <w:lang w:eastAsia="pl-PL"/>
        </w:rPr>
        <w:lastRenderedPageBreak/>
        <w:drawing>
          <wp:inline distT="0" distB="0" distL="0" distR="0" wp14:anchorId="0F582D6C" wp14:editId="44D351E4">
            <wp:extent cx="4961613" cy="2599487"/>
            <wp:effectExtent l="114300" t="57150" r="106045" b="144145"/>
            <wp:docPr id="28" name="Obraz 28" descr="C:\Users\d.bienkunska\Documents\Sprawy_Bieńkuńska-Szybiak\Ochrona powietrza\wzor-tablic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bienkunska\Documents\Sprawy_Bieńkuńska-Szybiak\Ochrona powietrza\wzor-tablica1.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968108" cy="26028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215B61" w:rsidRPr="00A31BF8" w:rsidRDefault="00C01317" w:rsidP="00C01317">
      <w:pPr>
        <w:spacing w:after="0"/>
        <w:jc w:val="center"/>
        <w:rPr>
          <w:rFonts w:ascii="Times New Roman" w:hAnsi="Times New Roman"/>
          <w:b/>
          <w:i/>
          <w:sz w:val="24"/>
        </w:rPr>
      </w:pPr>
      <w:r>
        <w:rPr>
          <w:rFonts w:ascii="Times New Roman" w:hAnsi="Times New Roman"/>
          <w:i/>
          <w:sz w:val="24"/>
        </w:rPr>
        <w:t xml:space="preserve">Rys. 51. </w:t>
      </w:r>
      <w:r w:rsidR="00A31BF8" w:rsidRPr="00A31BF8">
        <w:rPr>
          <w:rFonts w:ascii="Times New Roman" w:hAnsi="Times New Roman"/>
          <w:i/>
          <w:sz w:val="24"/>
        </w:rPr>
        <w:t xml:space="preserve">Gminny punkt </w:t>
      </w:r>
      <w:proofErr w:type="spellStart"/>
      <w:r w:rsidR="00A31BF8" w:rsidRPr="00A31BF8">
        <w:rPr>
          <w:rFonts w:ascii="Times New Roman" w:hAnsi="Times New Roman"/>
          <w:i/>
          <w:sz w:val="24"/>
        </w:rPr>
        <w:t>konsultacyjno</w:t>
      </w:r>
      <w:proofErr w:type="spellEnd"/>
      <w:r w:rsidR="00A31BF8" w:rsidRPr="00A31BF8">
        <w:rPr>
          <w:rFonts w:ascii="Times New Roman" w:hAnsi="Times New Roman"/>
          <w:i/>
          <w:sz w:val="24"/>
        </w:rPr>
        <w:t xml:space="preserve"> – informacyjny programu „Czyste Powietrze”</w:t>
      </w:r>
      <w:r>
        <w:rPr>
          <w:rFonts w:ascii="Times New Roman" w:hAnsi="Times New Roman"/>
          <w:i/>
          <w:sz w:val="24"/>
        </w:rPr>
        <w:t>.</w:t>
      </w:r>
    </w:p>
    <w:p w:rsidR="00A31BF8" w:rsidRPr="00F544AE" w:rsidRDefault="00A31BF8" w:rsidP="00215B61">
      <w:pPr>
        <w:spacing w:after="0"/>
        <w:jc w:val="both"/>
        <w:rPr>
          <w:rFonts w:ascii="Times New Roman" w:hAnsi="Times New Roman"/>
          <w:b/>
          <w:sz w:val="24"/>
        </w:rPr>
      </w:pPr>
    </w:p>
    <w:p w:rsidR="00215B61" w:rsidRPr="00B517F4" w:rsidRDefault="00215B61" w:rsidP="00B517F4">
      <w:pPr>
        <w:spacing w:after="0"/>
        <w:ind w:firstLine="708"/>
        <w:jc w:val="both"/>
        <w:rPr>
          <w:rFonts w:ascii="Times New Roman" w:hAnsi="Times New Roman"/>
          <w:sz w:val="24"/>
        </w:rPr>
      </w:pPr>
      <w:r w:rsidRPr="00F544AE">
        <w:rPr>
          <w:rFonts w:ascii="Times New Roman" w:hAnsi="Times New Roman"/>
          <w:sz w:val="24"/>
        </w:rPr>
        <w:t xml:space="preserve">Przystąpienie gminy do współpracy z </w:t>
      </w:r>
      <w:proofErr w:type="spellStart"/>
      <w:r w:rsidRPr="00F544AE">
        <w:rPr>
          <w:rFonts w:ascii="Times New Roman" w:hAnsi="Times New Roman"/>
          <w:sz w:val="24"/>
        </w:rPr>
        <w:t>WFOŚiGW</w:t>
      </w:r>
      <w:proofErr w:type="spellEnd"/>
      <w:r w:rsidRPr="00F544AE">
        <w:rPr>
          <w:rFonts w:ascii="Times New Roman" w:hAnsi="Times New Roman"/>
          <w:sz w:val="24"/>
        </w:rPr>
        <w:t xml:space="preserve"> w Kielcach umożliwia mieszkańcom pomoc w wypełnianiu wniosków oraz ich końcowe rozliczanie, wychodząc naprzeciw oczekiwaniom właścicieli budynków mieszkalnych jednorodzinnych, uprawnionym do uzyskania dofinansowania w ramach Programu Priorytetowego Czyste Powietrze.</w:t>
      </w:r>
    </w:p>
    <w:p w:rsidR="00215B61" w:rsidRPr="000A7123" w:rsidRDefault="00215B61" w:rsidP="00B517F4">
      <w:pPr>
        <w:ind w:firstLine="708"/>
        <w:jc w:val="both"/>
        <w:rPr>
          <w:rFonts w:ascii="Times New Roman" w:hAnsi="Times New Roman"/>
          <w:color w:val="009999"/>
          <w:sz w:val="24"/>
          <w:szCs w:val="24"/>
        </w:rPr>
      </w:pPr>
      <w:r w:rsidRPr="00FE74AE">
        <w:rPr>
          <w:rFonts w:ascii="Times New Roman" w:hAnsi="Times New Roman"/>
          <w:sz w:val="24"/>
          <w:szCs w:val="24"/>
        </w:rPr>
        <w:t xml:space="preserve">W ramach programu, mieszkańcy Gminy Kazimierzy Wielka poczynili inwestycje w zakresie wymiany nieefektywnych pieców oraz termomodernizacji budynków na łączną kwotę </w:t>
      </w:r>
      <w:r w:rsidRPr="00217A7C">
        <w:rPr>
          <w:rFonts w:ascii="Times New Roman" w:hAnsi="Times New Roman"/>
          <w:sz w:val="24"/>
          <w:szCs w:val="24"/>
        </w:rPr>
        <w:t>3 813 635,80 zł</w:t>
      </w:r>
      <w:r w:rsidRPr="00FE74AE">
        <w:rPr>
          <w:rFonts w:ascii="Times New Roman" w:hAnsi="Times New Roman"/>
          <w:sz w:val="24"/>
          <w:szCs w:val="24"/>
        </w:rPr>
        <w:t xml:space="preserve">, uzyskując </w:t>
      </w:r>
      <w:r w:rsidRPr="00217A7C">
        <w:rPr>
          <w:rFonts w:ascii="Times New Roman" w:hAnsi="Times New Roman"/>
          <w:sz w:val="24"/>
          <w:szCs w:val="24"/>
        </w:rPr>
        <w:t>1 595 554,47 zł</w:t>
      </w:r>
      <w:r>
        <w:rPr>
          <w:rFonts w:ascii="Times New Roman" w:hAnsi="Times New Roman"/>
          <w:sz w:val="24"/>
          <w:szCs w:val="24"/>
        </w:rPr>
        <w:t xml:space="preserve"> </w:t>
      </w:r>
      <w:r w:rsidRPr="00FE74AE">
        <w:rPr>
          <w:rFonts w:ascii="Times New Roman" w:hAnsi="Times New Roman"/>
          <w:sz w:val="24"/>
          <w:szCs w:val="24"/>
        </w:rPr>
        <w:t>dofinansowania zewnętrznego. Ele</w:t>
      </w:r>
      <w:r>
        <w:rPr>
          <w:rFonts w:ascii="Times New Roman" w:hAnsi="Times New Roman"/>
          <w:sz w:val="24"/>
          <w:szCs w:val="24"/>
        </w:rPr>
        <w:t xml:space="preserve">kt rzeczowy inwestycji dotyczył </w:t>
      </w:r>
      <w:r w:rsidRPr="00217A7C">
        <w:rPr>
          <w:rFonts w:ascii="Times New Roman" w:hAnsi="Times New Roman"/>
          <w:sz w:val="24"/>
          <w:szCs w:val="24"/>
        </w:rPr>
        <w:t>20</w:t>
      </w:r>
      <w:r>
        <w:rPr>
          <w:rFonts w:ascii="Times New Roman" w:hAnsi="Times New Roman"/>
          <w:sz w:val="24"/>
          <w:szCs w:val="24"/>
        </w:rPr>
        <w:t> </w:t>
      </w:r>
      <w:r w:rsidRPr="00217A7C">
        <w:rPr>
          <w:rFonts w:ascii="Times New Roman" w:hAnsi="Times New Roman"/>
          <w:sz w:val="24"/>
          <w:szCs w:val="24"/>
        </w:rPr>
        <w:t>168</w:t>
      </w:r>
      <w:r>
        <w:rPr>
          <w:rFonts w:ascii="Times New Roman" w:hAnsi="Times New Roman"/>
          <w:sz w:val="24"/>
          <w:szCs w:val="24"/>
        </w:rPr>
        <w:t xml:space="preserve"> m</w:t>
      </w:r>
      <w:r w:rsidRPr="00217A7C">
        <w:rPr>
          <w:rFonts w:ascii="Times New Roman" w:hAnsi="Times New Roman"/>
          <w:sz w:val="24"/>
          <w:szCs w:val="24"/>
          <w:vertAlign w:val="superscript"/>
        </w:rPr>
        <w:t>2</w:t>
      </w:r>
      <w:r>
        <w:rPr>
          <w:rFonts w:ascii="Times New Roman" w:hAnsi="Times New Roman"/>
          <w:sz w:val="24"/>
          <w:szCs w:val="24"/>
        </w:rPr>
        <w:t xml:space="preserve"> </w:t>
      </w:r>
      <w:r w:rsidRPr="00FE74AE">
        <w:rPr>
          <w:rFonts w:ascii="Times New Roman" w:hAnsi="Times New Roman"/>
          <w:sz w:val="24"/>
          <w:szCs w:val="24"/>
        </w:rPr>
        <w:t xml:space="preserve">powierzchni lokali i budynków, </w:t>
      </w:r>
      <w:r w:rsidRPr="00217A7C">
        <w:rPr>
          <w:rFonts w:ascii="Times New Roman" w:hAnsi="Times New Roman"/>
          <w:sz w:val="24"/>
          <w:szCs w:val="24"/>
        </w:rPr>
        <w:t>114</w:t>
      </w:r>
      <w:r>
        <w:rPr>
          <w:rFonts w:ascii="Times New Roman" w:hAnsi="Times New Roman"/>
          <w:sz w:val="24"/>
          <w:szCs w:val="24"/>
        </w:rPr>
        <w:t xml:space="preserve"> </w:t>
      </w:r>
      <w:r w:rsidRPr="00FE74AE">
        <w:rPr>
          <w:rFonts w:ascii="Times New Roman" w:hAnsi="Times New Roman"/>
          <w:sz w:val="24"/>
          <w:szCs w:val="24"/>
        </w:rPr>
        <w:t xml:space="preserve">sztuk zlikwidowanych lub wymienionych kotłów, osiągając przy tym efekt redukcji emisji w wysokości </w:t>
      </w:r>
      <w:r w:rsidRPr="00217A7C">
        <w:rPr>
          <w:rFonts w:ascii="Times New Roman" w:hAnsi="Times New Roman"/>
          <w:sz w:val="24"/>
          <w:szCs w:val="24"/>
        </w:rPr>
        <w:t>9 865,242</w:t>
      </w:r>
      <w:r>
        <w:rPr>
          <w:rFonts w:ascii="Times New Roman" w:hAnsi="Times New Roman"/>
          <w:sz w:val="24"/>
          <w:szCs w:val="24"/>
        </w:rPr>
        <w:t xml:space="preserve"> </w:t>
      </w:r>
      <w:r w:rsidRPr="00FE74AE">
        <w:rPr>
          <w:rFonts w:ascii="Times New Roman" w:hAnsi="Times New Roman"/>
          <w:sz w:val="24"/>
          <w:szCs w:val="24"/>
        </w:rPr>
        <w:t xml:space="preserve">kg/rok PM10, </w:t>
      </w:r>
      <w:r w:rsidRPr="00217A7C">
        <w:rPr>
          <w:rFonts w:ascii="Times New Roman" w:hAnsi="Times New Roman"/>
          <w:sz w:val="24"/>
          <w:szCs w:val="24"/>
        </w:rPr>
        <w:t>9 743,004</w:t>
      </w:r>
      <w:r>
        <w:rPr>
          <w:rFonts w:ascii="Times New Roman" w:hAnsi="Times New Roman"/>
          <w:sz w:val="24"/>
          <w:szCs w:val="24"/>
        </w:rPr>
        <w:t xml:space="preserve"> </w:t>
      </w:r>
      <w:r w:rsidRPr="00FE74AE">
        <w:rPr>
          <w:rFonts w:ascii="Times New Roman" w:hAnsi="Times New Roman"/>
          <w:sz w:val="24"/>
          <w:szCs w:val="24"/>
        </w:rPr>
        <w:t xml:space="preserve">kg/rok PM2,5 oraz </w:t>
      </w:r>
      <w:r w:rsidRPr="00217A7C">
        <w:rPr>
          <w:rFonts w:ascii="Times New Roman" w:hAnsi="Times New Roman"/>
          <w:sz w:val="24"/>
          <w:szCs w:val="24"/>
        </w:rPr>
        <w:t>5,614</w:t>
      </w:r>
      <w:r>
        <w:rPr>
          <w:rFonts w:ascii="Times New Roman" w:hAnsi="Times New Roman"/>
          <w:sz w:val="24"/>
          <w:szCs w:val="24"/>
        </w:rPr>
        <w:t xml:space="preserve"> </w:t>
      </w:r>
      <w:r w:rsidRPr="00FE74AE">
        <w:rPr>
          <w:rFonts w:ascii="Times New Roman" w:hAnsi="Times New Roman"/>
          <w:sz w:val="24"/>
          <w:szCs w:val="24"/>
        </w:rPr>
        <w:t xml:space="preserve">kg/rok </w:t>
      </w:r>
      <w:proofErr w:type="spellStart"/>
      <w:r w:rsidRPr="00FE74AE">
        <w:rPr>
          <w:rFonts w:ascii="Times New Roman" w:hAnsi="Times New Roman"/>
          <w:sz w:val="24"/>
          <w:szCs w:val="24"/>
        </w:rPr>
        <w:t>benzo</w:t>
      </w:r>
      <w:proofErr w:type="spellEnd"/>
      <w:r w:rsidRPr="00FE74AE">
        <w:rPr>
          <w:rFonts w:ascii="Times New Roman" w:hAnsi="Times New Roman"/>
          <w:sz w:val="24"/>
          <w:szCs w:val="24"/>
        </w:rPr>
        <w:t>(a)</w:t>
      </w:r>
      <w:proofErr w:type="spellStart"/>
      <w:r w:rsidRPr="00FE74AE">
        <w:rPr>
          <w:rFonts w:ascii="Times New Roman" w:hAnsi="Times New Roman"/>
          <w:sz w:val="24"/>
          <w:szCs w:val="24"/>
        </w:rPr>
        <w:t>pirenu</w:t>
      </w:r>
      <w:proofErr w:type="spellEnd"/>
      <w:r w:rsidRPr="00FE74AE">
        <w:rPr>
          <w:rFonts w:ascii="Times New Roman" w:hAnsi="Times New Roman"/>
          <w:sz w:val="24"/>
          <w:szCs w:val="24"/>
        </w:rPr>
        <w:t xml:space="preserve"> B(a)P.</w:t>
      </w:r>
    </w:p>
    <w:p w:rsidR="00215B61" w:rsidRPr="00F544AE" w:rsidRDefault="00215B61" w:rsidP="00215B61">
      <w:pPr>
        <w:spacing w:after="0"/>
        <w:jc w:val="both"/>
        <w:rPr>
          <w:rFonts w:ascii="Times New Roman" w:hAnsi="Times New Roman"/>
          <w:sz w:val="24"/>
        </w:rPr>
      </w:pPr>
    </w:p>
    <w:p w:rsidR="00215B61" w:rsidRDefault="00215B61" w:rsidP="00B517F4">
      <w:pPr>
        <w:spacing w:after="0"/>
        <w:ind w:firstLine="708"/>
        <w:jc w:val="both"/>
        <w:rPr>
          <w:rFonts w:ascii="Times New Roman" w:hAnsi="Times New Roman"/>
          <w:sz w:val="24"/>
          <w:szCs w:val="24"/>
        </w:rPr>
      </w:pPr>
      <w:r w:rsidRPr="00FE74AE">
        <w:rPr>
          <w:rFonts w:ascii="Times New Roman" w:hAnsi="Times New Roman"/>
          <w:sz w:val="24"/>
          <w:szCs w:val="24"/>
        </w:rPr>
        <w:t xml:space="preserve">Gmina Kazimierza Wielka prowadząc działania informacyjne wsparło także kampanię społeczną Ministerstwa Środowiska na rzecz poprawy jakości powietrza w Polsce </w:t>
      </w:r>
      <w:r>
        <w:rPr>
          <w:rFonts w:ascii="Times New Roman" w:hAnsi="Times New Roman"/>
          <w:sz w:val="24"/>
          <w:szCs w:val="24"/>
        </w:rPr>
        <w:t xml:space="preserve">poprzez kolportaż </w:t>
      </w:r>
      <w:r w:rsidRPr="00F544AE">
        <w:rPr>
          <w:rFonts w:ascii="Times New Roman" w:hAnsi="Times New Roman"/>
          <w:sz w:val="24"/>
          <w:szCs w:val="24"/>
        </w:rPr>
        <w:t>ulotek edukacyjnych w ilości 3550 szt. oraz broszur eduka</w:t>
      </w:r>
      <w:r>
        <w:rPr>
          <w:rFonts w:ascii="Times New Roman" w:hAnsi="Times New Roman"/>
          <w:sz w:val="24"/>
          <w:szCs w:val="24"/>
        </w:rPr>
        <w:t>cyjnych w ilości 20 egzemplarzy, spotkania z mieszkańcami oraz przygotowane stanowiska informacyjne w czasie organizowanych imprez gminnych.</w:t>
      </w:r>
    </w:p>
    <w:p w:rsidR="00215B61" w:rsidRDefault="00215B61" w:rsidP="00B517F4">
      <w:pPr>
        <w:spacing w:after="0"/>
        <w:ind w:firstLine="708"/>
        <w:jc w:val="both"/>
        <w:rPr>
          <w:rFonts w:ascii="Times New Roman" w:hAnsi="Times New Roman"/>
          <w:sz w:val="24"/>
          <w:szCs w:val="24"/>
        </w:rPr>
      </w:pPr>
      <w:r>
        <w:rPr>
          <w:rFonts w:ascii="Times New Roman" w:hAnsi="Times New Roman"/>
          <w:sz w:val="24"/>
          <w:szCs w:val="24"/>
        </w:rPr>
        <w:t xml:space="preserve">Ponadto w 2021r. prowadzono działania informacyjne </w:t>
      </w:r>
      <w:r w:rsidRPr="00217A7C">
        <w:rPr>
          <w:rFonts w:ascii="Times New Roman" w:hAnsi="Times New Roman"/>
          <w:sz w:val="24"/>
          <w:szCs w:val="24"/>
        </w:rPr>
        <w:t>dotyczących C</w:t>
      </w:r>
      <w:r>
        <w:rPr>
          <w:rFonts w:ascii="Times New Roman" w:hAnsi="Times New Roman"/>
          <w:sz w:val="24"/>
          <w:szCs w:val="24"/>
        </w:rPr>
        <w:t xml:space="preserve">entralne </w:t>
      </w:r>
      <w:r w:rsidRPr="00217A7C">
        <w:rPr>
          <w:rFonts w:ascii="Times New Roman" w:hAnsi="Times New Roman"/>
          <w:sz w:val="24"/>
          <w:szCs w:val="24"/>
        </w:rPr>
        <w:t>E</w:t>
      </w:r>
      <w:r>
        <w:rPr>
          <w:rFonts w:ascii="Times New Roman" w:hAnsi="Times New Roman"/>
          <w:sz w:val="24"/>
          <w:szCs w:val="24"/>
        </w:rPr>
        <w:t xml:space="preserve">widencji </w:t>
      </w:r>
      <w:r w:rsidRPr="00217A7C">
        <w:rPr>
          <w:rFonts w:ascii="Times New Roman" w:hAnsi="Times New Roman"/>
          <w:sz w:val="24"/>
          <w:szCs w:val="24"/>
        </w:rPr>
        <w:t>E</w:t>
      </w:r>
      <w:r>
        <w:rPr>
          <w:rFonts w:ascii="Times New Roman" w:hAnsi="Times New Roman"/>
          <w:sz w:val="24"/>
          <w:szCs w:val="24"/>
        </w:rPr>
        <w:t xml:space="preserve">misyjności </w:t>
      </w:r>
      <w:r w:rsidRPr="00217A7C">
        <w:rPr>
          <w:rFonts w:ascii="Times New Roman" w:hAnsi="Times New Roman"/>
          <w:sz w:val="24"/>
          <w:szCs w:val="24"/>
        </w:rPr>
        <w:t>B</w:t>
      </w:r>
      <w:r>
        <w:rPr>
          <w:rFonts w:ascii="Times New Roman" w:hAnsi="Times New Roman"/>
          <w:sz w:val="24"/>
          <w:szCs w:val="24"/>
        </w:rPr>
        <w:t>udynków</w:t>
      </w:r>
      <w:r w:rsidRPr="00217A7C">
        <w:rPr>
          <w:rFonts w:ascii="Times New Roman" w:hAnsi="Times New Roman"/>
          <w:sz w:val="24"/>
          <w:szCs w:val="24"/>
        </w:rPr>
        <w:t xml:space="preserve"> </w:t>
      </w:r>
      <w:r>
        <w:rPr>
          <w:rFonts w:ascii="Times New Roman" w:hAnsi="Times New Roman"/>
          <w:sz w:val="24"/>
          <w:szCs w:val="24"/>
        </w:rPr>
        <w:t xml:space="preserve">(CEEB) </w:t>
      </w:r>
      <w:r w:rsidRPr="00217A7C">
        <w:rPr>
          <w:rFonts w:ascii="Times New Roman" w:hAnsi="Times New Roman"/>
          <w:sz w:val="24"/>
          <w:szCs w:val="24"/>
        </w:rPr>
        <w:t>w zakresie inwentaryzacji źródeł ciepła. W lipcu 2021 r. Gmina Kazimierza Wielka przygotowała ok. 6</w:t>
      </w:r>
      <w:r>
        <w:rPr>
          <w:rFonts w:ascii="Times New Roman" w:hAnsi="Times New Roman"/>
          <w:sz w:val="24"/>
          <w:szCs w:val="24"/>
        </w:rPr>
        <w:t xml:space="preserve"> </w:t>
      </w:r>
      <w:r w:rsidRPr="00217A7C">
        <w:rPr>
          <w:rFonts w:ascii="Times New Roman" w:hAnsi="Times New Roman"/>
          <w:sz w:val="24"/>
          <w:szCs w:val="24"/>
        </w:rPr>
        <w:t xml:space="preserve">000 pakietów zawierających formularz deklaracji A i formularz deklaracji B wraz z pismem przewodnim. Pakiety te były dostarczone do każdego gospodarstwa domowego ( domy jednorodzinne) jak i  lokalnych przedsiębiorców. Ponadto na tablicach informacyjnych w poszczególnych sołectwach zawieszane były informacje o obowiązku złożenia deklaracji do CBEB.  Gmina udostępniła na swojej stronie do pobrania formularze deklaracji A i deklaracji B.   </w:t>
      </w:r>
    </w:p>
    <w:p w:rsidR="00215B61" w:rsidRDefault="00215B61" w:rsidP="00215B61">
      <w:pPr>
        <w:spacing w:after="0"/>
        <w:jc w:val="both"/>
        <w:rPr>
          <w:rFonts w:ascii="Times New Roman" w:hAnsi="Times New Roman"/>
          <w:sz w:val="24"/>
          <w:szCs w:val="24"/>
        </w:rPr>
      </w:pPr>
    </w:p>
    <w:p w:rsidR="00215B61" w:rsidRPr="00A148B4" w:rsidRDefault="00215B61" w:rsidP="00B517F4">
      <w:pPr>
        <w:spacing w:after="0"/>
        <w:ind w:firstLine="708"/>
        <w:jc w:val="both"/>
        <w:rPr>
          <w:rFonts w:ascii="Times New Roman" w:hAnsi="Times New Roman"/>
          <w:sz w:val="24"/>
          <w:szCs w:val="24"/>
        </w:rPr>
      </w:pPr>
      <w:r>
        <w:rPr>
          <w:rFonts w:ascii="Times New Roman" w:hAnsi="Times New Roman"/>
          <w:sz w:val="24"/>
          <w:szCs w:val="24"/>
        </w:rPr>
        <w:lastRenderedPageBreak/>
        <w:t>W 2021 roku p</w:t>
      </w:r>
      <w:r w:rsidRPr="00FE74AE">
        <w:rPr>
          <w:rFonts w:ascii="Times New Roman" w:hAnsi="Times New Roman"/>
          <w:sz w:val="24"/>
          <w:szCs w:val="24"/>
        </w:rPr>
        <w:t>rowadzono również w tym zakresie szereg inicjatyw z zakresu edukacji ekologicznej, szczególnie przez jednostki oświatowe na te</w:t>
      </w:r>
      <w:r w:rsidR="00B517F4">
        <w:rPr>
          <w:rFonts w:ascii="Times New Roman" w:hAnsi="Times New Roman"/>
          <w:sz w:val="24"/>
          <w:szCs w:val="24"/>
        </w:rPr>
        <w:t xml:space="preserve">renie Gminy Kazimierza Wielka. </w:t>
      </w:r>
      <w:r w:rsidRPr="00A148B4">
        <w:rPr>
          <w:rFonts w:ascii="Times New Roman" w:hAnsi="Times New Roman"/>
          <w:sz w:val="24"/>
          <w:szCs w:val="24"/>
        </w:rPr>
        <w:t xml:space="preserve">W 2021r. na terenie Gminy Kazimierza Wielka prowadzono także działania mające na celu graniczenie oddziaływania transportu drogowego poprzez wyprowadzenie ruchu tranzytowego poza tereny miejskie w ramach zadania </w:t>
      </w:r>
      <w:r>
        <w:rPr>
          <w:rFonts w:ascii="Times New Roman" w:hAnsi="Times New Roman"/>
          <w:sz w:val="24"/>
          <w:szCs w:val="24"/>
        </w:rPr>
        <w:t>b</w:t>
      </w:r>
      <w:r w:rsidRPr="00A148B4">
        <w:rPr>
          <w:rFonts w:ascii="Times New Roman" w:hAnsi="Times New Roman"/>
          <w:sz w:val="24"/>
          <w:szCs w:val="24"/>
        </w:rPr>
        <w:t>udowy drogi obwodowej w Kazimierzy Wielkiej przez Świętokrzyski Zarząd Dróg Wojewódzkich w Kielcach, której zakończenie budowy zaplanowane na 24 maja 2022r.</w:t>
      </w:r>
    </w:p>
    <w:p w:rsidR="00215B61" w:rsidRPr="00FE74AE" w:rsidRDefault="00215B61" w:rsidP="00215B61">
      <w:pPr>
        <w:spacing w:after="0"/>
        <w:jc w:val="both"/>
        <w:rPr>
          <w:rFonts w:ascii="Times New Roman" w:hAnsi="Times New Roman"/>
          <w:sz w:val="24"/>
          <w:szCs w:val="24"/>
        </w:rPr>
      </w:pPr>
    </w:p>
    <w:p w:rsidR="00215B61" w:rsidRDefault="00215B61" w:rsidP="00215B61">
      <w:pPr>
        <w:spacing w:after="0"/>
        <w:jc w:val="both"/>
        <w:rPr>
          <w:rFonts w:ascii="Times New Roman" w:hAnsi="Times New Roman"/>
          <w:sz w:val="24"/>
          <w:szCs w:val="24"/>
        </w:rPr>
      </w:pPr>
      <w:r w:rsidRPr="00FE74AE">
        <w:rPr>
          <w:rFonts w:ascii="Times New Roman" w:hAnsi="Times New Roman"/>
          <w:sz w:val="24"/>
          <w:szCs w:val="24"/>
        </w:rPr>
        <w:t xml:space="preserve">Wydatki poniesione w ramach działalności Wydziału Gospodarki Komunalnej </w:t>
      </w:r>
      <w:r w:rsidRPr="00FE74AE">
        <w:rPr>
          <w:rFonts w:ascii="Times New Roman" w:hAnsi="Times New Roman"/>
          <w:sz w:val="24"/>
          <w:szCs w:val="24"/>
        </w:rPr>
        <w:br/>
        <w:t xml:space="preserve">i Ochrony Środowiska Urzędu Miasta i Gminy Kazimierza Wielka w 2020 roku w ramach działu 900 – Gospodarka Komunalna i Ochrona Środowiska, 90005 - Ochrona powietrza atmosferycznego i klimatu, wyniosły łączną kwotę </w:t>
      </w:r>
      <w:r w:rsidRPr="00A47DF1">
        <w:rPr>
          <w:rFonts w:ascii="Times New Roman" w:hAnsi="Times New Roman"/>
          <w:sz w:val="24"/>
          <w:szCs w:val="24"/>
        </w:rPr>
        <w:t>30 189,56 zł,</w:t>
      </w:r>
    </w:p>
    <w:p w:rsidR="00215B61" w:rsidRDefault="00215B61" w:rsidP="00215B61">
      <w:pPr>
        <w:spacing w:after="0"/>
        <w:ind w:firstLine="708"/>
        <w:jc w:val="both"/>
        <w:rPr>
          <w:rFonts w:ascii="Times New Roman" w:hAnsi="Times New Roman"/>
          <w:sz w:val="24"/>
          <w:szCs w:val="24"/>
        </w:rPr>
      </w:pPr>
    </w:p>
    <w:p w:rsidR="00215B61" w:rsidRPr="00FE74AE" w:rsidRDefault="00215B61" w:rsidP="00215B61">
      <w:pPr>
        <w:spacing w:after="0"/>
        <w:ind w:firstLine="708"/>
        <w:jc w:val="both"/>
        <w:rPr>
          <w:rFonts w:ascii="Times New Roman" w:hAnsi="Times New Roman"/>
          <w:sz w:val="24"/>
          <w:szCs w:val="24"/>
        </w:rPr>
      </w:pPr>
    </w:p>
    <w:p w:rsidR="00215B61" w:rsidRPr="00B517F4" w:rsidRDefault="00215B61" w:rsidP="00215B61">
      <w:pPr>
        <w:spacing w:after="0"/>
        <w:jc w:val="both"/>
        <w:rPr>
          <w:rFonts w:ascii="Times New Roman" w:hAnsi="Times New Roman"/>
          <w:b/>
          <w:sz w:val="24"/>
          <w:szCs w:val="24"/>
          <w:u w:val="single"/>
        </w:rPr>
      </w:pPr>
      <w:r w:rsidRPr="00B517F4">
        <w:rPr>
          <w:rFonts w:ascii="Times New Roman" w:hAnsi="Times New Roman"/>
          <w:b/>
          <w:sz w:val="24"/>
          <w:szCs w:val="24"/>
          <w:u w:val="single"/>
        </w:rPr>
        <w:t>Pozostała działalność w zakresie gospodarki komunalnej i ochrony środowiska</w:t>
      </w:r>
    </w:p>
    <w:p w:rsidR="00215B61" w:rsidRPr="00FE74AE" w:rsidRDefault="00215B61" w:rsidP="00B517F4">
      <w:pPr>
        <w:spacing w:after="0"/>
        <w:ind w:firstLine="708"/>
        <w:jc w:val="both"/>
        <w:rPr>
          <w:rFonts w:ascii="Times New Roman" w:hAnsi="Times New Roman"/>
          <w:sz w:val="24"/>
          <w:szCs w:val="24"/>
        </w:rPr>
      </w:pPr>
      <w:r w:rsidRPr="00FE74AE">
        <w:rPr>
          <w:rFonts w:ascii="Times New Roman" w:hAnsi="Times New Roman"/>
          <w:sz w:val="24"/>
          <w:szCs w:val="24"/>
        </w:rPr>
        <w:t>W ramach realiz</w:t>
      </w:r>
      <w:r>
        <w:rPr>
          <w:rFonts w:ascii="Times New Roman" w:hAnsi="Times New Roman"/>
          <w:sz w:val="24"/>
          <w:szCs w:val="24"/>
        </w:rPr>
        <w:t>acji zadań własnych gminy w 2021</w:t>
      </w:r>
      <w:r w:rsidRPr="00FE74AE">
        <w:rPr>
          <w:rFonts w:ascii="Times New Roman" w:hAnsi="Times New Roman"/>
          <w:sz w:val="24"/>
          <w:szCs w:val="24"/>
        </w:rPr>
        <w:t xml:space="preserve"> roku Gmina Kazimierza Wielka prowadziła szereg  prac w zakresie utrzymania czystości i porzą</w:t>
      </w:r>
      <w:r>
        <w:rPr>
          <w:rFonts w:ascii="Times New Roman" w:hAnsi="Times New Roman"/>
          <w:sz w:val="24"/>
          <w:szCs w:val="24"/>
        </w:rPr>
        <w:t xml:space="preserve">dku, drobnych prac budowlanych </w:t>
      </w:r>
      <w:r w:rsidRPr="00FE74AE">
        <w:rPr>
          <w:rFonts w:ascii="Times New Roman" w:hAnsi="Times New Roman"/>
          <w:sz w:val="24"/>
          <w:szCs w:val="24"/>
        </w:rPr>
        <w:t>oraz prac remontowych i warsztatowych w zakresie utrzymania mienia komunalnego, w szczególności ulic, placów targowisk oraz terenów otwartych.</w:t>
      </w:r>
    </w:p>
    <w:p w:rsidR="00215B61" w:rsidRPr="00FE74AE" w:rsidRDefault="00215B61" w:rsidP="00B517F4">
      <w:pPr>
        <w:spacing w:after="0"/>
        <w:ind w:firstLine="708"/>
        <w:jc w:val="both"/>
        <w:rPr>
          <w:rFonts w:ascii="Times New Roman" w:hAnsi="Times New Roman"/>
          <w:sz w:val="24"/>
          <w:szCs w:val="24"/>
        </w:rPr>
      </w:pPr>
      <w:r>
        <w:rPr>
          <w:rFonts w:ascii="Times New Roman" w:hAnsi="Times New Roman"/>
          <w:sz w:val="24"/>
          <w:szCs w:val="24"/>
        </w:rPr>
        <w:t>W 2021</w:t>
      </w:r>
      <w:r w:rsidRPr="00FE74AE">
        <w:rPr>
          <w:rFonts w:ascii="Times New Roman" w:hAnsi="Times New Roman"/>
          <w:sz w:val="24"/>
          <w:szCs w:val="24"/>
        </w:rPr>
        <w:t xml:space="preserve"> roku pracownicy Wydziału Gospodarki Komunalnej i Ochrony Środowiska Urzędu Miasta i Gminy Kazimierza Wi</w:t>
      </w:r>
      <w:r>
        <w:rPr>
          <w:rFonts w:ascii="Times New Roman" w:hAnsi="Times New Roman"/>
          <w:sz w:val="24"/>
          <w:szCs w:val="24"/>
        </w:rPr>
        <w:t xml:space="preserve">elka dbali </w:t>
      </w:r>
      <w:r w:rsidRPr="00FE74AE">
        <w:rPr>
          <w:rFonts w:ascii="Times New Roman" w:hAnsi="Times New Roman"/>
          <w:sz w:val="24"/>
          <w:szCs w:val="24"/>
        </w:rPr>
        <w:t xml:space="preserve">o utrzymanie czystości i porządku </w:t>
      </w:r>
      <w:r>
        <w:rPr>
          <w:rFonts w:ascii="Times New Roman" w:hAnsi="Times New Roman"/>
          <w:sz w:val="24"/>
          <w:szCs w:val="24"/>
        </w:rPr>
        <w:t xml:space="preserve">w obrębie </w:t>
      </w:r>
      <w:r w:rsidRPr="00FE74AE">
        <w:rPr>
          <w:rFonts w:ascii="Times New Roman" w:hAnsi="Times New Roman"/>
          <w:sz w:val="24"/>
          <w:szCs w:val="24"/>
        </w:rPr>
        <w:t>przystanków komunikacyjnych, których właścicielem lub zarządca jest gmina oraz które są położone na jej obszarze przy drogach publicznych, bez względu na kategorię tych dróg.</w:t>
      </w:r>
    </w:p>
    <w:p w:rsidR="00215B61" w:rsidRDefault="00215B61" w:rsidP="00B517F4">
      <w:pPr>
        <w:spacing w:after="0"/>
        <w:ind w:firstLine="708"/>
        <w:jc w:val="both"/>
        <w:rPr>
          <w:rFonts w:ascii="Times New Roman" w:hAnsi="Times New Roman"/>
          <w:sz w:val="24"/>
          <w:szCs w:val="24"/>
        </w:rPr>
      </w:pPr>
      <w:r w:rsidRPr="00FE74AE">
        <w:rPr>
          <w:rFonts w:ascii="Times New Roman" w:hAnsi="Times New Roman"/>
          <w:sz w:val="24"/>
          <w:szCs w:val="24"/>
        </w:rPr>
        <w:t xml:space="preserve">Ponadto prowadzono prace związane z montażem oznakowania dróg i znaków organizacji ruchu, a także świąteczną i okolicznościową dekoracją Miasta i Gminy Kazimierza Wielka z okazji ważnych świąt państwowych i kościelnych, dekorując miasto iluminacjami świetlnymi, banerami </w:t>
      </w:r>
      <w:r>
        <w:rPr>
          <w:rFonts w:ascii="Times New Roman" w:hAnsi="Times New Roman"/>
          <w:sz w:val="24"/>
          <w:szCs w:val="24"/>
        </w:rPr>
        <w:t>okolicznościowymi oraz flagami.</w:t>
      </w:r>
    </w:p>
    <w:p w:rsidR="00215B61" w:rsidRDefault="00215B61" w:rsidP="00215B61">
      <w:pPr>
        <w:spacing w:after="0"/>
        <w:ind w:right="-144" w:hanging="142"/>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pPr>
      <w:r w:rsidRPr="00555EA2">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215B61" w:rsidRPr="00FE74AE" w:rsidRDefault="00215B61" w:rsidP="00215B61">
      <w:pPr>
        <w:spacing w:after="0"/>
        <w:ind w:right="-144" w:hanging="142"/>
        <w:jc w:val="center"/>
        <w:rPr>
          <w:rFonts w:ascii="Times New Roman" w:hAnsi="Times New Roman"/>
          <w:sz w:val="24"/>
          <w:szCs w:val="24"/>
        </w:rPr>
      </w:pPr>
    </w:p>
    <w:p w:rsidR="00215B61" w:rsidRDefault="00215B61" w:rsidP="00B517F4">
      <w:pPr>
        <w:spacing w:after="0"/>
        <w:ind w:firstLine="708"/>
        <w:jc w:val="both"/>
        <w:rPr>
          <w:rFonts w:ascii="Times New Roman" w:hAnsi="Times New Roman"/>
          <w:sz w:val="24"/>
          <w:szCs w:val="24"/>
        </w:rPr>
      </w:pPr>
      <w:r w:rsidRPr="00FE74AE">
        <w:rPr>
          <w:rFonts w:ascii="Times New Roman" w:hAnsi="Times New Roman"/>
          <w:sz w:val="24"/>
          <w:szCs w:val="24"/>
        </w:rPr>
        <w:t>Prowadzono również szeroko zakrojone działania w zakresie zapewnienia bezpieczeństwa na drogach i w ich sąsiedztwie. Pracownicy Wydziału Gospodarki Komunalnej i Ochrony Środowiska Urzędu Miasta i Gminy Kazimierza Wielka z wykorzystaniem specjalistycznego sprzętu budowlanego dokonywali przebudowy, rozbud</w:t>
      </w:r>
      <w:r>
        <w:rPr>
          <w:rFonts w:ascii="Times New Roman" w:hAnsi="Times New Roman"/>
          <w:sz w:val="24"/>
          <w:szCs w:val="24"/>
        </w:rPr>
        <w:t>owy i utrzymania dróg gminnych.</w:t>
      </w:r>
    </w:p>
    <w:p w:rsidR="00215B61" w:rsidRDefault="00215B61" w:rsidP="00215B61">
      <w:pPr>
        <w:spacing w:after="0"/>
        <w:jc w:val="both"/>
        <w:rPr>
          <w:rFonts w:ascii="Times New Roman" w:hAnsi="Times New Roman"/>
          <w:sz w:val="24"/>
          <w:szCs w:val="24"/>
        </w:rPr>
      </w:pPr>
    </w:p>
    <w:p w:rsidR="00215B61" w:rsidRDefault="00215B61" w:rsidP="00B517F4">
      <w:pPr>
        <w:spacing w:after="0"/>
        <w:ind w:firstLine="708"/>
        <w:jc w:val="both"/>
      </w:pPr>
      <w:r>
        <w:rPr>
          <w:rFonts w:ascii="Times New Roman" w:hAnsi="Times New Roman"/>
          <w:sz w:val="24"/>
          <w:szCs w:val="24"/>
        </w:rPr>
        <w:t>W 2021 roku p</w:t>
      </w:r>
      <w:r w:rsidRPr="00C3454D">
        <w:rPr>
          <w:rFonts w:ascii="Times New Roman" w:hAnsi="Times New Roman"/>
          <w:sz w:val="24"/>
          <w:szCs w:val="24"/>
        </w:rPr>
        <w:t>rzystąpiono do wywozu uprzednio zgromadzonego kruszywa na drogi gminne,  wytypowane do remontów wg. wykazu ilościowego tj.</w:t>
      </w:r>
      <w:r w:rsidR="00A95D8C">
        <w:rPr>
          <w:rFonts w:ascii="Times New Roman" w:hAnsi="Times New Roman"/>
          <w:sz w:val="24"/>
          <w:szCs w:val="24"/>
        </w:rPr>
        <w:t xml:space="preserve"> </w:t>
      </w:r>
      <w:proofErr w:type="spellStart"/>
      <w:r w:rsidR="00A95D8C">
        <w:rPr>
          <w:rFonts w:ascii="Times New Roman" w:hAnsi="Times New Roman"/>
          <w:sz w:val="24"/>
          <w:szCs w:val="24"/>
        </w:rPr>
        <w:t>szt</w:t>
      </w:r>
      <w:proofErr w:type="spellEnd"/>
      <w:r w:rsidR="00A95D8C">
        <w:rPr>
          <w:rFonts w:ascii="Times New Roman" w:hAnsi="Times New Roman"/>
          <w:sz w:val="24"/>
          <w:szCs w:val="24"/>
        </w:rPr>
        <w:t xml:space="preserve"> samochodów ciężarowych kamienia na poszczególne sołectwo:</w:t>
      </w:r>
      <w:r w:rsidRPr="00C3454D">
        <w:rPr>
          <w:rFonts w:ascii="Times New Roman" w:hAnsi="Times New Roman"/>
          <w:sz w:val="24"/>
          <w:szCs w:val="24"/>
        </w:rPr>
        <w:t xml:space="preserve"> Gabułtów – 9 szt., Zięblice – 10 szt., Wielgus – 4 szt., Podolany – 7 szt., Donosy – 2 szt., Kazimierza W. – 6 szt., Odonów – 8 szt., Łękawa – 6 szt. Słonowice – 4 szt., Sieradzice – 9 szt., Wymysłów -  7 szt., Zagórzyce – 5 szt., Hołdowiec – 17 szt., Kamieńczyce -  4 szt., Dalechowice – 2 szt., Zysławice – 6 szt., Cło – 2 szt., Głuchów – 5 szt., Gunów Wilków – 6 szt., Gunów Kolonia -  4 szt., Wojsławice -  10 szt., Cudzynowice -  40 szt., Krzyszkowice – 1 szt., Chruszczyna Wielka – 2 szt., Boronice – 2 szt., Broniszów – 4 szt., </w:t>
      </w:r>
      <w:proofErr w:type="spellStart"/>
      <w:r w:rsidRPr="00C3454D">
        <w:rPr>
          <w:rFonts w:ascii="Times New Roman" w:hAnsi="Times New Roman"/>
          <w:sz w:val="24"/>
          <w:szCs w:val="24"/>
        </w:rPr>
        <w:t>Donatkowice</w:t>
      </w:r>
      <w:proofErr w:type="spellEnd"/>
      <w:r w:rsidRPr="00C3454D">
        <w:rPr>
          <w:rFonts w:ascii="Times New Roman" w:hAnsi="Times New Roman"/>
          <w:sz w:val="24"/>
          <w:szCs w:val="24"/>
        </w:rPr>
        <w:t xml:space="preserve"> – 2 szt., Kamyszów – 13 szt., Wojciechów – 2 szt., </w:t>
      </w:r>
      <w:r w:rsidRPr="00C3454D">
        <w:rPr>
          <w:rFonts w:ascii="Times New Roman" w:hAnsi="Times New Roman"/>
          <w:sz w:val="24"/>
          <w:szCs w:val="24"/>
        </w:rPr>
        <w:lastRenderedPageBreak/>
        <w:t>Stradlice -  3</w:t>
      </w:r>
      <w:r>
        <w:rPr>
          <w:rFonts w:ascii="Times New Roman" w:hAnsi="Times New Roman"/>
          <w:sz w:val="24"/>
          <w:szCs w:val="24"/>
        </w:rPr>
        <w:t xml:space="preserve"> szt., Kazimierza Mała – 1 szt. Łącznie </w:t>
      </w:r>
      <w:r w:rsidRPr="00C3454D">
        <w:rPr>
          <w:rFonts w:ascii="Times New Roman" w:hAnsi="Times New Roman"/>
          <w:sz w:val="24"/>
          <w:szCs w:val="24"/>
        </w:rPr>
        <w:t xml:space="preserve">dokonano wywozu </w:t>
      </w:r>
      <w:r>
        <w:rPr>
          <w:rFonts w:ascii="Times New Roman" w:hAnsi="Times New Roman"/>
          <w:sz w:val="24"/>
          <w:szCs w:val="24"/>
        </w:rPr>
        <w:t xml:space="preserve">ok. </w:t>
      </w:r>
      <w:r w:rsidRPr="00C3454D">
        <w:rPr>
          <w:rFonts w:ascii="Times New Roman" w:hAnsi="Times New Roman"/>
          <w:sz w:val="24"/>
          <w:szCs w:val="24"/>
        </w:rPr>
        <w:t>1500 to kruszywa grubego i 900 ton kruszywa drobnego.</w:t>
      </w:r>
      <w:r w:rsidRPr="00C3454D">
        <w:t xml:space="preserve"> </w:t>
      </w:r>
    </w:p>
    <w:p w:rsidR="00215B61" w:rsidRDefault="00215B61" w:rsidP="00215B61">
      <w:pPr>
        <w:spacing w:after="0"/>
        <w:jc w:val="both"/>
      </w:pPr>
    </w:p>
    <w:p w:rsidR="00215B61" w:rsidRPr="00A31BF8" w:rsidRDefault="00B517F4" w:rsidP="00A31BF8">
      <w:pPr>
        <w:spacing w:after="0"/>
        <w:ind w:firstLine="708"/>
        <w:jc w:val="both"/>
        <w:rPr>
          <w:rFonts w:ascii="Times New Roman" w:hAnsi="Times New Roman"/>
          <w:sz w:val="24"/>
          <w:szCs w:val="24"/>
        </w:rPr>
      </w:pPr>
      <w:r>
        <w:rPr>
          <w:rFonts w:ascii="Times New Roman" w:hAnsi="Times New Roman"/>
          <w:sz w:val="24"/>
          <w:szCs w:val="24"/>
        </w:rPr>
        <w:t>W</w:t>
      </w:r>
      <w:r w:rsidR="00215B61">
        <w:rPr>
          <w:rFonts w:ascii="Times New Roman" w:hAnsi="Times New Roman"/>
          <w:sz w:val="24"/>
          <w:szCs w:val="24"/>
        </w:rPr>
        <w:t>ykonywano p</w:t>
      </w:r>
      <w:r w:rsidR="00215B61" w:rsidRPr="00C3454D">
        <w:rPr>
          <w:rFonts w:ascii="Times New Roman" w:hAnsi="Times New Roman"/>
          <w:sz w:val="24"/>
          <w:szCs w:val="24"/>
        </w:rPr>
        <w:t>race przy kopaniu rowów, zbieraniu poboczy i korytowaniu dróg g</w:t>
      </w:r>
      <w:r w:rsidR="00215B61">
        <w:rPr>
          <w:rFonts w:ascii="Times New Roman" w:hAnsi="Times New Roman"/>
          <w:sz w:val="24"/>
          <w:szCs w:val="24"/>
        </w:rPr>
        <w:t xml:space="preserve">minnych, wykonując roboty ziemne w następujących sołectwach: </w:t>
      </w:r>
      <w:r w:rsidR="00215B61" w:rsidRPr="00C3454D">
        <w:rPr>
          <w:rFonts w:ascii="Times New Roman" w:hAnsi="Times New Roman"/>
          <w:sz w:val="24"/>
          <w:szCs w:val="24"/>
        </w:rPr>
        <w:t xml:space="preserve">Cudzynowice, Chruszczyna </w:t>
      </w:r>
      <w:r w:rsidR="00215B61">
        <w:rPr>
          <w:rFonts w:ascii="Times New Roman" w:hAnsi="Times New Roman"/>
          <w:sz w:val="24"/>
          <w:szCs w:val="24"/>
        </w:rPr>
        <w:t>W</w:t>
      </w:r>
      <w:r w:rsidR="00215B61" w:rsidRPr="00C3454D">
        <w:rPr>
          <w:rFonts w:ascii="Times New Roman" w:hAnsi="Times New Roman"/>
          <w:sz w:val="24"/>
          <w:szCs w:val="24"/>
        </w:rPr>
        <w:t>ielka, Zięblice, Hołdowiec, Kamyszów, Słonowice, Podolany, Gabułtów, Sieradzice, Boronice, Kamieńczyce, Głuchów, Gunów Wilków.</w:t>
      </w:r>
    </w:p>
    <w:p w:rsidR="00B517F4" w:rsidRDefault="00215B61" w:rsidP="00A31BF8">
      <w:pPr>
        <w:spacing w:after="0"/>
        <w:jc w:val="center"/>
        <w:rPr>
          <w:rFonts w:ascii="Times New Roman" w:hAnsi="Times New Roman"/>
          <w:sz w:val="24"/>
          <w:szCs w:val="24"/>
        </w:rPr>
      </w:pPr>
      <w:r w:rsidRPr="00A81CC0">
        <w:rPr>
          <w:rFonts w:ascii="Times New Roman" w:hAnsi="Times New Roman"/>
          <w:noProof/>
          <w:sz w:val="24"/>
          <w:szCs w:val="24"/>
          <w:lang w:eastAsia="pl-PL"/>
        </w:rPr>
        <w:drawing>
          <wp:inline distT="0" distB="0" distL="0" distR="0" wp14:anchorId="4DA7FC53" wp14:editId="4087E161">
            <wp:extent cx="4476090" cy="3355450"/>
            <wp:effectExtent l="133350" t="57150" r="77470" b="149860"/>
            <wp:docPr id="246" name="Obraz 246" descr="E:\Raport\234379333_2959970500921889_59183878615514676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Raport\234379333_2959970500921889_5918387861551467692_n.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09383" cy="338040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A81CC0">
        <w:rPr>
          <w:rFonts w:ascii="Times New Roman" w:hAnsi="Times New Roman"/>
          <w:noProof/>
          <w:sz w:val="24"/>
          <w:szCs w:val="24"/>
          <w:lang w:eastAsia="pl-PL"/>
        </w:rPr>
        <w:drawing>
          <wp:inline distT="0" distB="0" distL="0" distR="0" wp14:anchorId="37DE2F4A" wp14:editId="61C8F6AF">
            <wp:extent cx="4486695" cy="3363401"/>
            <wp:effectExtent l="133350" t="57150" r="85725" b="161290"/>
            <wp:docPr id="245" name="Obraz 245" descr="E:\Raport\234825878_2959970624255210_83289239114392898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Raport\234825878_2959970624255210_8328923911439289809_n.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518880" cy="338752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A31BF8" w:rsidRDefault="00A31BF8" w:rsidP="00215B61">
      <w:pPr>
        <w:spacing w:after="0"/>
        <w:jc w:val="both"/>
        <w:rPr>
          <w:rFonts w:ascii="Times New Roman" w:hAnsi="Times New Roman"/>
          <w:i/>
          <w:sz w:val="24"/>
          <w:szCs w:val="24"/>
        </w:rPr>
      </w:pPr>
    </w:p>
    <w:p w:rsidR="00A31BF8" w:rsidRDefault="00C01317" w:rsidP="00C01317">
      <w:pPr>
        <w:spacing w:after="0"/>
        <w:jc w:val="center"/>
        <w:rPr>
          <w:rFonts w:ascii="Times New Roman" w:hAnsi="Times New Roman"/>
          <w:sz w:val="24"/>
          <w:szCs w:val="24"/>
        </w:rPr>
      </w:pPr>
      <w:r>
        <w:rPr>
          <w:rFonts w:ascii="Times New Roman" w:hAnsi="Times New Roman"/>
          <w:i/>
          <w:sz w:val="24"/>
          <w:szCs w:val="24"/>
        </w:rPr>
        <w:t xml:space="preserve">Rys. 52. </w:t>
      </w:r>
      <w:r w:rsidR="00A31BF8" w:rsidRPr="00A31BF8">
        <w:rPr>
          <w:rFonts w:ascii="Times New Roman" w:hAnsi="Times New Roman"/>
          <w:i/>
          <w:sz w:val="24"/>
          <w:szCs w:val="24"/>
        </w:rPr>
        <w:t xml:space="preserve">Zabezpieczanie </w:t>
      </w:r>
      <w:r w:rsidR="00A31BF8">
        <w:rPr>
          <w:rFonts w:ascii="Times New Roman" w:hAnsi="Times New Roman"/>
          <w:i/>
          <w:sz w:val="24"/>
          <w:szCs w:val="24"/>
        </w:rPr>
        <w:t xml:space="preserve">terenów miasta </w:t>
      </w:r>
      <w:r w:rsidR="00A31BF8" w:rsidRPr="00A31BF8">
        <w:rPr>
          <w:rFonts w:ascii="Times New Roman" w:hAnsi="Times New Roman"/>
          <w:i/>
          <w:sz w:val="24"/>
          <w:szCs w:val="24"/>
        </w:rPr>
        <w:t xml:space="preserve">przeciw </w:t>
      </w:r>
      <w:r w:rsidR="00A31BF8">
        <w:rPr>
          <w:rFonts w:ascii="Times New Roman" w:hAnsi="Times New Roman"/>
          <w:i/>
          <w:sz w:val="24"/>
          <w:szCs w:val="24"/>
        </w:rPr>
        <w:t xml:space="preserve">skutkom </w:t>
      </w:r>
      <w:r w:rsidR="00A31BF8" w:rsidRPr="00A31BF8">
        <w:rPr>
          <w:rFonts w:ascii="Times New Roman" w:hAnsi="Times New Roman"/>
          <w:i/>
          <w:sz w:val="24"/>
          <w:szCs w:val="24"/>
        </w:rPr>
        <w:t>powodzi</w:t>
      </w:r>
      <w:r w:rsidR="00A31BF8">
        <w:rPr>
          <w:rFonts w:ascii="Times New Roman" w:hAnsi="Times New Roman"/>
          <w:sz w:val="24"/>
          <w:szCs w:val="24"/>
        </w:rPr>
        <w:t>.</w:t>
      </w:r>
    </w:p>
    <w:p w:rsidR="00A31BF8" w:rsidRDefault="00A31BF8" w:rsidP="00215B61">
      <w:pPr>
        <w:spacing w:after="0"/>
        <w:jc w:val="both"/>
        <w:rPr>
          <w:rFonts w:ascii="Times New Roman" w:hAnsi="Times New Roman"/>
          <w:sz w:val="24"/>
          <w:szCs w:val="24"/>
        </w:rPr>
      </w:pPr>
    </w:p>
    <w:p w:rsidR="00A31BF8" w:rsidRDefault="00A31BF8" w:rsidP="00A31BF8">
      <w:pPr>
        <w:spacing w:after="0"/>
        <w:ind w:firstLine="708"/>
        <w:jc w:val="both"/>
        <w:rPr>
          <w:rFonts w:ascii="Times New Roman" w:hAnsi="Times New Roman"/>
          <w:sz w:val="24"/>
          <w:szCs w:val="24"/>
        </w:rPr>
      </w:pPr>
      <w:r>
        <w:rPr>
          <w:rFonts w:ascii="Times New Roman" w:hAnsi="Times New Roman"/>
          <w:sz w:val="24"/>
          <w:szCs w:val="24"/>
        </w:rPr>
        <w:t xml:space="preserve">W związku z występującymi w 2021 roku deszczami nawalnymi na terenie Gminy Kazimierza Wielka, pracownicy Wydziału Gospodarki Komunalnej i Ochrony Środowiska prowadzili prace zabezpieczające i akcje ratownicze w związku z występującymi podtopieniami.  </w:t>
      </w:r>
    </w:p>
    <w:p w:rsidR="00A31BF8" w:rsidRDefault="00A31BF8" w:rsidP="00215B61">
      <w:pPr>
        <w:spacing w:after="0"/>
        <w:jc w:val="both"/>
        <w:rPr>
          <w:rFonts w:ascii="Times New Roman" w:hAnsi="Times New Roman"/>
          <w:sz w:val="24"/>
          <w:szCs w:val="24"/>
        </w:rPr>
      </w:pPr>
    </w:p>
    <w:p w:rsidR="00215B61" w:rsidRPr="00B517F4" w:rsidRDefault="00215B61" w:rsidP="00B517F4">
      <w:pPr>
        <w:spacing w:after="0"/>
        <w:jc w:val="both"/>
        <w:rPr>
          <w:rFonts w:ascii="Times New Roman" w:hAnsi="Times New Roman"/>
          <w:sz w:val="24"/>
          <w:szCs w:val="24"/>
        </w:rPr>
      </w:pPr>
      <w:r>
        <w:rPr>
          <w:rFonts w:ascii="Times New Roman" w:hAnsi="Times New Roman"/>
          <w:sz w:val="24"/>
          <w:szCs w:val="24"/>
        </w:rPr>
        <w:t xml:space="preserve">Ponadto, uczestniczyli </w:t>
      </w:r>
      <w:r w:rsidRPr="006E60DC">
        <w:rPr>
          <w:rFonts w:ascii="Times New Roman" w:hAnsi="Times New Roman"/>
          <w:sz w:val="24"/>
          <w:szCs w:val="24"/>
        </w:rPr>
        <w:t xml:space="preserve">przy pracach drogowych na terenie gminy Działoszyce. Udzielono </w:t>
      </w:r>
      <w:r>
        <w:rPr>
          <w:rFonts w:ascii="Times New Roman" w:hAnsi="Times New Roman"/>
          <w:sz w:val="24"/>
          <w:szCs w:val="24"/>
        </w:rPr>
        <w:t xml:space="preserve">wówczas </w:t>
      </w:r>
      <w:r w:rsidRPr="006E60DC">
        <w:rPr>
          <w:rFonts w:ascii="Times New Roman" w:hAnsi="Times New Roman"/>
          <w:sz w:val="24"/>
          <w:szCs w:val="24"/>
        </w:rPr>
        <w:t>pomocy przy naprawie infrastruktury drogowej zniszczonej powodzią poprzez użyczenie dwóch koparek i samochodu ciężarowego wraz z operatorami, którzy przez 4 dni odmulali rowy, naprawiali drogi i przepusty oraz wywozili ziemię z namulisk.</w:t>
      </w:r>
      <w:r w:rsidR="00B517F4">
        <w:rPr>
          <w:rFonts w:ascii="Times New Roman" w:hAnsi="Times New Roman"/>
          <w:sz w:val="24"/>
          <w:szCs w:val="24"/>
        </w:rPr>
        <w:t xml:space="preserve"> </w:t>
      </w:r>
      <w:r>
        <w:rPr>
          <w:rFonts w:ascii="Times New Roman" w:hAnsi="Times New Roman"/>
          <w:sz w:val="24"/>
          <w:szCs w:val="24"/>
        </w:rPr>
        <w:t>Prowadzono również montaż i naprawy</w:t>
      </w:r>
      <w:r w:rsidRPr="006E60DC">
        <w:rPr>
          <w:rFonts w:ascii="Times New Roman" w:hAnsi="Times New Roman"/>
          <w:sz w:val="24"/>
          <w:szCs w:val="24"/>
        </w:rPr>
        <w:t xml:space="preserve"> pr</w:t>
      </w:r>
      <w:r>
        <w:rPr>
          <w:rFonts w:ascii="Times New Roman" w:hAnsi="Times New Roman"/>
          <w:sz w:val="24"/>
          <w:szCs w:val="24"/>
        </w:rPr>
        <w:t>zepustów oraz znaków drogowych,</w:t>
      </w:r>
      <w:r w:rsidRPr="006E60DC">
        <w:rPr>
          <w:rFonts w:ascii="Times New Roman" w:hAnsi="Times New Roman"/>
          <w:sz w:val="24"/>
          <w:szCs w:val="24"/>
        </w:rPr>
        <w:t xml:space="preserve"> </w:t>
      </w:r>
      <w:r>
        <w:rPr>
          <w:rFonts w:ascii="Times New Roman" w:hAnsi="Times New Roman"/>
          <w:sz w:val="24"/>
          <w:szCs w:val="24"/>
        </w:rPr>
        <w:t xml:space="preserve">wykonano 5 nowych przystanków BUS, które zamontowano w sołectwach na terenie Gminy </w:t>
      </w:r>
      <w:r w:rsidRPr="006E60DC">
        <w:rPr>
          <w:rFonts w:ascii="Times New Roman" w:hAnsi="Times New Roman"/>
          <w:sz w:val="24"/>
          <w:szCs w:val="24"/>
        </w:rPr>
        <w:t>znaków drogowych</w:t>
      </w:r>
      <w:r>
        <w:rPr>
          <w:rFonts w:ascii="Times New Roman" w:hAnsi="Times New Roman"/>
          <w:sz w:val="24"/>
          <w:szCs w:val="24"/>
        </w:rPr>
        <w:t xml:space="preserve">. </w:t>
      </w:r>
    </w:p>
    <w:p w:rsidR="00B517F4" w:rsidRDefault="00B517F4" w:rsidP="00215B61">
      <w:pPr>
        <w:spacing w:after="0"/>
        <w:jc w:val="both"/>
        <w:rPr>
          <w:rFonts w:ascii="Times New Roman" w:hAnsi="Times New Roman"/>
          <w:sz w:val="24"/>
          <w:szCs w:val="24"/>
        </w:rPr>
      </w:pPr>
    </w:p>
    <w:p w:rsidR="00215B61" w:rsidRDefault="00215B61" w:rsidP="00B517F4">
      <w:pPr>
        <w:spacing w:after="0"/>
        <w:ind w:firstLine="360"/>
        <w:jc w:val="both"/>
        <w:rPr>
          <w:rFonts w:ascii="Times New Roman" w:hAnsi="Times New Roman"/>
          <w:sz w:val="24"/>
          <w:szCs w:val="24"/>
        </w:rPr>
      </w:pPr>
      <w:r w:rsidRPr="00FE74AE">
        <w:rPr>
          <w:rFonts w:ascii="Times New Roman" w:hAnsi="Times New Roman"/>
          <w:sz w:val="24"/>
          <w:szCs w:val="24"/>
        </w:rPr>
        <w:t>W 202</w:t>
      </w:r>
      <w:r>
        <w:rPr>
          <w:rFonts w:ascii="Times New Roman" w:hAnsi="Times New Roman"/>
          <w:sz w:val="24"/>
          <w:szCs w:val="24"/>
        </w:rPr>
        <w:t>1</w:t>
      </w:r>
      <w:r w:rsidRPr="00FE74AE">
        <w:rPr>
          <w:rFonts w:ascii="Times New Roman" w:hAnsi="Times New Roman"/>
          <w:sz w:val="24"/>
          <w:szCs w:val="24"/>
        </w:rPr>
        <w:t xml:space="preserve"> roku poczyniono zakupy sprzętowe w ramach doposażenia zaplecza komunalnego Gminy Kazimierza Wielka na łączną kwotę </w:t>
      </w:r>
      <w:r w:rsidRPr="004C77F2">
        <w:rPr>
          <w:rFonts w:ascii="Times New Roman" w:hAnsi="Times New Roman"/>
          <w:sz w:val="24"/>
          <w:szCs w:val="24"/>
        </w:rPr>
        <w:t xml:space="preserve">87 166,49 zł </w:t>
      </w:r>
      <w:proofErr w:type="spellStart"/>
      <w:r>
        <w:rPr>
          <w:rFonts w:ascii="Times New Roman" w:hAnsi="Times New Roman"/>
          <w:sz w:val="24"/>
          <w:szCs w:val="24"/>
        </w:rPr>
        <w:t>zł</w:t>
      </w:r>
      <w:proofErr w:type="spellEnd"/>
      <w:r>
        <w:rPr>
          <w:rFonts w:ascii="Times New Roman" w:hAnsi="Times New Roman"/>
          <w:sz w:val="24"/>
          <w:szCs w:val="24"/>
        </w:rPr>
        <w:t>, obejmujące:</w:t>
      </w:r>
    </w:p>
    <w:p w:rsidR="00215B61" w:rsidRPr="00B517F4" w:rsidRDefault="00215B61" w:rsidP="000F6A58">
      <w:pPr>
        <w:pStyle w:val="Akapitzlist"/>
        <w:numPr>
          <w:ilvl w:val="0"/>
          <w:numId w:val="120"/>
        </w:numPr>
        <w:spacing w:after="0" w:line="276" w:lineRule="auto"/>
        <w:rPr>
          <w:b/>
          <w:szCs w:val="24"/>
        </w:rPr>
      </w:pPr>
      <w:r w:rsidRPr="00B517F4">
        <w:rPr>
          <w:b/>
          <w:szCs w:val="24"/>
        </w:rPr>
        <w:t>Zakup kosiarki bijakowej na wysięgniku;</w:t>
      </w:r>
    </w:p>
    <w:p w:rsidR="00215B61" w:rsidRPr="00B517F4" w:rsidRDefault="00215B61" w:rsidP="000F6A58">
      <w:pPr>
        <w:pStyle w:val="Akapitzlist"/>
        <w:numPr>
          <w:ilvl w:val="0"/>
          <w:numId w:val="120"/>
        </w:numPr>
        <w:spacing w:after="0" w:line="276" w:lineRule="auto"/>
        <w:rPr>
          <w:b/>
          <w:szCs w:val="24"/>
        </w:rPr>
      </w:pPr>
      <w:r w:rsidRPr="00B517F4">
        <w:rPr>
          <w:b/>
          <w:szCs w:val="24"/>
        </w:rPr>
        <w:t>Zakup mini ciągnika rolniczego SOLIS 26 4 WD wraz z opłatą rejestracyjną i polisą ubezpieczeniową i osprzętem – pługiem odśnieżnym;</w:t>
      </w:r>
    </w:p>
    <w:p w:rsidR="00215B61" w:rsidRPr="00B517F4" w:rsidRDefault="00215B61" w:rsidP="000F6A58">
      <w:pPr>
        <w:pStyle w:val="Akapitzlist"/>
        <w:numPr>
          <w:ilvl w:val="0"/>
          <w:numId w:val="120"/>
        </w:numPr>
        <w:spacing w:after="0" w:line="276" w:lineRule="auto"/>
        <w:rPr>
          <w:b/>
          <w:szCs w:val="24"/>
        </w:rPr>
      </w:pPr>
      <w:r w:rsidRPr="00B517F4">
        <w:rPr>
          <w:b/>
          <w:szCs w:val="24"/>
        </w:rPr>
        <w:t>Zakup kosiarki z koszem (mini traktorek) „</w:t>
      </w:r>
      <w:proofErr w:type="spellStart"/>
      <w:r w:rsidRPr="00B517F4">
        <w:rPr>
          <w:b/>
          <w:szCs w:val="24"/>
        </w:rPr>
        <w:t>Oleo</w:t>
      </w:r>
      <w:proofErr w:type="spellEnd"/>
      <w:r w:rsidRPr="00B517F4">
        <w:rPr>
          <w:b/>
          <w:szCs w:val="24"/>
        </w:rPr>
        <w:t>”.</w:t>
      </w:r>
    </w:p>
    <w:p w:rsidR="00215B61" w:rsidRPr="000B345A" w:rsidRDefault="00215B61" w:rsidP="00215B61">
      <w:pPr>
        <w:pStyle w:val="Akapitzlist"/>
        <w:spacing w:after="0" w:line="276" w:lineRule="auto"/>
        <w:ind w:left="-142" w:right="-142"/>
        <w:rPr>
          <w:color w:val="00B0F0"/>
          <w:szCs w:val="24"/>
        </w:rPr>
      </w:pPr>
    </w:p>
    <w:p w:rsidR="00215B61" w:rsidRDefault="00215B61" w:rsidP="00B517F4">
      <w:pPr>
        <w:spacing w:after="0"/>
        <w:ind w:firstLine="360"/>
        <w:jc w:val="both"/>
        <w:rPr>
          <w:rFonts w:ascii="Times New Roman" w:hAnsi="Times New Roman"/>
          <w:sz w:val="24"/>
          <w:szCs w:val="24"/>
        </w:rPr>
      </w:pPr>
      <w:r w:rsidRPr="00FE74AE">
        <w:rPr>
          <w:rFonts w:ascii="Times New Roman" w:hAnsi="Times New Roman"/>
          <w:sz w:val="24"/>
          <w:szCs w:val="24"/>
        </w:rPr>
        <w:t xml:space="preserve">Wydatki poniesione w ramach działalności Wydziału Gospodarki Komunalnej </w:t>
      </w:r>
      <w:r w:rsidRPr="00FE74AE">
        <w:rPr>
          <w:rFonts w:ascii="Times New Roman" w:hAnsi="Times New Roman"/>
          <w:sz w:val="24"/>
          <w:szCs w:val="24"/>
        </w:rPr>
        <w:br/>
        <w:t xml:space="preserve">i Ochrony Środowiska Urzędu Miasta </w:t>
      </w:r>
      <w:r>
        <w:rPr>
          <w:rFonts w:ascii="Times New Roman" w:hAnsi="Times New Roman"/>
          <w:sz w:val="24"/>
          <w:szCs w:val="24"/>
        </w:rPr>
        <w:t xml:space="preserve">i Gminy Kazimierza Wielka w 2021 roku </w:t>
      </w:r>
      <w:r w:rsidRPr="00FE74AE">
        <w:rPr>
          <w:rFonts w:ascii="Times New Roman" w:hAnsi="Times New Roman"/>
          <w:sz w:val="24"/>
          <w:szCs w:val="24"/>
        </w:rPr>
        <w:t xml:space="preserve">w ramach działu 900 – Gospodarka Komunalna i Ochrona Środowiska, rozdziału 90095 - Pozostała działalność, wyniosły łączną kwotę </w:t>
      </w:r>
      <w:r w:rsidRPr="004C77F2">
        <w:rPr>
          <w:rFonts w:ascii="Times New Roman" w:hAnsi="Times New Roman"/>
          <w:sz w:val="24"/>
          <w:szCs w:val="24"/>
        </w:rPr>
        <w:t>571 874,88 zł</w:t>
      </w:r>
      <w:r>
        <w:rPr>
          <w:rFonts w:ascii="Times New Roman" w:hAnsi="Times New Roman"/>
          <w:sz w:val="24"/>
          <w:szCs w:val="24"/>
        </w:rPr>
        <w:t>.</w:t>
      </w:r>
    </w:p>
    <w:p w:rsidR="00215B61" w:rsidRPr="00FE74AE" w:rsidRDefault="00215B61" w:rsidP="00215B61">
      <w:pPr>
        <w:jc w:val="both"/>
        <w:rPr>
          <w:rFonts w:ascii="Times New Roman" w:hAnsi="Times New Roman"/>
          <w:sz w:val="24"/>
          <w:szCs w:val="24"/>
        </w:rPr>
      </w:pPr>
    </w:p>
    <w:p w:rsidR="00DB5DD7" w:rsidRPr="005C666F" w:rsidRDefault="0056066B" w:rsidP="005C666F">
      <w:pPr>
        <w:spacing w:after="0" w:line="300" w:lineRule="auto"/>
        <w:ind w:firstLine="708"/>
        <w:jc w:val="both"/>
        <w:rPr>
          <w:rFonts w:ascii="Times New Roman" w:hAnsi="Times New Roman"/>
          <w:sz w:val="24"/>
          <w:szCs w:val="24"/>
        </w:rPr>
      </w:pPr>
      <w:r w:rsidRPr="00FA07E4">
        <w:rPr>
          <w:noProof/>
          <w:color w:val="FFFFFF" w:themeColor="background1"/>
          <w:lang w:eastAsia="pl-PL"/>
        </w:rPr>
        <mc:AlternateContent>
          <mc:Choice Requires="wps">
            <w:drawing>
              <wp:anchor distT="0" distB="0" distL="114300" distR="114300" simplePos="0" relativeHeight="251728896" behindDoc="1" locked="0" layoutInCell="1" allowOverlap="1" wp14:anchorId="762921EF" wp14:editId="2307D6A5">
                <wp:simplePos x="0" y="0"/>
                <wp:positionH relativeFrom="margin">
                  <wp:posOffset>-88265</wp:posOffset>
                </wp:positionH>
                <wp:positionV relativeFrom="paragraph">
                  <wp:posOffset>-1270</wp:posOffset>
                </wp:positionV>
                <wp:extent cx="3538220" cy="586105"/>
                <wp:effectExtent l="0" t="0" r="5080" b="4445"/>
                <wp:wrapNone/>
                <wp:docPr id="63" name="Pięciokąt 63"/>
                <wp:cNvGraphicFramePr/>
                <a:graphic xmlns:a="http://schemas.openxmlformats.org/drawingml/2006/main">
                  <a:graphicData uri="http://schemas.microsoft.com/office/word/2010/wordprocessingShape">
                    <wps:wsp>
                      <wps:cNvSpPr/>
                      <wps:spPr>
                        <a:xfrm>
                          <a:off x="0" y="0"/>
                          <a:ext cx="3538220" cy="586105"/>
                        </a:xfrm>
                        <a:prstGeom prst="homePlate">
                          <a:avLst/>
                        </a:prstGeom>
                        <a:solidFill>
                          <a:srgbClr val="4DA1B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ięciokąt 63" o:spid="_x0000_s1026" type="#_x0000_t15" style="position:absolute;margin-left:-6.95pt;margin-top:-.1pt;width:278.6pt;height:46.15pt;z-index:-25158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" adj="19811" fillcolor="#4da1bf" stroked="f" strokeweight="2pt">
                <w10:wrap anchorx="margin"/>
              </v:shape>
            </w:pict>
          </mc:Fallback>
        </mc:AlternateContent>
      </w:r>
    </w:p>
    <w:p w:rsidR="00D50E08" w:rsidRPr="0056066B" w:rsidRDefault="00820528" w:rsidP="00F47B5E">
      <w:pPr>
        <w:jc w:val="both"/>
        <w:rPr>
          <w:rFonts w:ascii="Times New Roman" w:hAnsi="Times New Roman"/>
          <w:b/>
          <w:color w:val="FFFFFF" w:themeColor="background1"/>
          <w:sz w:val="28"/>
          <w:szCs w:val="28"/>
          <w:u w:val="single"/>
        </w:rPr>
      </w:pPr>
      <w:r w:rsidRPr="0056066B">
        <w:rPr>
          <w:rFonts w:ascii="Times New Roman" w:hAnsi="Times New Roman"/>
          <w:b/>
          <w:color w:val="FFFFFF" w:themeColor="background1"/>
          <w:sz w:val="28"/>
          <w:szCs w:val="28"/>
          <w:u w:val="single"/>
        </w:rPr>
        <w:t>20</w:t>
      </w:r>
      <w:r w:rsidR="00AE615B" w:rsidRPr="0056066B">
        <w:rPr>
          <w:rFonts w:ascii="Times New Roman" w:hAnsi="Times New Roman"/>
          <w:b/>
          <w:color w:val="FFFFFF" w:themeColor="background1"/>
          <w:sz w:val="28"/>
          <w:szCs w:val="28"/>
          <w:u w:val="single"/>
        </w:rPr>
        <w:t xml:space="preserve">. </w:t>
      </w:r>
      <w:r w:rsidR="004F645D" w:rsidRPr="0056066B">
        <w:rPr>
          <w:rFonts w:ascii="Times New Roman" w:hAnsi="Times New Roman"/>
          <w:b/>
          <w:color w:val="FFFFFF" w:themeColor="background1"/>
          <w:sz w:val="28"/>
          <w:szCs w:val="28"/>
          <w:u w:val="single"/>
        </w:rPr>
        <w:t>PLANOWANIE PRZESTRZENNE</w:t>
      </w:r>
    </w:p>
    <w:p w:rsidR="00A95D8C" w:rsidRPr="00A95D8C" w:rsidRDefault="00A95D8C" w:rsidP="00A95D8C">
      <w:pPr>
        <w:spacing w:after="120" w:line="300" w:lineRule="auto"/>
        <w:ind w:firstLine="708"/>
        <w:jc w:val="both"/>
        <w:rPr>
          <w:rFonts w:ascii="Times New Roman" w:hAnsi="Times New Roman"/>
          <w:sz w:val="24"/>
          <w:szCs w:val="24"/>
        </w:rPr>
      </w:pPr>
      <w:r w:rsidRPr="00A95D8C">
        <w:rPr>
          <w:rFonts w:ascii="Times New Roman" w:hAnsi="Times New Roman"/>
          <w:sz w:val="24"/>
          <w:szCs w:val="24"/>
        </w:rPr>
        <w:t xml:space="preserve">W 2021 roku na obszarze gminy Kazimierza Wielka obowiązywało 11 miejscowych planów zagospodarowania przestrzennego wraz z ich zmianami, ustalających sposób zabudowy i zagospodarowania terenu. Powierzchnia miejscowych planów w odniesieniu do gminy stanowiła 7,88 % całego obszaru. Z przeprowadzonych na potrzeby raportu wyliczeń wynika, iż łącznie w obowiązujących planach tereny przeznaczone do zabudowy obejmują 496,59 ha, z czego ok. 34,6 % tj. 172,00 ha jest wciąż niezabudowane. </w:t>
      </w:r>
    </w:p>
    <w:p w:rsidR="00A95D8C" w:rsidRPr="00A95D8C" w:rsidRDefault="00A95D8C" w:rsidP="00A95D8C">
      <w:pPr>
        <w:spacing w:after="120" w:line="300" w:lineRule="auto"/>
        <w:ind w:firstLine="708"/>
        <w:jc w:val="both"/>
        <w:rPr>
          <w:rFonts w:ascii="Times New Roman" w:hAnsi="Times New Roman"/>
          <w:sz w:val="24"/>
          <w:szCs w:val="24"/>
        </w:rPr>
      </w:pPr>
      <w:r w:rsidRPr="00A95D8C">
        <w:rPr>
          <w:rFonts w:ascii="Times New Roman" w:hAnsi="Times New Roman"/>
          <w:sz w:val="24"/>
          <w:szCs w:val="24"/>
        </w:rPr>
        <w:t xml:space="preserve">W 2021 r. procedura planistyczna zmierzająca do uaktualnienia Studium Uwarunkowań i Kierunków Zagospodarowania Przestrzennego Gminy Kazimierza Wielka, została zakończona, uchwałę podejmującą uchwalenie zmiany Studium Uwarunkowań                         i Kierunków Zagospodarowania Przestrzennego Gminy Kazimierza Wielka planuje się podjąć w styczniu 2022 roku. </w:t>
      </w:r>
    </w:p>
    <w:p w:rsidR="00A95D8C" w:rsidRPr="00A95D8C" w:rsidRDefault="00A95D8C" w:rsidP="00A95D8C">
      <w:pPr>
        <w:spacing w:after="120" w:line="300" w:lineRule="auto"/>
        <w:jc w:val="both"/>
        <w:rPr>
          <w:rFonts w:ascii="Times New Roman" w:hAnsi="Times New Roman"/>
          <w:sz w:val="24"/>
          <w:szCs w:val="24"/>
        </w:rPr>
      </w:pPr>
      <w:r w:rsidRPr="00A95D8C">
        <w:rPr>
          <w:rFonts w:ascii="Times New Roman" w:hAnsi="Times New Roman"/>
          <w:sz w:val="24"/>
          <w:szCs w:val="24"/>
        </w:rPr>
        <w:tab/>
        <w:t xml:space="preserve">W 2021 r. wydano 7 decyzji o ustaleniu lokalizacji inwestycji celu publicznego. Inwestycje te dotyczyły infrastruktury technicznej (budowa odcinka sieci kanalizacji sanitarnej, budowa sieci wodociągowej, budowa sieci elektroenergetycznej  średniego                       </w:t>
      </w:r>
      <w:r w:rsidRPr="00A95D8C">
        <w:rPr>
          <w:rFonts w:ascii="Times New Roman" w:hAnsi="Times New Roman"/>
          <w:sz w:val="24"/>
          <w:szCs w:val="24"/>
        </w:rPr>
        <w:lastRenderedPageBreak/>
        <w:t xml:space="preserve">i niskiego napięcia wraz ze stacją transformatorową, budowa stacji elektroenergetycznej SN/WN pełniącej funkcję Głównego Punktu Odbiorczego x 2, budowa stacji bazowych  telefonii komórkowej </w:t>
      </w:r>
    </w:p>
    <w:p w:rsidR="00A95D8C" w:rsidRPr="00A95D8C" w:rsidRDefault="00A95D8C" w:rsidP="00A95D8C">
      <w:pPr>
        <w:spacing w:after="120" w:line="300" w:lineRule="auto"/>
        <w:ind w:firstLine="708"/>
        <w:jc w:val="both"/>
        <w:rPr>
          <w:rFonts w:ascii="Times New Roman" w:hAnsi="Times New Roman"/>
          <w:sz w:val="24"/>
          <w:szCs w:val="24"/>
        </w:rPr>
      </w:pPr>
      <w:r w:rsidRPr="00A95D8C">
        <w:rPr>
          <w:rFonts w:ascii="Times New Roman" w:hAnsi="Times New Roman"/>
          <w:sz w:val="24"/>
          <w:szCs w:val="24"/>
        </w:rPr>
        <w:t>W poprzednim roku wydano 52 decyzji o warunkach zabudowy, w tym 38 decyzji dotyczącej zabudowy mieszkaniowej, 2 farmy fotowoltaiczne, 12 decyzji na budynki gospodarcze wypełniające zabudowę zagrodową oraz obiekty towarzyszące w gospodarstwie rolnym.</w:t>
      </w:r>
    </w:p>
    <w:p w:rsidR="00411A2E" w:rsidRPr="00411A2E" w:rsidRDefault="00411A2E" w:rsidP="00DB5DD7">
      <w:pPr>
        <w:spacing w:after="120" w:line="300" w:lineRule="auto"/>
        <w:ind w:firstLine="708"/>
        <w:jc w:val="both"/>
        <w:rPr>
          <w:rFonts w:ascii="Times New Roman" w:hAnsi="Times New Roman"/>
          <w:sz w:val="24"/>
          <w:szCs w:val="24"/>
        </w:rPr>
      </w:pPr>
    </w:p>
    <w:p w:rsidR="00DB5DD7" w:rsidRPr="00FE74AE" w:rsidRDefault="00DB5DD7" w:rsidP="00F47B5E">
      <w:pPr>
        <w:jc w:val="both"/>
        <w:rPr>
          <w:rFonts w:ascii="Times New Roman" w:hAnsi="Times New Roman"/>
        </w:rPr>
      </w:pPr>
    </w:p>
    <w:p w:rsidR="00D043F4" w:rsidRPr="0056066B" w:rsidRDefault="0056066B" w:rsidP="000436B5">
      <w:pPr>
        <w:jc w:val="both"/>
        <w:rPr>
          <w:rFonts w:ascii="Times New Roman" w:hAnsi="Times New Roman"/>
          <w:b/>
          <w:color w:val="FFFFFF" w:themeColor="background1"/>
          <w:sz w:val="28"/>
          <w:szCs w:val="28"/>
          <w:u w:val="single"/>
        </w:rPr>
      </w:pPr>
      <w:r w:rsidRPr="0056066B">
        <w:rPr>
          <w:noProof/>
          <w:color w:val="FFFFFF" w:themeColor="background1"/>
          <w:lang w:eastAsia="pl-PL"/>
        </w:rPr>
        <mc:AlternateContent>
          <mc:Choice Requires="wps">
            <w:drawing>
              <wp:anchor distT="0" distB="0" distL="114300" distR="114300" simplePos="0" relativeHeight="251730944" behindDoc="1" locked="0" layoutInCell="1" allowOverlap="1" wp14:anchorId="4954297C" wp14:editId="3CC864BF">
                <wp:simplePos x="0" y="0"/>
                <wp:positionH relativeFrom="margin">
                  <wp:posOffset>-73495</wp:posOffset>
                </wp:positionH>
                <wp:positionV relativeFrom="paragraph">
                  <wp:posOffset>-224569</wp:posOffset>
                </wp:positionV>
                <wp:extent cx="5033175" cy="586105"/>
                <wp:effectExtent l="0" t="0" r="0" b="4445"/>
                <wp:wrapNone/>
                <wp:docPr id="66" name="Pięciokąt 66"/>
                <wp:cNvGraphicFramePr/>
                <a:graphic xmlns:a="http://schemas.openxmlformats.org/drawingml/2006/main">
                  <a:graphicData uri="http://schemas.microsoft.com/office/word/2010/wordprocessingShape">
                    <wps:wsp>
                      <wps:cNvSpPr/>
                      <wps:spPr>
                        <a:xfrm>
                          <a:off x="0" y="0"/>
                          <a:ext cx="5033175" cy="586105"/>
                        </a:xfrm>
                        <a:prstGeom prst="homePlate">
                          <a:avLst/>
                        </a:prstGeom>
                        <a:solidFill>
                          <a:srgbClr val="4DA1B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ięciokąt 66" o:spid="_x0000_s1026" type="#_x0000_t15" style="position:absolute;margin-left:-5.8pt;margin-top:-17.7pt;width:396.3pt;height:46.15pt;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" adj="20342" fillcolor="#4da1bf" stroked="f" strokeweight="2pt">
                <w10:wrap anchorx="margin"/>
              </v:shape>
            </w:pict>
          </mc:Fallback>
        </mc:AlternateContent>
      </w:r>
      <w:r w:rsidR="00D043F4" w:rsidRPr="0056066B">
        <w:rPr>
          <w:rFonts w:ascii="Times New Roman" w:hAnsi="Times New Roman"/>
          <w:b/>
          <w:color w:val="FFFFFF" w:themeColor="background1"/>
          <w:sz w:val="28"/>
          <w:szCs w:val="28"/>
          <w:u w:val="single"/>
        </w:rPr>
        <w:t>21. R</w:t>
      </w:r>
      <w:r w:rsidR="000436B5" w:rsidRPr="0056066B">
        <w:rPr>
          <w:rFonts w:ascii="Times New Roman" w:hAnsi="Times New Roman"/>
          <w:b/>
          <w:color w:val="FFFFFF" w:themeColor="background1"/>
          <w:sz w:val="28"/>
          <w:szCs w:val="28"/>
          <w:u w:val="single"/>
        </w:rPr>
        <w:t>EALIZACJA UCHWAŁ RADY MIEJSKIEJ</w:t>
      </w:r>
      <w:r w:rsidR="00D043F4" w:rsidRPr="0056066B">
        <w:rPr>
          <w:rFonts w:ascii="Times New Roman" w:hAnsi="Times New Roman"/>
          <w:color w:val="FFFFFF" w:themeColor="background1"/>
          <w:sz w:val="24"/>
          <w:szCs w:val="24"/>
        </w:rPr>
        <w:t xml:space="preserve"> </w:t>
      </w:r>
    </w:p>
    <w:p w:rsidR="000436B5" w:rsidRPr="00B517F4" w:rsidRDefault="000436B5" w:rsidP="000436B5">
      <w:pPr>
        <w:spacing w:after="0"/>
        <w:ind w:firstLine="708"/>
        <w:jc w:val="both"/>
        <w:rPr>
          <w:rFonts w:ascii="Times New Roman" w:hAnsi="Times New Roman"/>
          <w:sz w:val="24"/>
          <w:szCs w:val="24"/>
        </w:rPr>
      </w:pPr>
      <w:r w:rsidRPr="00B517F4">
        <w:rPr>
          <w:rFonts w:ascii="Times New Roman" w:hAnsi="Times New Roman"/>
          <w:sz w:val="24"/>
          <w:szCs w:val="24"/>
        </w:rPr>
        <w:t xml:space="preserve">W roku 2021 Rada Miejska w Kazimierzy Wielkiej obradowała i podejmowała rozstrzygnięcia na 16 posiedzeniach. W sprawach należących do jej kompetencji Rada Miejska podjęła 118 uchwał. </w:t>
      </w:r>
    </w:p>
    <w:p w:rsidR="000436B5" w:rsidRPr="00B517F4" w:rsidRDefault="000436B5" w:rsidP="000436B5">
      <w:pPr>
        <w:spacing w:after="0"/>
        <w:ind w:firstLine="708"/>
        <w:jc w:val="both"/>
        <w:rPr>
          <w:rFonts w:ascii="Times New Roman" w:eastAsia="Times New Roman" w:hAnsi="Times New Roman"/>
          <w:sz w:val="24"/>
          <w:szCs w:val="24"/>
          <w:lang w:eastAsia="pl-PL"/>
        </w:rPr>
      </w:pPr>
      <w:r w:rsidRPr="00B517F4">
        <w:rPr>
          <w:rFonts w:ascii="Times New Roman" w:eastAsia="Times New Roman" w:hAnsi="Times New Roman"/>
          <w:sz w:val="24"/>
          <w:szCs w:val="24"/>
          <w:lang w:eastAsia="pl-PL"/>
        </w:rPr>
        <w:t xml:space="preserve">W posiedzeniach uczestniczyli: Burmistrz Miasta i Gminy, Z-ca Burmistrza, Sekretarz, Skarbnik Gminy oraz inne zaproszone osoby, stosownie do omawianych na posiedzeniach tematów, w tym m.in. dyrektorzy i kierownicy jednostek organizacyjnych, sołtysi, przewodniczący zarządów osiedli i inni. </w:t>
      </w:r>
    </w:p>
    <w:p w:rsidR="000436B5" w:rsidRPr="00B517F4" w:rsidRDefault="000436B5" w:rsidP="000436B5">
      <w:pPr>
        <w:spacing w:after="0"/>
        <w:jc w:val="both"/>
        <w:rPr>
          <w:rFonts w:ascii="Times New Roman" w:hAnsi="Times New Roman"/>
          <w:sz w:val="24"/>
          <w:szCs w:val="24"/>
        </w:rPr>
      </w:pPr>
      <w:r w:rsidRPr="00B517F4">
        <w:rPr>
          <w:rFonts w:ascii="Times New Roman" w:eastAsia="Times New Roman" w:hAnsi="Times New Roman"/>
          <w:sz w:val="24"/>
          <w:szCs w:val="24"/>
          <w:lang w:eastAsia="pl-PL"/>
        </w:rPr>
        <w:tab/>
        <w:t>Uchwały Rady Miejskiej opublikowane zostały w Biuletynie Informacji Publicznej Urzędu Miasta i Gminy w Kazimierzy Wielkiej. Zgodnie z procedurą</w:t>
      </w:r>
      <w:r w:rsidRPr="00B517F4">
        <w:rPr>
          <w:rFonts w:ascii="Times New Roman" w:hAnsi="Times New Roman"/>
          <w:sz w:val="24"/>
          <w:szCs w:val="24"/>
        </w:rPr>
        <w:t xml:space="preserve"> uchwały przekazano do: </w:t>
      </w:r>
    </w:p>
    <w:p w:rsidR="000436B5" w:rsidRPr="00B517F4" w:rsidRDefault="000436B5" w:rsidP="000F6A58">
      <w:pPr>
        <w:pStyle w:val="Akapitzlist"/>
        <w:numPr>
          <w:ilvl w:val="0"/>
          <w:numId w:val="31"/>
        </w:numPr>
        <w:spacing w:after="0" w:line="276" w:lineRule="auto"/>
        <w:rPr>
          <w:szCs w:val="24"/>
        </w:rPr>
      </w:pPr>
      <w:r w:rsidRPr="00B517F4">
        <w:rPr>
          <w:szCs w:val="24"/>
        </w:rPr>
        <w:t xml:space="preserve">Wydziału Prawnego, Nadzoru i Kontroli Świętokrzyskiego Urzędu Wojewódzkiego </w:t>
      </w:r>
      <w:r w:rsidRPr="00B517F4">
        <w:rPr>
          <w:szCs w:val="24"/>
        </w:rPr>
        <w:br/>
        <w:t>-  91 uchwał,</w:t>
      </w:r>
    </w:p>
    <w:p w:rsidR="000436B5" w:rsidRPr="00B517F4" w:rsidRDefault="000436B5" w:rsidP="000F6A58">
      <w:pPr>
        <w:pStyle w:val="Akapitzlist"/>
        <w:numPr>
          <w:ilvl w:val="0"/>
          <w:numId w:val="31"/>
        </w:numPr>
        <w:spacing w:after="0" w:line="276" w:lineRule="auto"/>
        <w:rPr>
          <w:szCs w:val="24"/>
        </w:rPr>
      </w:pPr>
      <w:r w:rsidRPr="00B517F4">
        <w:rPr>
          <w:szCs w:val="24"/>
        </w:rPr>
        <w:t>Regionalnej Izby Obrachunkowej -  27 uchwał,</w:t>
      </w:r>
    </w:p>
    <w:p w:rsidR="000436B5" w:rsidRPr="00B517F4" w:rsidRDefault="000436B5" w:rsidP="000F6A58">
      <w:pPr>
        <w:pStyle w:val="Akapitzlist"/>
        <w:numPr>
          <w:ilvl w:val="0"/>
          <w:numId w:val="31"/>
        </w:numPr>
        <w:spacing w:after="0" w:line="276" w:lineRule="auto"/>
        <w:rPr>
          <w:szCs w:val="24"/>
        </w:rPr>
      </w:pPr>
      <w:r w:rsidRPr="00B517F4">
        <w:rPr>
          <w:szCs w:val="24"/>
        </w:rPr>
        <w:t>Dziennika Urzędowego Województwa Świętokrzyskiego opublikowane zostało 45 aktów prawa miejscowego.</w:t>
      </w:r>
    </w:p>
    <w:p w:rsidR="000436B5" w:rsidRPr="000436B5" w:rsidRDefault="000436B5" w:rsidP="000436B5">
      <w:pPr>
        <w:spacing w:after="0"/>
        <w:jc w:val="both"/>
        <w:rPr>
          <w:rFonts w:ascii="Times New Roman" w:hAnsi="Times New Roman"/>
          <w:sz w:val="24"/>
          <w:szCs w:val="24"/>
        </w:rPr>
      </w:pPr>
      <w:r w:rsidRPr="00B517F4">
        <w:rPr>
          <w:rFonts w:ascii="Times New Roman" w:hAnsi="Times New Roman"/>
          <w:sz w:val="24"/>
          <w:szCs w:val="24"/>
        </w:rPr>
        <w:tab/>
        <w:t>Wydział Prawny, Nadzoru i Kontroli Świętokrzyskiego Urzędu Wojewódzkiego w 2021 roku stwierdził nieważność jednej uchwały.</w:t>
      </w:r>
      <w:r w:rsidRPr="000436B5">
        <w:rPr>
          <w:rFonts w:ascii="Times New Roman" w:hAnsi="Times New Roman"/>
          <w:sz w:val="24"/>
          <w:szCs w:val="24"/>
        </w:rPr>
        <w:t xml:space="preserve"> </w:t>
      </w:r>
    </w:p>
    <w:p w:rsidR="00993535" w:rsidRPr="00FE74AE" w:rsidRDefault="00993535" w:rsidP="00DB5DD7">
      <w:pPr>
        <w:spacing w:after="0" w:line="300" w:lineRule="auto"/>
        <w:ind w:firstLine="708"/>
        <w:jc w:val="both"/>
        <w:rPr>
          <w:rFonts w:ascii="Times New Roman" w:eastAsia="Times New Roman" w:hAnsi="Times New Roman"/>
          <w:sz w:val="24"/>
          <w:szCs w:val="24"/>
          <w:lang w:eastAsia="pl-PL"/>
        </w:rPr>
      </w:pPr>
    </w:p>
    <w:p w:rsidR="00993535" w:rsidRPr="00FE74AE" w:rsidRDefault="00993535" w:rsidP="00DB5DD7">
      <w:pPr>
        <w:spacing w:after="0" w:line="300" w:lineRule="auto"/>
        <w:ind w:firstLine="708"/>
        <w:jc w:val="both"/>
        <w:rPr>
          <w:rFonts w:ascii="Times New Roman" w:eastAsia="Times New Roman" w:hAnsi="Times New Roman"/>
          <w:sz w:val="24"/>
          <w:szCs w:val="24"/>
          <w:lang w:eastAsia="pl-PL"/>
        </w:rPr>
      </w:pPr>
    </w:p>
    <w:p w:rsidR="00D50E08" w:rsidRPr="00FE74AE" w:rsidRDefault="00D50E08" w:rsidP="00F47B5E">
      <w:pPr>
        <w:jc w:val="both"/>
        <w:rPr>
          <w:rFonts w:ascii="Times New Roman" w:hAnsi="Times New Roman"/>
          <w:sz w:val="24"/>
          <w:szCs w:val="24"/>
        </w:rPr>
      </w:pPr>
    </w:p>
    <w:sectPr w:rsidR="00D50E08" w:rsidRPr="00FE74AE" w:rsidSect="00586768">
      <w:footerReference w:type="default" r:id="rId114"/>
      <w:pgSz w:w="11906" w:h="16838" w:code="9"/>
      <w:pgMar w:top="1418" w:right="1418" w:bottom="1021" w:left="1418" w:header="709" w:footer="51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63E65" w:rsidRDefault="00463E65" w:rsidP="00812E36">
      <w:pPr>
        <w:spacing w:after="0" w:line="240" w:lineRule="auto"/>
      </w:pPr>
      <w:r>
        <w:separator/>
      </w:r>
    </w:p>
  </w:endnote>
  <w:endnote w:type="continuationSeparator" w:id="0">
    <w:p w:rsidR="00463E65" w:rsidRDefault="00463E65" w:rsidP="00812E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Liberation Serif">
    <w:altName w:val="Times New Roman"/>
    <w:charset w:val="EE"/>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altName w:val="Courier New"/>
    <w:panose1 w:val="00000400000000000000"/>
    <w:charset w:val="01"/>
    <w:family w:val="roman"/>
    <w:notTrueType/>
    <w:pitch w:val="variable"/>
    <w:sig w:usb0="00002000" w:usb1="00000000" w:usb2="00000000" w:usb3="00000000" w:csb0="00000000"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86692437"/>
      <w:docPartObj>
        <w:docPartGallery w:val="Page Numbers (Bottom of Page)"/>
        <w:docPartUnique/>
      </w:docPartObj>
    </w:sdtPr>
    <w:sdtContent>
      <w:p w:rsidR="0048078B" w:rsidRDefault="0048078B">
        <w:pPr>
          <w:pStyle w:val="Stopka"/>
          <w:jc w:val="center"/>
        </w:pPr>
        <w:r>
          <w:fldChar w:fldCharType="begin"/>
        </w:r>
        <w:r>
          <w:instrText>PAGE   \* MERGEFORMAT</w:instrText>
        </w:r>
        <w:r>
          <w:fldChar w:fldCharType="separate"/>
        </w:r>
        <w:r w:rsidR="006B605D">
          <w:rPr>
            <w:noProof/>
          </w:rPr>
          <w:t>127</w:t>
        </w:r>
        <w:r>
          <w:fldChar w:fldCharType="end"/>
        </w:r>
      </w:p>
    </w:sdtContent>
  </w:sdt>
  <w:p w:rsidR="0048078B" w:rsidRDefault="0048078B">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63E65" w:rsidRDefault="00463E65" w:rsidP="00812E36">
      <w:pPr>
        <w:spacing w:after="0" w:line="240" w:lineRule="auto"/>
      </w:pPr>
      <w:r>
        <w:separator/>
      </w:r>
    </w:p>
  </w:footnote>
  <w:footnote w:type="continuationSeparator" w:id="0">
    <w:p w:rsidR="00463E65" w:rsidRDefault="00463E65" w:rsidP="00812E3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68A03526"/>
    <w:lvl w:ilvl="0">
      <w:start w:val="1"/>
      <w:numFmt w:val="bullet"/>
      <w:pStyle w:val="Listapunktowana3"/>
      <w:lvlText w:val=""/>
      <w:lvlJc w:val="left"/>
      <w:pPr>
        <w:tabs>
          <w:tab w:val="num" w:pos="926"/>
        </w:tabs>
        <w:ind w:left="926" w:hanging="360"/>
      </w:pPr>
      <w:rPr>
        <w:rFonts w:ascii="Symbol" w:hAnsi="Symbol" w:hint="default"/>
      </w:rPr>
    </w:lvl>
  </w:abstractNum>
  <w:abstractNum w:abstractNumId="1">
    <w:nsid w:val="FFFFFF83"/>
    <w:multiLevelType w:val="singleLevel"/>
    <w:tmpl w:val="7CDA1FA0"/>
    <w:lvl w:ilvl="0">
      <w:start w:val="1"/>
      <w:numFmt w:val="bullet"/>
      <w:pStyle w:val="Listapunktowana2"/>
      <w:lvlText w:val=""/>
      <w:lvlJc w:val="left"/>
      <w:pPr>
        <w:tabs>
          <w:tab w:val="num" w:pos="643"/>
        </w:tabs>
        <w:ind w:left="643" w:hanging="360"/>
      </w:pPr>
      <w:rPr>
        <w:rFonts w:ascii="Symbol" w:hAnsi="Symbol" w:hint="default"/>
      </w:rPr>
    </w:lvl>
  </w:abstractNum>
  <w:abstractNum w:abstractNumId="2">
    <w:nsid w:val="00000002"/>
    <w:multiLevelType w:val="multilevel"/>
    <w:tmpl w:val="00000002"/>
    <w:name w:val="WWNum20"/>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3">
    <w:nsid w:val="00000003"/>
    <w:multiLevelType w:val="singleLevel"/>
    <w:tmpl w:val="00000003"/>
    <w:name w:val="WW8Num3"/>
    <w:lvl w:ilvl="0">
      <w:start w:val="1"/>
      <w:numFmt w:val="bullet"/>
      <w:lvlText w:val=""/>
      <w:lvlJc w:val="left"/>
      <w:pPr>
        <w:tabs>
          <w:tab w:val="num" w:pos="643"/>
        </w:tabs>
        <w:ind w:left="643" w:hanging="360"/>
      </w:pPr>
      <w:rPr>
        <w:rFonts w:ascii="Symbol" w:hAnsi="Symbol" w:cs="Symbol" w:hint="default"/>
      </w:rPr>
    </w:lvl>
  </w:abstractNum>
  <w:abstractNum w:abstractNumId="4">
    <w:nsid w:val="00000006"/>
    <w:multiLevelType w:val="singleLevel"/>
    <w:tmpl w:val="00000006"/>
    <w:name w:val="WW8Num6"/>
    <w:lvl w:ilvl="0">
      <w:start w:val="1"/>
      <w:numFmt w:val="decimal"/>
      <w:lvlText w:val="%1."/>
      <w:lvlJc w:val="left"/>
      <w:pPr>
        <w:tabs>
          <w:tab w:val="num" w:pos="928"/>
        </w:tabs>
        <w:ind w:left="928" w:hanging="360"/>
      </w:pPr>
      <w:rPr>
        <w:rFonts w:ascii="Symbol" w:hAnsi="Symbol" w:cs="Symbol" w:hint="default"/>
        <w:lang w:val="pl-PL"/>
      </w:rPr>
    </w:lvl>
  </w:abstractNum>
  <w:abstractNum w:abstractNumId="5">
    <w:nsid w:val="00000007"/>
    <w:multiLevelType w:val="singleLevel"/>
    <w:tmpl w:val="00000007"/>
    <w:name w:val="WW8Num7"/>
    <w:lvl w:ilvl="0">
      <w:start w:val="1"/>
      <w:numFmt w:val="bullet"/>
      <w:lvlText w:val=""/>
      <w:lvlJc w:val="left"/>
      <w:pPr>
        <w:tabs>
          <w:tab w:val="num" w:pos="720"/>
        </w:tabs>
        <w:ind w:left="720" w:hanging="360"/>
      </w:pPr>
      <w:rPr>
        <w:rFonts w:ascii="Symbol" w:hAnsi="Symbol" w:cs="Symbol" w:hint="default"/>
        <w:lang w:val="pl-PL"/>
      </w:rPr>
    </w:lvl>
  </w:abstractNum>
  <w:abstractNum w:abstractNumId="6">
    <w:nsid w:val="00000008"/>
    <w:multiLevelType w:val="singleLevel"/>
    <w:tmpl w:val="00000008"/>
    <w:name w:val="WW8Num8"/>
    <w:lvl w:ilvl="0">
      <w:start w:val="1"/>
      <w:numFmt w:val="bullet"/>
      <w:lvlText w:val=""/>
      <w:lvlJc w:val="left"/>
      <w:pPr>
        <w:tabs>
          <w:tab w:val="num" w:pos="0"/>
        </w:tabs>
        <w:ind w:left="720" w:hanging="360"/>
      </w:pPr>
      <w:rPr>
        <w:rFonts w:ascii="Symbol" w:hAnsi="Symbol" w:cs="Symbol" w:hint="default"/>
        <w:u w:val="none"/>
        <w:lang w:val="pl-PL"/>
      </w:rPr>
    </w:lvl>
  </w:abstractNum>
  <w:abstractNum w:abstractNumId="7">
    <w:nsid w:val="00000009"/>
    <w:multiLevelType w:val="singleLevel"/>
    <w:tmpl w:val="00000009"/>
    <w:name w:val="WW8Num9"/>
    <w:lvl w:ilvl="0">
      <w:start w:val="1"/>
      <w:numFmt w:val="bullet"/>
      <w:lvlText w:val=""/>
      <w:lvlJc w:val="left"/>
      <w:pPr>
        <w:tabs>
          <w:tab w:val="num" w:pos="0"/>
        </w:tabs>
        <w:ind w:left="720" w:hanging="360"/>
      </w:pPr>
      <w:rPr>
        <w:rFonts w:ascii="Symbol" w:hAnsi="Symbol" w:cs="Symbol" w:hint="default"/>
      </w:rPr>
    </w:lvl>
  </w:abstractNum>
  <w:abstractNum w:abstractNumId="8">
    <w:nsid w:val="0000000A"/>
    <w:multiLevelType w:val="singleLevel"/>
    <w:tmpl w:val="0000000A"/>
    <w:name w:val="WW8Num10"/>
    <w:lvl w:ilvl="0">
      <w:start w:val="1"/>
      <w:numFmt w:val="bullet"/>
      <w:lvlText w:val=""/>
      <w:lvlJc w:val="left"/>
      <w:pPr>
        <w:tabs>
          <w:tab w:val="num" w:pos="0"/>
        </w:tabs>
        <w:ind w:left="720" w:hanging="360"/>
      </w:pPr>
      <w:rPr>
        <w:rFonts w:ascii="Symbol" w:hAnsi="Symbol"/>
        <w:lang w:val="pl-PL"/>
      </w:rPr>
    </w:lvl>
  </w:abstractNum>
  <w:abstractNum w:abstractNumId="9">
    <w:nsid w:val="0000000C"/>
    <w:multiLevelType w:val="singleLevel"/>
    <w:tmpl w:val="0000000C"/>
    <w:name w:val="WW8Num12"/>
    <w:lvl w:ilvl="0">
      <w:start w:val="1"/>
      <w:numFmt w:val="bullet"/>
      <w:lvlText w:val=""/>
      <w:lvlJc w:val="left"/>
      <w:pPr>
        <w:tabs>
          <w:tab w:val="num" w:pos="0"/>
        </w:tabs>
        <w:ind w:left="720" w:hanging="360"/>
      </w:pPr>
      <w:rPr>
        <w:rFonts w:ascii="Symbol" w:hAnsi="Symbol" w:cs="Symbol" w:hint="default"/>
      </w:rPr>
    </w:lvl>
  </w:abstractNum>
  <w:abstractNum w:abstractNumId="10">
    <w:nsid w:val="002114D8"/>
    <w:multiLevelType w:val="multilevel"/>
    <w:tmpl w:val="0415001F"/>
    <w:styleLink w:val="Styl9"/>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012E7984"/>
    <w:multiLevelType w:val="multilevel"/>
    <w:tmpl w:val="CE96C690"/>
    <w:styleLink w:val="Styl25"/>
    <w:lvl w:ilvl="0">
      <w:start w:val="4"/>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02326A22"/>
    <w:multiLevelType w:val="hybridMultilevel"/>
    <w:tmpl w:val="0EB6B634"/>
    <w:lvl w:ilvl="0" w:tplc="04A0B078">
      <w:start w:val="1"/>
      <w:numFmt w:val="decimal"/>
      <w:lvlText w:val="%1."/>
      <w:lvlJc w:val="left"/>
      <w:pPr>
        <w:ind w:left="1080" w:hanging="360"/>
      </w:pPr>
      <w:rPr>
        <w:b/>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
    <w:nsid w:val="025C3DD8"/>
    <w:multiLevelType w:val="hybridMultilevel"/>
    <w:tmpl w:val="7D34AD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02AE02C6"/>
    <w:multiLevelType w:val="hybridMultilevel"/>
    <w:tmpl w:val="064CCC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039466BD"/>
    <w:multiLevelType w:val="hybridMultilevel"/>
    <w:tmpl w:val="DEA26C74"/>
    <w:lvl w:ilvl="0" w:tplc="1862E3FE">
      <w:start w:val="1"/>
      <w:numFmt w:val="decimal"/>
      <w:lvlText w:val="%1."/>
      <w:lvlJc w:val="left"/>
      <w:pPr>
        <w:ind w:left="720" w:hanging="360"/>
      </w:pPr>
      <w:rPr>
        <w:b w:val="0"/>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6">
    <w:nsid w:val="0500776A"/>
    <w:multiLevelType w:val="hybridMultilevel"/>
    <w:tmpl w:val="049E7438"/>
    <w:lvl w:ilvl="0" w:tplc="8E7A52AE">
      <w:start w:val="1"/>
      <w:numFmt w:val="bullet"/>
      <w:lvlText w:val=""/>
      <w:lvlJc w:val="left"/>
      <w:pPr>
        <w:ind w:left="1004" w:hanging="360"/>
      </w:pPr>
      <w:rPr>
        <w:rFonts w:ascii="Symbol" w:hAnsi="Symbol" w:hint="default"/>
      </w:rPr>
    </w:lvl>
    <w:lvl w:ilvl="1" w:tplc="04150003">
      <w:start w:val="1"/>
      <w:numFmt w:val="bullet"/>
      <w:lvlText w:val="o"/>
      <w:lvlJc w:val="left"/>
      <w:pPr>
        <w:ind w:left="1724" w:hanging="360"/>
      </w:pPr>
      <w:rPr>
        <w:rFonts w:ascii="Courier New" w:hAnsi="Courier New" w:cs="Courier New" w:hint="default"/>
      </w:rPr>
    </w:lvl>
    <w:lvl w:ilvl="2" w:tplc="04150005">
      <w:start w:val="1"/>
      <w:numFmt w:val="bullet"/>
      <w:lvlText w:val=""/>
      <w:lvlJc w:val="left"/>
      <w:pPr>
        <w:ind w:left="2444" w:hanging="360"/>
      </w:pPr>
      <w:rPr>
        <w:rFonts w:ascii="Wingdings" w:hAnsi="Wingdings" w:hint="default"/>
      </w:rPr>
    </w:lvl>
    <w:lvl w:ilvl="3" w:tplc="04150001">
      <w:start w:val="1"/>
      <w:numFmt w:val="bullet"/>
      <w:lvlText w:val=""/>
      <w:lvlJc w:val="left"/>
      <w:pPr>
        <w:ind w:left="3164" w:hanging="360"/>
      </w:pPr>
      <w:rPr>
        <w:rFonts w:ascii="Symbol" w:hAnsi="Symbol" w:hint="default"/>
      </w:rPr>
    </w:lvl>
    <w:lvl w:ilvl="4" w:tplc="04150003">
      <w:start w:val="1"/>
      <w:numFmt w:val="bullet"/>
      <w:lvlText w:val="o"/>
      <w:lvlJc w:val="left"/>
      <w:pPr>
        <w:ind w:left="3884" w:hanging="360"/>
      </w:pPr>
      <w:rPr>
        <w:rFonts w:ascii="Courier New" w:hAnsi="Courier New" w:cs="Courier New" w:hint="default"/>
      </w:rPr>
    </w:lvl>
    <w:lvl w:ilvl="5" w:tplc="04150005">
      <w:start w:val="1"/>
      <w:numFmt w:val="bullet"/>
      <w:lvlText w:val=""/>
      <w:lvlJc w:val="left"/>
      <w:pPr>
        <w:ind w:left="4604" w:hanging="360"/>
      </w:pPr>
      <w:rPr>
        <w:rFonts w:ascii="Wingdings" w:hAnsi="Wingdings" w:hint="default"/>
      </w:rPr>
    </w:lvl>
    <w:lvl w:ilvl="6" w:tplc="04150001">
      <w:start w:val="1"/>
      <w:numFmt w:val="bullet"/>
      <w:lvlText w:val=""/>
      <w:lvlJc w:val="left"/>
      <w:pPr>
        <w:ind w:left="5324" w:hanging="360"/>
      </w:pPr>
      <w:rPr>
        <w:rFonts w:ascii="Symbol" w:hAnsi="Symbol" w:hint="default"/>
      </w:rPr>
    </w:lvl>
    <w:lvl w:ilvl="7" w:tplc="04150003">
      <w:start w:val="1"/>
      <w:numFmt w:val="bullet"/>
      <w:lvlText w:val="o"/>
      <w:lvlJc w:val="left"/>
      <w:pPr>
        <w:ind w:left="6044" w:hanging="360"/>
      </w:pPr>
      <w:rPr>
        <w:rFonts w:ascii="Courier New" w:hAnsi="Courier New" w:cs="Courier New" w:hint="default"/>
      </w:rPr>
    </w:lvl>
    <w:lvl w:ilvl="8" w:tplc="04150005">
      <w:start w:val="1"/>
      <w:numFmt w:val="bullet"/>
      <w:lvlText w:val=""/>
      <w:lvlJc w:val="left"/>
      <w:pPr>
        <w:ind w:left="6764" w:hanging="360"/>
      </w:pPr>
      <w:rPr>
        <w:rFonts w:ascii="Wingdings" w:hAnsi="Wingdings" w:hint="default"/>
      </w:rPr>
    </w:lvl>
  </w:abstractNum>
  <w:abstractNum w:abstractNumId="17">
    <w:nsid w:val="05B35030"/>
    <w:multiLevelType w:val="hybridMultilevel"/>
    <w:tmpl w:val="298E73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06DA18D7"/>
    <w:multiLevelType w:val="multilevel"/>
    <w:tmpl w:val="0415001F"/>
    <w:styleLink w:val="Styl7"/>
    <w:lvl w:ilvl="0">
      <w:start w:val="2"/>
      <w:numFmt w:val="decimal"/>
      <w:lvlText w:val="%1."/>
      <w:lvlJc w:val="left"/>
      <w:pPr>
        <w:ind w:left="360" w:hanging="360"/>
      </w:pPr>
    </w:lvl>
    <w:lvl w:ilvl="1">
      <w:start w:val="1"/>
      <w:numFmt w:val="decimal"/>
      <w:lvlText w:val="%1.%2."/>
      <w:lvlJc w:val="left"/>
      <w:pPr>
        <w:ind w:left="792" w:hanging="432"/>
      </w:pPr>
      <w:rPr>
        <w:b w:val="0"/>
        <w:sz w:val="2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06EB0861"/>
    <w:multiLevelType w:val="hybridMultilevel"/>
    <w:tmpl w:val="1F5A1AE0"/>
    <w:styleLink w:val="Styl61"/>
    <w:lvl w:ilvl="0" w:tplc="B71E67D8">
      <w:numFmt w:val="bullet"/>
      <w:lvlText w:val=""/>
      <w:lvlJc w:val="left"/>
      <w:pPr>
        <w:ind w:left="720" w:hanging="360"/>
      </w:pPr>
      <w:rPr>
        <w:rFonts w:ascii="Symbol" w:eastAsia="Calibri" w:hAnsi="Symbol"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07004125"/>
    <w:multiLevelType w:val="hybridMultilevel"/>
    <w:tmpl w:val="C0A89AF4"/>
    <w:lvl w:ilvl="0" w:tplc="8E7A52AE">
      <w:start w:val="1"/>
      <w:numFmt w:val="bullet"/>
      <w:lvlText w:val=""/>
      <w:lvlJc w:val="left"/>
      <w:pPr>
        <w:ind w:left="1440" w:hanging="360"/>
      </w:pPr>
      <w:rPr>
        <w:rFonts w:ascii="Symbol" w:hAnsi="Symbol"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21">
    <w:nsid w:val="07590166"/>
    <w:multiLevelType w:val="multilevel"/>
    <w:tmpl w:val="9398AF68"/>
    <w:numStyleLink w:val="Styl36"/>
  </w:abstractNum>
  <w:abstractNum w:abstractNumId="22">
    <w:nsid w:val="0831715F"/>
    <w:multiLevelType w:val="multilevel"/>
    <w:tmpl w:val="01AA1F86"/>
    <w:lvl w:ilvl="0">
      <w:start w:val="3"/>
      <w:numFmt w:val="decimal"/>
      <w:lvlText w:val="%1."/>
      <w:lvlJc w:val="left"/>
      <w:pPr>
        <w:ind w:left="360" w:hanging="360"/>
      </w:pPr>
      <w:rPr>
        <w:b w:val="0"/>
        <w:sz w:val="22"/>
        <w:szCs w:val="20"/>
      </w:rPr>
    </w:lvl>
    <w:lvl w:ilvl="1">
      <w:start w:val="1"/>
      <w:numFmt w:val="decimal"/>
      <w:lvlText w:val="2.%2."/>
      <w:lvlJc w:val="left"/>
      <w:pPr>
        <w:ind w:left="716"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087810F6"/>
    <w:multiLevelType w:val="hybridMultilevel"/>
    <w:tmpl w:val="36A494EC"/>
    <w:lvl w:ilvl="0" w:tplc="04150001">
      <w:start w:val="1"/>
      <w:numFmt w:val="bullet"/>
      <w:lvlText w:val=""/>
      <w:lvlJc w:val="left"/>
      <w:pPr>
        <w:ind w:left="1211" w:hanging="360"/>
      </w:pPr>
      <w:rPr>
        <w:rFonts w:ascii="Symbol" w:hAnsi="Symbol" w:hint="default"/>
      </w:rPr>
    </w:lvl>
    <w:lvl w:ilvl="1" w:tplc="04150003" w:tentative="1">
      <w:start w:val="1"/>
      <w:numFmt w:val="bullet"/>
      <w:lvlText w:val="o"/>
      <w:lvlJc w:val="left"/>
      <w:pPr>
        <w:ind w:left="1931" w:hanging="360"/>
      </w:pPr>
      <w:rPr>
        <w:rFonts w:ascii="Courier New" w:hAnsi="Courier New" w:cs="Courier New" w:hint="default"/>
      </w:rPr>
    </w:lvl>
    <w:lvl w:ilvl="2" w:tplc="04150005" w:tentative="1">
      <w:start w:val="1"/>
      <w:numFmt w:val="bullet"/>
      <w:lvlText w:val=""/>
      <w:lvlJc w:val="left"/>
      <w:pPr>
        <w:ind w:left="2651" w:hanging="360"/>
      </w:pPr>
      <w:rPr>
        <w:rFonts w:ascii="Wingdings" w:hAnsi="Wingdings" w:hint="default"/>
      </w:rPr>
    </w:lvl>
    <w:lvl w:ilvl="3" w:tplc="04150001" w:tentative="1">
      <w:start w:val="1"/>
      <w:numFmt w:val="bullet"/>
      <w:lvlText w:val=""/>
      <w:lvlJc w:val="left"/>
      <w:pPr>
        <w:ind w:left="3371" w:hanging="360"/>
      </w:pPr>
      <w:rPr>
        <w:rFonts w:ascii="Symbol" w:hAnsi="Symbol" w:hint="default"/>
      </w:rPr>
    </w:lvl>
    <w:lvl w:ilvl="4" w:tplc="04150003" w:tentative="1">
      <w:start w:val="1"/>
      <w:numFmt w:val="bullet"/>
      <w:lvlText w:val="o"/>
      <w:lvlJc w:val="left"/>
      <w:pPr>
        <w:ind w:left="4091" w:hanging="360"/>
      </w:pPr>
      <w:rPr>
        <w:rFonts w:ascii="Courier New" w:hAnsi="Courier New" w:cs="Courier New" w:hint="default"/>
      </w:rPr>
    </w:lvl>
    <w:lvl w:ilvl="5" w:tplc="04150005" w:tentative="1">
      <w:start w:val="1"/>
      <w:numFmt w:val="bullet"/>
      <w:lvlText w:val=""/>
      <w:lvlJc w:val="left"/>
      <w:pPr>
        <w:ind w:left="4811" w:hanging="360"/>
      </w:pPr>
      <w:rPr>
        <w:rFonts w:ascii="Wingdings" w:hAnsi="Wingdings" w:hint="default"/>
      </w:rPr>
    </w:lvl>
    <w:lvl w:ilvl="6" w:tplc="04150001" w:tentative="1">
      <w:start w:val="1"/>
      <w:numFmt w:val="bullet"/>
      <w:lvlText w:val=""/>
      <w:lvlJc w:val="left"/>
      <w:pPr>
        <w:ind w:left="5531" w:hanging="360"/>
      </w:pPr>
      <w:rPr>
        <w:rFonts w:ascii="Symbol" w:hAnsi="Symbol" w:hint="default"/>
      </w:rPr>
    </w:lvl>
    <w:lvl w:ilvl="7" w:tplc="04150003" w:tentative="1">
      <w:start w:val="1"/>
      <w:numFmt w:val="bullet"/>
      <w:lvlText w:val="o"/>
      <w:lvlJc w:val="left"/>
      <w:pPr>
        <w:ind w:left="6251" w:hanging="360"/>
      </w:pPr>
      <w:rPr>
        <w:rFonts w:ascii="Courier New" w:hAnsi="Courier New" w:cs="Courier New" w:hint="default"/>
      </w:rPr>
    </w:lvl>
    <w:lvl w:ilvl="8" w:tplc="04150005" w:tentative="1">
      <w:start w:val="1"/>
      <w:numFmt w:val="bullet"/>
      <w:lvlText w:val=""/>
      <w:lvlJc w:val="left"/>
      <w:pPr>
        <w:ind w:left="6971" w:hanging="360"/>
      </w:pPr>
      <w:rPr>
        <w:rFonts w:ascii="Wingdings" w:hAnsi="Wingdings" w:hint="default"/>
      </w:rPr>
    </w:lvl>
  </w:abstractNum>
  <w:abstractNum w:abstractNumId="24">
    <w:nsid w:val="0C1409E1"/>
    <w:multiLevelType w:val="hybridMultilevel"/>
    <w:tmpl w:val="616828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0D855677"/>
    <w:multiLevelType w:val="multilevel"/>
    <w:tmpl w:val="0415001F"/>
    <w:numStyleLink w:val="Styl33"/>
  </w:abstractNum>
  <w:abstractNum w:abstractNumId="26">
    <w:nsid w:val="0ECB381E"/>
    <w:multiLevelType w:val="multilevel"/>
    <w:tmpl w:val="D8583156"/>
    <w:styleLink w:val="Styl22"/>
    <w:lvl w:ilvl="0">
      <w:start w:val="2"/>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0FDA41DB"/>
    <w:multiLevelType w:val="multilevel"/>
    <w:tmpl w:val="307A1260"/>
    <w:styleLink w:val="Styl14"/>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nsid w:val="100421BA"/>
    <w:multiLevelType w:val="multilevel"/>
    <w:tmpl w:val="0415001F"/>
    <w:styleLink w:val="Styl2"/>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12F61E04"/>
    <w:multiLevelType w:val="hybridMultilevel"/>
    <w:tmpl w:val="9078ECF8"/>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30">
    <w:nsid w:val="13DA4925"/>
    <w:multiLevelType w:val="multilevel"/>
    <w:tmpl w:val="04D47994"/>
    <w:numStyleLink w:val="Styl24"/>
  </w:abstractNum>
  <w:abstractNum w:abstractNumId="31">
    <w:nsid w:val="15DE07AC"/>
    <w:multiLevelType w:val="multilevel"/>
    <w:tmpl w:val="0415001F"/>
    <w:styleLink w:val="Styl33"/>
    <w:lvl w:ilvl="0">
      <w:start w:val="6"/>
      <w:numFmt w:val="decimal"/>
      <w:lvlText w:val="%1."/>
      <w:lvlJc w:val="left"/>
      <w:pPr>
        <w:ind w:left="360" w:hanging="360"/>
      </w:pPr>
      <w:rPr>
        <w:rFonts w:hint="default"/>
      </w:r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160C059C"/>
    <w:multiLevelType w:val="hybridMultilevel"/>
    <w:tmpl w:val="86AE625A"/>
    <w:lvl w:ilvl="0" w:tplc="6DF81FEC">
      <w:start w:val="1"/>
      <w:numFmt w:val="decimal"/>
      <w:lvlText w:val="%1."/>
      <w:lvlJc w:val="left"/>
      <w:pPr>
        <w:ind w:left="720" w:hanging="360"/>
      </w:pPr>
      <w:rPr>
        <w:b w:val="0"/>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nsid w:val="1639304D"/>
    <w:multiLevelType w:val="hybridMultilevel"/>
    <w:tmpl w:val="6DFE2F0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nsid w:val="16BE36CC"/>
    <w:multiLevelType w:val="hybridMultilevel"/>
    <w:tmpl w:val="9E5CD67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nsid w:val="16F90DA5"/>
    <w:multiLevelType w:val="hybridMultilevel"/>
    <w:tmpl w:val="6E6238FE"/>
    <w:lvl w:ilvl="0" w:tplc="04150001">
      <w:start w:val="1"/>
      <w:numFmt w:val="bullet"/>
      <w:pStyle w:val="Listapunktowana21"/>
      <w:lvlText w:val=""/>
      <w:lvlJc w:val="left"/>
      <w:pPr>
        <w:ind w:left="1428" w:hanging="360"/>
      </w:pPr>
      <w:rPr>
        <w:rFonts w:ascii="Symbol" w:hAnsi="Symbol" w:hint="default"/>
      </w:rPr>
    </w:lvl>
    <w:lvl w:ilvl="1" w:tplc="04150003">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6">
    <w:nsid w:val="1980090C"/>
    <w:multiLevelType w:val="hybridMultilevel"/>
    <w:tmpl w:val="641E69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1A7E00C8"/>
    <w:multiLevelType w:val="hybridMultilevel"/>
    <w:tmpl w:val="1B82ACF0"/>
    <w:lvl w:ilvl="0" w:tplc="27A434E8">
      <w:start w:val="1"/>
      <w:numFmt w:val="decimal"/>
      <w:lvlText w:val="%1."/>
      <w:lvlJc w:val="left"/>
      <w:pPr>
        <w:ind w:left="720" w:hanging="360"/>
      </w:pPr>
      <w:rPr>
        <w:b w:val="0"/>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nsid w:val="1BD6160D"/>
    <w:multiLevelType w:val="multilevel"/>
    <w:tmpl w:val="2F426B84"/>
    <w:numStyleLink w:val="Styl42"/>
  </w:abstractNum>
  <w:abstractNum w:abstractNumId="39">
    <w:nsid w:val="1D3A037E"/>
    <w:multiLevelType w:val="hybridMultilevel"/>
    <w:tmpl w:val="31B42A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1FE84E28"/>
    <w:multiLevelType w:val="multilevel"/>
    <w:tmpl w:val="7040B8E0"/>
    <w:styleLink w:val="Styl1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nsid w:val="231B722D"/>
    <w:multiLevelType w:val="hybridMultilevel"/>
    <w:tmpl w:val="DC343C8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nsid w:val="231F0AF8"/>
    <w:multiLevelType w:val="hybridMultilevel"/>
    <w:tmpl w:val="861E8E12"/>
    <w:lvl w:ilvl="0" w:tplc="CA9A0B50">
      <w:start w:val="1"/>
      <w:numFmt w:val="upperRoman"/>
      <w:pStyle w:val="StylI"/>
      <w:lvlText w:val="%1."/>
      <w:lvlJc w:val="left"/>
      <w:pPr>
        <w:tabs>
          <w:tab w:val="num" w:pos="720"/>
        </w:tabs>
        <w:ind w:left="720" w:hanging="720"/>
      </w:pPr>
      <w:rPr>
        <w:rFonts w:hint="default"/>
        <w:b/>
        <w:sz w:val="28"/>
      </w:r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43">
    <w:nsid w:val="23702FD0"/>
    <w:multiLevelType w:val="hybridMultilevel"/>
    <w:tmpl w:val="046626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244E0F12"/>
    <w:multiLevelType w:val="multilevel"/>
    <w:tmpl w:val="79E49EEC"/>
    <w:styleLink w:val="Styl19"/>
    <w:lvl w:ilvl="0">
      <w:start w:val="4"/>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5">
    <w:nsid w:val="260C6064"/>
    <w:multiLevelType w:val="hybridMultilevel"/>
    <w:tmpl w:val="4F1A1E3C"/>
    <w:lvl w:ilvl="0" w:tplc="33BE7992">
      <w:start w:val="1"/>
      <w:numFmt w:val="decimal"/>
      <w:lvlText w:val="%1."/>
      <w:lvlJc w:val="left"/>
      <w:pPr>
        <w:ind w:left="720" w:hanging="360"/>
      </w:pPr>
      <w:rPr>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nsid w:val="287244D9"/>
    <w:multiLevelType w:val="hybridMultilevel"/>
    <w:tmpl w:val="10AE21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nsid w:val="293C1608"/>
    <w:multiLevelType w:val="multilevel"/>
    <w:tmpl w:val="0415001F"/>
    <w:styleLink w:val="Styl13"/>
    <w:lvl w:ilvl="0">
      <w:start w:val="5"/>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nsid w:val="297A6B61"/>
    <w:multiLevelType w:val="hybridMultilevel"/>
    <w:tmpl w:val="5CFCCAB8"/>
    <w:lvl w:ilvl="0" w:tplc="9C4CAE28">
      <w:start w:val="1"/>
      <w:numFmt w:val="decimal"/>
      <w:lvlText w:val="%1."/>
      <w:lvlJc w:val="left"/>
      <w:pPr>
        <w:ind w:left="36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nsid w:val="2A623D7E"/>
    <w:multiLevelType w:val="multilevel"/>
    <w:tmpl w:val="4B7C564E"/>
    <w:styleLink w:val="Styl35"/>
    <w:lvl w:ilvl="0">
      <w:start w:val="3"/>
      <w:numFmt w:val="decimal"/>
      <w:lvlText w:val="%1."/>
      <w:lvlJc w:val="left"/>
      <w:pPr>
        <w:ind w:left="360" w:hanging="360"/>
      </w:pPr>
      <w:rPr>
        <w:b w:val="0"/>
        <w:sz w:val="22"/>
        <w:szCs w:val="20"/>
      </w:r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nsid w:val="2AC03D7F"/>
    <w:multiLevelType w:val="multilevel"/>
    <w:tmpl w:val="0415001F"/>
    <w:styleLink w:val="Styl1"/>
    <w:lvl w:ilvl="0">
      <w:start w:val="3"/>
      <w:numFmt w:val="decimal"/>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1">
    <w:nsid w:val="2AE139B8"/>
    <w:multiLevelType w:val="hybridMultilevel"/>
    <w:tmpl w:val="F50C88F0"/>
    <w:lvl w:ilvl="0" w:tplc="CEFAFEBC">
      <w:numFmt w:val="bullet"/>
      <w:lvlText w:val="•"/>
      <w:lvlJc w:val="left"/>
      <w:pPr>
        <w:ind w:left="660" w:hanging="360"/>
      </w:pPr>
      <w:rPr>
        <w:rFonts w:ascii="Times New Roman" w:eastAsia="Arial Unicode MS"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2E790E0D"/>
    <w:multiLevelType w:val="hybridMultilevel"/>
    <w:tmpl w:val="5BD42B14"/>
    <w:lvl w:ilvl="0" w:tplc="299A798C">
      <w:start w:val="1"/>
      <w:numFmt w:val="decimal"/>
      <w:lvlText w:val="%1."/>
      <w:lvlJc w:val="left"/>
      <w:pPr>
        <w:ind w:left="720" w:hanging="360"/>
      </w:pPr>
      <w:rPr>
        <w:rFonts w:hint="default"/>
        <w:b w:val="0"/>
        <w:i w:val="0"/>
        <w:u w:val="no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nsid w:val="2F784616"/>
    <w:multiLevelType w:val="multilevel"/>
    <w:tmpl w:val="1F5A1AE0"/>
    <w:numStyleLink w:val="Styl61"/>
  </w:abstractNum>
  <w:abstractNum w:abstractNumId="54">
    <w:nsid w:val="30100CB5"/>
    <w:multiLevelType w:val="singleLevel"/>
    <w:tmpl w:val="F1F25DF0"/>
    <w:lvl w:ilvl="0">
      <w:start w:val="1"/>
      <w:numFmt w:val="decimal"/>
      <w:lvlText w:val="%1."/>
      <w:lvlJc w:val="left"/>
      <w:pPr>
        <w:ind w:left="360" w:hanging="360"/>
      </w:pPr>
      <w:rPr>
        <w:rFonts w:hint="default"/>
      </w:rPr>
    </w:lvl>
  </w:abstractNum>
  <w:abstractNum w:abstractNumId="55">
    <w:nsid w:val="305851B7"/>
    <w:multiLevelType w:val="multilevel"/>
    <w:tmpl w:val="E70EAF96"/>
    <w:lvl w:ilvl="0">
      <w:start w:val="1"/>
      <w:numFmt w:val="decimal"/>
      <w:lvlText w:val="%1."/>
      <w:lvlJc w:val="left"/>
      <w:pPr>
        <w:ind w:left="6031" w:hanging="360"/>
      </w:pPr>
    </w:lvl>
    <w:lvl w:ilvl="1">
      <w:start w:val="1"/>
      <w:numFmt w:val="decimal"/>
      <w:isLgl/>
      <w:lvlText w:val="%1.%2"/>
      <w:lvlJc w:val="left"/>
      <w:pPr>
        <w:ind w:left="927" w:hanging="360"/>
      </w:pPr>
      <w:rPr>
        <w:sz w:val="22"/>
      </w:rPr>
    </w:lvl>
    <w:lvl w:ilvl="2">
      <w:start w:val="1"/>
      <w:numFmt w:val="decimal"/>
      <w:isLgl/>
      <w:lvlText w:val="%1.%2.%3"/>
      <w:lvlJc w:val="left"/>
      <w:pPr>
        <w:ind w:left="1494" w:hanging="720"/>
      </w:pPr>
      <w:rPr>
        <w:sz w:val="22"/>
      </w:rPr>
    </w:lvl>
    <w:lvl w:ilvl="3">
      <w:start w:val="1"/>
      <w:numFmt w:val="decimal"/>
      <w:isLgl/>
      <w:lvlText w:val="%1.%2.%3.%4"/>
      <w:lvlJc w:val="left"/>
      <w:pPr>
        <w:ind w:left="1701" w:hanging="720"/>
      </w:pPr>
      <w:rPr>
        <w:sz w:val="22"/>
      </w:rPr>
    </w:lvl>
    <w:lvl w:ilvl="4">
      <w:start w:val="1"/>
      <w:numFmt w:val="decimal"/>
      <w:isLgl/>
      <w:lvlText w:val="%1.%2.%3.%4.%5"/>
      <w:lvlJc w:val="left"/>
      <w:pPr>
        <w:ind w:left="2268" w:hanging="1080"/>
      </w:pPr>
      <w:rPr>
        <w:sz w:val="22"/>
      </w:rPr>
    </w:lvl>
    <w:lvl w:ilvl="5">
      <w:start w:val="1"/>
      <w:numFmt w:val="decimal"/>
      <w:isLgl/>
      <w:lvlText w:val="%1.%2.%3.%4.%5.%6"/>
      <w:lvlJc w:val="left"/>
      <w:pPr>
        <w:ind w:left="2475" w:hanging="1080"/>
      </w:pPr>
      <w:rPr>
        <w:sz w:val="22"/>
      </w:rPr>
    </w:lvl>
    <w:lvl w:ilvl="6">
      <w:start w:val="1"/>
      <w:numFmt w:val="decimal"/>
      <w:isLgl/>
      <w:lvlText w:val="%1.%2.%3.%4.%5.%6.%7"/>
      <w:lvlJc w:val="left"/>
      <w:pPr>
        <w:ind w:left="3042" w:hanging="1440"/>
      </w:pPr>
      <w:rPr>
        <w:sz w:val="22"/>
      </w:rPr>
    </w:lvl>
    <w:lvl w:ilvl="7">
      <w:start w:val="1"/>
      <w:numFmt w:val="decimal"/>
      <w:isLgl/>
      <w:lvlText w:val="%1.%2.%3.%4.%5.%6.%7.%8"/>
      <w:lvlJc w:val="left"/>
      <w:pPr>
        <w:ind w:left="3249" w:hanging="1440"/>
      </w:pPr>
      <w:rPr>
        <w:sz w:val="22"/>
      </w:rPr>
    </w:lvl>
    <w:lvl w:ilvl="8">
      <w:start w:val="1"/>
      <w:numFmt w:val="decimal"/>
      <w:isLgl/>
      <w:lvlText w:val="%1.%2.%3.%4.%5.%6.%7.%8.%9"/>
      <w:lvlJc w:val="left"/>
      <w:pPr>
        <w:ind w:left="3816" w:hanging="1800"/>
      </w:pPr>
      <w:rPr>
        <w:sz w:val="22"/>
      </w:rPr>
    </w:lvl>
  </w:abstractNum>
  <w:abstractNum w:abstractNumId="56">
    <w:nsid w:val="309462B0"/>
    <w:multiLevelType w:val="multilevel"/>
    <w:tmpl w:val="0415001F"/>
    <w:numStyleLink w:val="Styl37"/>
  </w:abstractNum>
  <w:abstractNum w:abstractNumId="57">
    <w:nsid w:val="316D6300"/>
    <w:multiLevelType w:val="multilevel"/>
    <w:tmpl w:val="4C084F5E"/>
    <w:lvl w:ilvl="0">
      <w:start w:val="1"/>
      <w:numFmt w:val="decimal"/>
      <w:lvlText w:val="%1."/>
      <w:lvlJc w:val="left"/>
      <w:pPr>
        <w:ind w:left="6031" w:hanging="360"/>
      </w:pPr>
    </w:lvl>
    <w:lvl w:ilvl="1">
      <w:start w:val="1"/>
      <w:numFmt w:val="decimal"/>
      <w:isLgl/>
      <w:lvlText w:val="%1.%2"/>
      <w:lvlJc w:val="left"/>
      <w:pPr>
        <w:ind w:left="927" w:hanging="360"/>
      </w:pPr>
      <w:rPr>
        <w:sz w:val="22"/>
      </w:rPr>
    </w:lvl>
    <w:lvl w:ilvl="2">
      <w:start w:val="1"/>
      <w:numFmt w:val="decimal"/>
      <w:isLgl/>
      <w:lvlText w:val="%1.%2.%3"/>
      <w:lvlJc w:val="left"/>
      <w:pPr>
        <w:ind w:left="1494" w:hanging="720"/>
      </w:pPr>
      <w:rPr>
        <w:sz w:val="22"/>
      </w:rPr>
    </w:lvl>
    <w:lvl w:ilvl="3">
      <w:start w:val="1"/>
      <w:numFmt w:val="decimal"/>
      <w:isLgl/>
      <w:lvlText w:val="%1.%2.%3.%4"/>
      <w:lvlJc w:val="left"/>
      <w:pPr>
        <w:ind w:left="1701" w:hanging="720"/>
      </w:pPr>
      <w:rPr>
        <w:sz w:val="22"/>
      </w:rPr>
    </w:lvl>
    <w:lvl w:ilvl="4">
      <w:start w:val="1"/>
      <w:numFmt w:val="decimal"/>
      <w:isLgl/>
      <w:lvlText w:val="%1.%2.%3.%4.%5"/>
      <w:lvlJc w:val="left"/>
      <w:pPr>
        <w:ind w:left="2268" w:hanging="1080"/>
      </w:pPr>
      <w:rPr>
        <w:sz w:val="22"/>
      </w:rPr>
    </w:lvl>
    <w:lvl w:ilvl="5">
      <w:start w:val="1"/>
      <w:numFmt w:val="decimal"/>
      <w:isLgl/>
      <w:lvlText w:val="%1.%2.%3.%4.%5.%6"/>
      <w:lvlJc w:val="left"/>
      <w:pPr>
        <w:ind w:left="2475" w:hanging="1080"/>
      </w:pPr>
      <w:rPr>
        <w:sz w:val="22"/>
      </w:rPr>
    </w:lvl>
    <w:lvl w:ilvl="6">
      <w:start w:val="1"/>
      <w:numFmt w:val="decimal"/>
      <w:isLgl/>
      <w:lvlText w:val="%1.%2.%3.%4.%5.%6.%7"/>
      <w:lvlJc w:val="left"/>
      <w:pPr>
        <w:ind w:left="3042" w:hanging="1440"/>
      </w:pPr>
      <w:rPr>
        <w:sz w:val="22"/>
      </w:rPr>
    </w:lvl>
    <w:lvl w:ilvl="7">
      <w:start w:val="1"/>
      <w:numFmt w:val="decimal"/>
      <w:isLgl/>
      <w:lvlText w:val="%1.%2.%3.%4.%5.%6.%7.%8"/>
      <w:lvlJc w:val="left"/>
      <w:pPr>
        <w:ind w:left="3249" w:hanging="1440"/>
      </w:pPr>
      <w:rPr>
        <w:sz w:val="22"/>
      </w:rPr>
    </w:lvl>
    <w:lvl w:ilvl="8">
      <w:start w:val="1"/>
      <w:numFmt w:val="decimal"/>
      <w:isLgl/>
      <w:lvlText w:val="%1.%2.%3.%4.%5.%6.%7.%8.%9"/>
      <w:lvlJc w:val="left"/>
      <w:pPr>
        <w:ind w:left="3816" w:hanging="1800"/>
      </w:pPr>
      <w:rPr>
        <w:sz w:val="22"/>
      </w:rPr>
    </w:lvl>
  </w:abstractNum>
  <w:abstractNum w:abstractNumId="58">
    <w:nsid w:val="333E16C3"/>
    <w:multiLevelType w:val="hybridMultilevel"/>
    <w:tmpl w:val="D1C2B84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nsid w:val="33AB5712"/>
    <w:multiLevelType w:val="multilevel"/>
    <w:tmpl w:val="3BC68220"/>
    <w:styleLink w:val="WW8Num2"/>
    <w:lvl w:ilvl="0">
      <w:start w:val="1"/>
      <w:numFmt w:val="decimal"/>
      <w:lvlText w:val="%1."/>
      <w:lvlJc w:val="left"/>
      <w:pPr>
        <w:ind w:left="0" w:firstLine="0"/>
      </w:pPr>
      <w:rPr>
        <w:rFonts w:ascii="Times New Roman" w:hAnsi="Times New Roman" w:cs="Times New Roman"/>
        <w:i w:val="0"/>
        <w:sz w:val="24"/>
        <w:szCs w:val="24"/>
      </w:rPr>
    </w:lvl>
    <w:lvl w:ilvl="1">
      <w:start w:val="1"/>
      <w:numFmt w:val="none"/>
      <w:lvlText w:val="%2."/>
      <w:lvlJc w:val="left"/>
      <w:pPr>
        <w:ind w:left="0" w:firstLine="0"/>
      </w:pPr>
    </w:lvl>
    <w:lvl w:ilvl="2">
      <w:start w:val="1"/>
      <w:numFmt w:val="none"/>
      <w:lvlText w:val="%3."/>
      <w:lvlJc w:val="left"/>
      <w:pPr>
        <w:ind w:left="0" w:firstLine="0"/>
      </w:pPr>
    </w:lvl>
    <w:lvl w:ilvl="3">
      <w:start w:val="1"/>
      <w:numFmt w:val="none"/>
      <w:lvlText w:val="%4."/>
      <w:lvlJc w:val="left"/>
      <w:pPr>
        <w:ind w:left="0" w:firstLine="0"/>
      </w:pPr>
    </w:lvl>
    <w:lvl w:ilvl="4">
      <w:start w:val="1"/>
      <w:numFmt w:val="none"/>
      <w:lvlText w:val="%5."/>
      <w:lvlJc w:val="left"/>
      <w:pPr>
        <w:ind w:left="0" w:firstLine="0"/>
      </w:pPr>
    </w:lvl>
    <w:lvl w:ilvl="5">
      <w:start w:val="1"/>
      <w:numFmt w:val="none"/>
      <w:lvlText w:val="%6."/>
      <w:lvlJc w:val="left"/>
      <w:pPr>
        <w:ind w:left="0" w:firstLine="0"/>
      </w:pPr>
    </w:lvl>
    <w:lvl w:ilvl="6">
      <w:start w:val="1"/>
      <w:numFmt w:val="none"/>
      <w:lvlText w:val="%7."/>
      <w:lvlJc w:val="left"/>
      <w:pPr>
        <w:ind w:left="0" w:firstLine="0"/>
      </w:pPr>
    </w:lvl>
    <w:lvl w:ilvl="7">
      <w:start w:val="1"/>
      <w:numFmt w:val="none"/>
      <w:lvlText w:val="%8."/>
      <w:lvlJc w:val="left"/>
      <w:pPr>
        <w:ind w:left="0" w:firstLine="0"/>
      </w:pPr>
    </w:lvl>
    <w:lvl w:ilvl="8">
      <w:start w:val="1"/>
      <w:numFmt w:val="none"/>
      <w:lvlText w:val="%9."/>
      <w:lvlJc w:val="left"/>
      <w:pPr>
        <w:ind w:left="0" w:firstLine="0"/>
      </w:pPr>
    </w:lvl>
  </w:abstractNum>
  <w:abstractNum w:abstractNumId="60">
    <w:nsid w:val="33F50596"/>
    <w:multiLevelType w:val="hybridMultilevel"/>
    <w:tmpl w:val="E660A92E"/>
    <w:lvl w:ilvl="0" w:tplc="4B0A3A2E">
      <w:start w:val="1"/>
      <w:numFmt w:val="decimal"/>
      <w:lvlText w:val="%1."/>
      <w:lvlJc w:val="left"/>
      <w:pPr>
        <w:ind w:left="720" w:hanging="360"/>
      </w:pPr>
      <w:rPr>
        <w:b w:val="0"/>
        <w:sz w:val="24"/>
        <w:szCs w:val="24"/>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1">
    <w:nsid w:val="34304CB7"/>
    <w:multiLevelType w:val="multilevel"/>
    <w:tmpl w:val="0415001F"/>
    <w:styleLink w:val="Styl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2">
    <w:nsid w:val="381C4F0D"/>
    <w:multiLevelType w:val="hybridMultilevel"/>
    <w:tmpl w:val="BF2455F8"/>
    <w:lvl w:ilvl="0" w:tplc="8E7A52AE">
      <w:start w:val="1"/>
      <w:numFmt w:val="bulle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63">
    <w:nsid w:val="3AD65388"/>
    <w:multiLevelType w:val="multilevel"/>
    <w:tmpl w:val="81483698"/>
    <w:styleLink w:val="Styl17"/>
    <w:lvl w:ilvl="0">
      <w:start w:val="5"/>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nsid w:val="3B283F92"/>
    <w:multiLevelType w:val="multilevel"/>
    <w:tmpl w:val="63400C24"/>
    <w:lvl w:ilvl="0">
      <w:start w:val="1"/>
      <w:numFmt w:val="bullet"/>
      <w:lvlText w:val="•"/>
      <w:lvlJc w:val="left"/>
      <w:rPr>
        <w:rFonts w:ascii="Times New Roman" w:eastAsia="Times New Roman" w:hAnsi="Times New Roman" w:cs="Times New Roman"/>
        <w:b w:val="0"/>
        <w:bCs w:val="0"/>
        <w:i w:val="0"/>
        <w:iCs w:val="0"/>
        <w:smallCaps w:val="0"/>
        <w:strike w:val="0"/>
        <w:color w:val="FF0000"/>
        <w:spacing w:val="0"/>
        <w:w w:val="100"/>
        <w:position w:val="0"/>
        <w:sz w:val="24"/>
        <w:szCs w:val="24"/>
        <w:u w:val="none"/>
        <w:lang w:val="pl-PL" w:eastAsia="pl-PL" w:bidi="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nsid w:val="3B7F26ED"/>
    <w:multiLevelType w:val="multilevel"/>
    <w:tmpl w:val="0415001F"/>
    <w:lvl w:ilvl="0">
      <w:start w:val="3"/>
      <w:numFmt w:val="decimal"/>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nsid w:val="3BCC364B"/>
    <w:multiLevelType w:val="multilevel"/>
    <w:tmpl w:val="7040B8E0"/>
    <w:numStyleLink w:val="Styl18"/>
  </w:abstractNum>
  <w:abstractNum w:abstractNumId="67">
    <w:nsid w:val="3CB473B1"/>
    <w:multiLevelType w:val="hybridMultilevel"/>
    <w:tmpl w:val="3E9A2B02"/>
    <w:lvl w:ilvl="0" w:tplc="8E7A52AE">
      <w:start w:val="1"/>
      <w:numFmt w:val="bullet"/>
      <w:lvlText w:val=""/>
      <w:lvlJc w:val="left"/>
      <w:pPr>
        <w:ind w:left="1571" w:hanging="360"/>
      </w:pPr>
      <w:rPr>
        <w:rFonts w:ascii="Symbol" w:hAnsi="Symbol"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hint="default"/>
      </w:rPr>
    </w:lvl>
    <w:lvl w:ilvl="3" w:tplc="04150001">
      <w:start w:val="1"/>
      <w:numFmt w:val="bullet"/>
      <w:lvlText w:val=""/>
      <w:lvlJc w:val="left"/>
      <w:pPr>
        <w:ind w:left="3731" w:hanging="360"/>
      </w:pPr>
      <w:rPr>
        <w:rFonts w:ascii="Symbol" w:hAnsi="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hint="default"/>
      </w:rPr>
    </w:lvl>
    <w:lvl w:ilvl="6" w:tplc="04150001">
      <w:start w:val="1"/>
      <w:numFmt w:val="bullet"/>
      <w:lvlText w:val=""/>
      <w:lvlJc w:val="left"/>
      <w:pPr>
        <w:ind w:left="5891" w:hanging="360"/>
      </w:pPr>
      <w:rPr>
        <w:rFonts w:ascii="Symbol" w:hAnsi="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hint="default"/>
      </w:rPr>
    </w:lvl>
  </w:abstractNum>
  <w:abstractNum w:abstractNumId="68">
    <w:nsid w:val="3D203C3E"/>
    <w:multiLevelType w:val="hybridMultilevel"/>
    <w:tmpl w:val="CCD47578"/>
    <w:lvl w:ilvl="0" w:tplc="9EC4465C">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9">
    <w:nsid w:val="3D6C0E6B"/>
    <w:multiLevelType w:val="hybridMultilevel"/>
    <w:tmpl w:val="9F9A53FE"/>
    <w:lvl w:ilvl="0" w:tplc="A7700368">
      <w:start w:val="1"/>
      <w:numFmt w:val="decimal"/>
      <w:lvlText w:val="%1."/>
      <w:lvlJc w:val="left"/>
      <w:pPr>
        <w:ind w:left="1080" w:hanging="360"/>
      </w:pPr>
      <w:rPr>
        <w:b w:val="0"/>
        <w:i w:val="0"/>
        <w:strike w:val="0"/>
        <w:dstrike w:val="0"/>
        <w:u w:val="none" w:color="000000"/>
        <w:effect w:val="none"/>
      </w:r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70">
    <w:nsid w:val="3FB41C24"/>
    <w:multiLevelType w:val="multilevel"/>
    <w:tmpl w:val="B63CB64C"/>
    <w:styleLink w:val="Styl10"/>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1">
    <w:nsid w:val="42434ECB"/>
    <w:multiLevelType w:val="multilevel"/>
    <w:tmpl w:val="0415001F"/>
    <w:styleLink w:val="Styl8"/>
    <w:lvl w:ilvl="0">
      <w:start w:val="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2">
    <w:nsid w:val="44070DD1"/>
    <w:multiLevelType w:val="hybridMultilevel"/>
    <w:tmpl w:val="95F0BDA6"/>
    <w:lvl w:ilvl="0" w:tplc="8E7A52AE">
      <w:start w:val="1"/>
      <w:numFmt w:val="bullet"/>
      <w:lvlText w:val=""/>
      <w:lvlJc w:val="left"/>
      <w:pPr>
        <w:ind w:left="1571" w:hanging="360"/>
      </w:pPr>
      <w:rPr>
        <w:rFonts w:ascii="Symbol" w:hAnsi="Symbol"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hint="default"/>
      </w:rPr>
    </w:lvl>
    <w:lvl w:ilvl="3" w:tplc="04150001">
      <w:start w:val="1"/>
      <w:numFmt w:val="bullet"/>
      <w:lvlText w:val=""/>
      <w:lvlJc w:val="left"/>
      <w:pPr>
        <w:ind w:left="3731" w:hanging="360"/>
      </w:pPr>
      <w:rPr>
        <w:rFonts w:ascii="Symbol" w:hAnsi="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hint="default"/>
      </w:rPr>
    </w:lvl>
    <w:lvl w:ilvl="6" w:tplc="04150001">
      <w:start w:val="1"/>
      <w:numFmt w:val="bullet"/>
      <w:lvlText w:val=""/>
      <w:lvlJc w:val="left"/>
      <w:pPr>
        <w:ind w:left="5891" w:hanging="360"/>
      </w:pPr>
      <w:rPr>
        <w:rFonts w:ascii="Symbol" w:hAnsi="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hint="default"/>
      </w:rPr>
    </w:lvl>
  </w:abstractNum>
  <w:abstractNum w:abstractNumId="73">
    <w:nsid w:val="443B47A1"/>
    <w:multiLevelType w:val="hybridMultilevel"/>
    <w:tmpl w:val="5144212E"/>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74">
    <w:nsid w:val="44593EF6"/>
    <w:multiLevelType w:val="multilevel"/>
    <w:tmpl w:val="A23E9FA4"/>
    <w:lvl w:ilvl="0">
      <w:start w:val="1"/>
      <w:numFmt w:val="decimal"/>
      <w:lvlText w:val="%1."/>
      <w:lvlJc w:val="left"/>
      <w:pPr>
        <w:ind w:left="360" w:hanging="360"/>
      </w:pPr>
      <w:rPr>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5">
    <w:nsid w:val="44DA2CAE"/>
    <w:multiLevelType w:val="multilevel"/>
    <w:tmpl w:val="643476F6"/>
    <w:styleLink w:val="Styl34"/>
    <w:lvl w:ilvl="0">
      <w:start w:val="2"/>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6">
    <w:nsid w:val="465F6FAA"/>
    <w:multiLevelType w:val="hybridMultilevel"/>
    <w:tmpl w:val="CCFC7E52"/>
    <w:lvl w:ilvl="0" w:tplc="EC8441AE">
      <w:start w:val="1"/>
      <w:numFmt w:val="decimal"/>
      <w:lvlText w:val="%1."/>
      <w:lvlJc w:val="left"/>
      <w:pPr>
        <w:tabs>
          <w:tab w:val="num" w:pos="720"/>
        </w:tabs>
        <w:ind w:left="720" w:hanging="360"/>
      </w:pPr>
      <w:rPr>
        <w:rFonts w:ascii="Times New Roman" w:eastAsia="Times New Roman" w:hAnsi="Times New Roman" w:cs="Times New Roman"/>
        <w:b/>
      </w:rPr>
    </w:lvl>
    <w:lvl w:ilvl="1" w:tplc="04150001">
      <w:start w:val="1"/>
      <w:numFmt w:val="bullet"/>
      <w:lvlText w:val=""/>
      <w:lvlJc w:val="left"/>
      <w:pPr>
        <w:tabs>
          <w:tab w:val="num" w:pos="1440"/>
        </w:tabs>
        <w:ind w:left="1440" w:hanging="360"/>
      </w:pPr>
      <w:rPr>
        <w:rFonts w:ascii="Symbol" w:hAnsi="Symbol" w:hint="default"/>
      </w:rPr>
    </w:lvl>
    <w:lvl w:ilvl="2" w:tplc="0415000F">
      <w:start w:val="1"/>
      <w:numFmt w:val="decimal"/>
      <w:lvlText w:val="%3."/>
      <w:lvlJc w:val="left"/>
      <w:pPr>
        <w:tabs>
          <w:tab w:val="num" w:pos="2340"/>
        </w:tabs>
        <w:ind w:left="2340" w:hanging="36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77">
    <w:nsid w:val="4AAE2D14"/>
    <w:multiLevelType w:val="multilevel"/>
    <w:tmpl w:val="82ECFD5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8">
    <w:nsid w:val="4CA64624"/>
    <w:multiLevelType w:val="hybridMultilevel"/>
    <w:tmpl w:val="861C424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9">
    <w:nsid w:val="4CC61280"/>
    <w:multiLevelType w:val="hybridMultilevel"/>
    <w:tmpl w:val="CF1E55B0"/>
    <w:lvl w:ilvl="0" w:tplc="C2A4820A">
      <w:start w:val="1"/>
      <w:numFmt w:val="lowerLetter"/>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nsid w:val="4DFA24E9"/>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1">
    <w:nsid w:val="4E3175A5"/>
    <w:multiLevelType w:val="multilevel"/>
    <w:tmpl w:val="0415001F"/>
    <w:numStyleLink w:val="Styl43"/>
  </w:abstractNum>
  <w:abstractNum w:abstractNumId="82">
    <w:nsid w:val="4E530448"/>
    <w:multiLevelType w:val="hybridMultilevel"/>
    <w:tmpl w:val="6532B498"/>
    <w:lvl w:ilvl="0" w:tplc="CEFAFEBC">
      <w:numFmt w:val="bullet"/>
      <w:lvlText w:val="•"/>
      <w:lvlJc w:val="left"/>
      <w:pPr>
        <w:ind w:left="720" w:hanging="360"/>
      </w:pPr>
      <w:rPr>
        <w:rFonts w:ascii="Times New Roman" w:eastAsia="Arial Unicode MS"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nsid w:val="4F286551"/>
    <w:multiLevelType w:val="multilevel"/>
    <w:tmpl w:val="9398AF68"/>
    <w:styleLink w:val="Styl36"/>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4">
    <w:nsid w:val="503A0677"/>
    <w:multiLevelType w:val="multilevel"/>
    <w:tmpl w:val="0415001F"/>
    <w:styleLink w:val="Styl37"/>
    <w:lvl w:ilvl="0">
      <w:start w:val="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5">
    <w:nsid w:val="50D65955"/>
    <w:multiLevelType w:val="multilevel"/>
    <w:tmpl w:val="8CB8FFEC"/>
    <w:styleLink w:val="Styl26"/>
    <w:lvl w:ilvl="0">
      <w:start w:val="5"/>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6">
    <w:nsid w:val="52B06278"/>
    <w:multiLevelType w:val="hybridMultilevel"/>
    <w:tmpl w:val="FEF809E8"/>
    <w:lvl w:ilvl="0" w:tplc="EB7A4A16">
      <w:start w:val="1"/>
      <w:numFmt w:val="bullet"/>
      <w:lvlText w:val=""/>
      <w:lvlJc w:val="left"/>
      <w:pPr>
        <w:ind w:left="360" w:hanging="360"/>
      </w:pPr>
      <w:rPr>
        <w:rFonts w:ascii="Symbol" w:hAnsi="Symbol" w:hint="default"/>
        <w:sz w:val="22"/>
        <w:szCs w:val="22"/>
      </w:rPr>
    </w:lvl>
    <w:lvl w:ilvl="1" w:tplc="04150019">
      <w:start w:val="1"/>
      <w:numFmt w:val="lowerLetter"/>
      <w:lvlText w:val="%2."/>
      <w:lvlJc w:val="left"/>
      <w:pPr>
        <w:ind w:left="447" w:hanging="360"/>
      </w:pPr>
    </w:lvl>
    <w:lvl w:ilvl="2" w:tplc="0415001B">
      <w:start w:val="1"/>
      <w:numFmt w:val="lowerRoman"/>
      <w:lvlText w:val="%3."/>
      <w:lvlJc w:val="right"/>
      <w:pPr>
        <w:ind w:left="1167" w:hanging="180"/>
      </w:pPr>
    </w:lvl>
    <w:lvl w:ilvl="3" w:tplc="0415000F">
      <w:start w:val="1"/>
      <w:numFmt w:val="decimal"/>
      <w:lvlText w:val="%4."/>
      <w:lvlJc w:val="left"/>
      <w:pPr>
        <w:ind w:left="1887" w:hanging="360"/>
      </w:pPr>
    </w:lvl>
    <w:lvl w:ilvl="4" w:tplc="04150019">
      <w:start w:val="1"/>
      <w:numFmt w:val="lowerLetter"/>
      <w:lvlText w:val="%5."/>
      <w:lvlJc w:val="left"/>
      <w:pPr>
        <w:ind w:left="2607" w:hanging="360"/>
      </w:pPr>
    </w:lvl>
    <w:lvl w:ilvl="5" w:tplc="0415001B">
      <w:start w:val="1"/>
      <w:numFmt w:val="lowerRoman"/>
      <w:lvlText w:val="%6."/>
      <w:lvlJc w:val="right"/>
      <w:pPr>
        <w:ind w:left="3327" w:hanging="180"/>
      </w:pPr>
    </w:lvl>
    <w:lvl w:ilvl="6" w:tplc="0415000F">
      <w:start w:val="1"/>
      <w:numFmt w:val="decimal"/>
      <w:lvlText w:val="%7."/>
      <w:lvlJc w:val="left"/>
      <w:pPr>
        <w:ind w:left="4047" w:hanging="360"/>
      </w:pPr>
    </w:lvl>
    <w:lvl w:ilvl="7" w:tplc="04150019">
      <w:start w:val="1"/>
      <w:numFmt w:val="lowerLetter"/>
      <w:lvlText w:val="%8."/>
      <w:lvlJc w:val="left"/>
      <w:pPr>
        <w:ind w:left="4767" w:hanging="360"/>
      </w:pPr>
    </w:lvl>
    <w:lvl w:ilvl="8" w:tplc="0415001B">
      <w:start w:val="1"/>
      <w:numFmt w:val="lowerRoman"/>
      <w:lvlText w:val="%9."/>
      <w:lvlJc w:val="right"/>
      <w:pPr>
        <w:ind w:left="5487" w:hanging="180"/>
      </w:pPr>
    </w:lvl>
  </w:abstractNum>
  <w:abstractNum w:abstractNumId="87">
    <w:nsid w:val="52F30B2B"/>
    <w:multiLevelType w:val="hybridMultilevel"/>
    <w:tmpl w:val="F2BA6494"/>
    <w:lvl w:ilvl="0" w:tplc="CEFAFEBC">
      <w:numFmt w:val="bullet"/>
      <w:lvlText w:val="•"/>
      <w:lvlJc w:val="left"/>
      <w:pPr>
        <w:ind w:left="660" w:hanging="360"/>
      </w:pPr>
      <w:rPr>
        <w:rFonts w:ascii="Times New Roman" w:eastAsia="Arial Unicode MS" w:hAnsi="Times New Roman" w:cs="Times New Roman" w:hint="default"/>
      </w:rPr>
    </w:lvl>
    <w:lvl w:ilvl="1" w:tplc="04150003" w:tentative="1">
      <w:start w:val="1"/>
      <w:numFmt w:val="bullet"/>
      <w:lvlText w:val="o"/>
      <w:lvlJc w:val="left"/>
      <w:pPr>
        <w:ind w:left="1380" w:hanging="360"/>
      </w:pPr>
      <w:rPr>
        <w:rFonts w:ascii="Courier New" w:hAnsi="Courier New" w:cs="Courier New" w:hint="default"/>
      </w:rPr>
    </w:lvl>
    <w:lvl w:ilvl="2" w:tplc="04150005" w:tentative="1">
      <w:start w:val="1"/>
      <w:numFmt w:val="bullet"/>
      <w:lvlText w:val=""/>
      <w:lvlJc w:val="left"/>
      <w:pPr>
        <w:ind w:left="2100" w:hanging="360"/>
      </w:pPr>
      <w:rPr>
        <w:rFonts w:ascii="Wingdings" w:hAnsi="Wingdings" w:hint="default"/>
      </w:rPr>
    </w:lvl>
    <w:lvl w:ilvl="3" w:tplc="04150001" w:tentative="1">
      <w:start w:val="1"/>
      <w:numFmt w:val="bullet"/>
      <w:lvlText w:val=""/>
      <w:lvlJc w:val="left"/>
      <w:pPr>
        <w:ind w:left="2820" w:hanging="360"/>
      </w:pPr>
      <w:rPr>
        <w:rFonts w:ascii="Symbol" w:hAnsi="Symbol" w:hint="default"/>
      </w:rPr>
    </w:lvl>
    <w:lvl w:ilvl="4" w:tplc="04150003" w:tentative="1">
      <w:start w:val="1"/>
      <w:numFmt w:val="bullet"/>
      <w:lvlText w:val="o"/>
      <w:lvlJc w:val="left"/>
      <w:pPr>
        <w:ind w:left="3540" w:hanging="360"/>
      </w:pPr>
      <w:rPr>
        <w:rFonts w:ascii="Courier New" w:hAnsi="Courier New" w:cs="Courier New" w:hint="default"/>
      </w:rPr>
    </w:lvl>
    <w:lvl w:ilvl="5" w:tplc="04150005" w:tentative="1">
      <w:start w:val="1"/>
      <w:numFmt w:val="bullet"/>
      <w:lvlText w:val=""/>
      <w:lvlJc w:val="left"/>
      <w:pPr>
        <w:ind w:left="4260" w:hanging="360"/>
      </w:pPr>
      <w:rPr>
        <w:rFonts w:ascii="Wingdings" w:hAnsi="Wingdings" w:hint="default"/>
      </w:rPr>
    </w:lvl>
    <w:lvl w:ilvl="6" w:tplc="04150001" w:tentative="1">
      <w:start w:val="1"/>
      <w:numFmt w:val="bullet"/>
      <w:lvlText w:val=""/>
      <w:lvlJc w:val="left"/>
      <w:pPr>
        <w:ind w:left="4980" w:hanging="360"/>
      </w:pPr>
      <w:rPr>
        <w:rFonts w:ascii="Symbol" w:hAnsi="Symbol" w:hint="default"/>
      </w:rPr>
    </w:lvl>
    <w:lvl w:ilvl="7" w:tplc="04150003" w:tentative="1">
      <w:start w:val="1"/>
      <w:numFmt w:val="bullet"/>
      <w:lvlText w:val="o"/>
      <w:lvlJc w:val="left"/>
      <w:pPr>
        <w:ind w:left="5700" w:hanging="360"/>
      </w:pPr>
      <w:rPr>
        <w:rFonts w:ascii="Courier New" w:hAnsi="Courier New" w:cs="Courier New" w:hint="default"/>
      </w:rPr>
    </w:lvl>
    <w:lvl w:ilvl="8" w:tplc="04150005" w:tentative="1">
      <w:start w:val="1"/>
      <w:numFmt w:val="bullet"/>
      <w:lvlText w:val=""/>
      <w:lvlJc w:val="left"/>
      <w:pPr>
        <w:ind w:left="6420" w:hanging="360"/>
      </w:pPr>
      <w:rPr>
        <w:rFonts w:ascii="Wingdings" w:hAnsi="Wingdings" w:hint="default"/>
      </w:rPr>
    </w:lvl>
  </w:abstractNum>
  <w:abstractNum w:abstractNumId="88">
    <w:nsid w:val="56E839F9"/>
    <w:multiLevelType w:val="multilevel"/>
    <w:tmpl w:val="0415001F"/>
    <w:numStyleLink w:val="Styl41"/>
  </w:abstractNum>
  <w:abstractNum w:abstractNumId="89">
    <w:nsid w:val="57A64256"/>
    <w:multiLevelType w:val="hybridMultilevel"/>
    <w:tmpl w:val="3C726812"/>
    <w:lvl w:ilvl="0" w:tplc="E6F0271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nsid w:val="586A1F57"/>
    <w:multiLevelType w:val="multilevel"/>
    <w:tmpl w:val="0415001F"/>
    <w:styleLink w:val="Styl12"/>
    <w:lvl w:ilvl="0">
      <w:start w:val="5"/>
      <w:numFmt w:val="decimal"/>
      <w:lvlText w:val="%1."/>
      <w:lvlJc w:val="left"/>
      <w:pPr>
        <w:ind w:left="360" w:hanging="360"/>
      </w:pPr>
    </w:lvl>
    <w:lvl w:ilvl="1">
      <w:start w:val="1"/>
      <w:numFmt w:val="decimal"/>
      <w:lvlText w:val="%1.%2."/>
      <w:lvlJc w:val="left"/>
      <w:pPr>
        <w:ind w:left="792" w:hanging="432"/>
      </w:pPr>
      <w:rPr>
        <w:b w:val="0"/>
        <w:sz w:val="2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1">
    <w:nsid w:val="5A4424BD"/>
    <w:multiLevelType w:val="hybridMultilevel"/>
    <w:tmpl w:val="313C291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nsid w:val="5B88400E"/>
    <w:multiLevelType w:val="hybridMultilevel"/>
    <w:tmpl w:val="21B6BFB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nsid w:val="5C0C00B1"/>
    <w:multiLevelType w:val="hybridMultilevel"/>
    <w:tmpl w:val="662AE2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nsid w:val="5D886C14"/>
    <w:multiLevelType w:val="hybridMultilevel"/>
    <w:tmpl w:val="256644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nsid w:val="608E7E0D"/>
    <w:multiLevelType w:val="hybridMultilevel"/>
    <w:tmpl w:val="A86E1DA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6">
    <w:nsid w:val="61036EBB"/>
    <w:multiLevelType w:val="hybridMultilevel"/>
    <w:tmpl w:val="74683B72"/>
    <w:lvl w:ilvl="0" w:tplc="04150001">
      <w:start w:val="1"/>
      <w:numFmt w:val="bullet"/>
      <w:lvlText w:val=""/>
      <w:lvlJc w:val="left"/>
      <w:pPr>
        <w:ind w:left="1120" w:hanging="360"/>
      </w:pPr>
      <w:rPr>
        <w:rFonts w:ascii="Symbol" w:hAnsi="Symbol" w:hint="default"/>
      </w:rPr>
    </w:lvl>
    <w:lvl w:ilvl="1" w:tplc="04150003" w:tentative="1">
      <w:start w:val="1"/>
      <w:numFmt w:val="bullet"/>
      <w:lvlText w:val="o"/>
      <w:lvlJc w:val="left"/>
      <w:pPr>
        <w:ind w:left="1840" w:hanging="360"/>
      </w:pPr>
      <w:rPr>
        <w:rFonts w:ascii="Courier New" w:hAnsi="Courier New" w:cs="Courier New" w:hint="default"/>
      </w:rPr>
    </w:lvl>
    <w:lvl w:ilvl="2" w:tplc="04150005" w:tentative="1">
      <w:start w:val="1"/>
      <w:numFmt w:val="bullet"/>
      <w:lvlText w:val=""/>
      <w:lvlJc w:val="left"/>
      <w:pPr>
        <w:ind w:left="2560" w:hanging="360"/>
      </w:pPr>
      <w:rPr>
        <w:rFonts w:ascii="Wingdings" w:hAnsi="Wingdings" w:hint="default"/>
      </w:rPr>
    </w:lvl>
    <w:lvl w:ilvl="3" w:tplc="04150001" w:tentative="1">
      <w:start w:val="1"/>
      <w:numFmt w:val="bullet"/>
      <w:lvlText w:val=""/>
      <w:lvlJc w:val="left"/>
      <w:pPr>
        <w:ind w:left="3280" w:hanging="360"/>
      </w:pPr>
      <w:rPr>
        <w:rFonts w:ascii="Symbol" w:hAnsi="Symbol" w:hint="default"/>
      </w:rPr>
    </w:lvl>
    <w:lvl w:ilvl="4" w:tplc="04150003" w:tentative="1">
      <w:start w:val="1"/>
      <w:numFmt w:val="bullet"/>
      <w:lvlText w:val="o"/>
      <w:lvlJc w:val="left"/>
      <w:pPr>
        <w:ind w:left="4000" w:hanging="360"/>
      </w:pPr>
      <w:rPr>
        <w:rFonts w:ascii="Courier New" w:hAnsi="Courier New" w:cs="Courier New" w:hint="default"/>
      </w:rPr>
    </w:lvl>
    <w:lvl w:ilvl="5" w:tplc="04150005" w:tentative="1">
      <w:start w:val="1"/>
      <w:numFmt w:val="bullet"/>
      <w:lvlText w:val=""/>
      <w:lvlJc w:val="left"/>
      <w:pPr>
        <w:ind w:left="4720" w:hanging="360"/>
      </w:pPr>
      <w:rPr>
        <w:rFonts w:ascii="Wingdings" w:hAnsi="Wingdings" w:hint="default"/>
      </w:rPr>
    </w:lvl>
    <w:lvl w:ilvl="6" w:tplc="04150001" w:tentative="1">
      <w:start w:val="1"/>
      <w:numFmt w:val="bullet"/>
      <w:lvlText w:val=""/>
      <w:lvlJc w:val="left"/>
      <w:pPr>
        <w:ind w:left="5440" w:hanging="360"/>
      </w:pPr>
      <w:rPr>
        <w:rFonts w:ascii="Symbol" w:hAnsi="Symbol" w:hint="default"/>
      </w:rPr>
    </w:lvl>
    <w:lvl w:ilvl="7" w:tplc="04150003" w:tentative="1">
      <w:start w:val="1"/>
      <w:numFmt w:val="bullet"/>
      <w:lvlText w:val="o"/>
      <w:lvlJc w:val="left"/>
      <w:pPr>
        <w:ind w:left="6160" w:hanging="360"/>
      </w:pPr>
      <w:rPr>
        <w:rFonts w:ascii="Courier New" w:hAnsi="Courier New" w:cs="Courier New" w:hint="default"/>
      </w:rPr>
    </w:lvl>
    <w:lvl w:ilvl="8" w:tplc="04150005" w:tentative="1">
      <w:start w:val="1"/>
      <w:numFmt w:val="bullet"/>
      <w:lvlText w:val=""/>
      <w:lvlJc w:val="left"/>
      <w:pPr>
        <w:ind w:left="6880" w:hanging="360"/>
      </w:pPr>
      <w:rPr>
        <w:rFonts w:ascii="Wingdings" w:hAnsi="Wingdings" w:hint="default"/>
      </w:rPr>
    </w:lvl>
  </w:abstractNum>
  <w:abstractNum w:abstractNumId="97">
    <w:nsid w:val="61400E2D"/>
    <w:multiLevelType w:val="multilevel"/>
    <w:tmpl w:val="0415001F"/>
    <w:styleLink w:val="Styl3"/>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8">
    <w:nsid w:val="61652DB5"/>
    <w:multiLevelType w:val="multilevel"/>
    <w:tmpl w:val="0415001F"/>
    <w:numStyleLink w:val="Styl33"/>
  </w:abstractNum>
  <w:abstractNum w:abstractNumId="99">
    <w:nsid w:val="63AB5343"/>
    <w:multiLevelType w:val="hybridMultilevel"/>
    <w:tmpl w:val="DEE22D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nsid w:val="66564738"/>
    <w:multiLevelType w:val="multilevel"/>
    <w:tmpl w:val="4B7C564E"/>
    <w:numStyleLink w:val="Styl35"/>
  </w:abstractNum>
  <w:abstractNum w:abstractNumId="101">
    <w:nsid w:val="67155576"/>
    <w:multiLevelType w:val="multilevel"/>
    <w:tmpl w:val="04D47994"/>
    <w:styleLink w:val="Styl24"/>
    <w:lvl w:ilvl="0">
      <w:start w:val="2"/>
      <w:numFmt w:val="decimal"/>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2">
    <w:nsid w:val="679932CB"/>
    <w:multiLevelType w:val="hybridMultilevel"/>
    <w:tmpl w:val="63B22426"/>
    <w:lvl w:ilvl="0" w:tplc="FFFFFFFF">
      <w:start w:val="1"/>
      <w:numFmt w:val="decimal"/>
      <w:lvlText w:val="%1."/>
      <w:lvlJc w:val="left"/>
      <w:pPr>
        <w:ind w:left="5039" w:hanging="360"/>
      </w:pPr>
    </w:lvl>
    <w:lvl w:ilvl="1" w:tplc="FFFFFFFF">
      <w:start w:val="1"/>
      <w:numFmt w:val="lowerLetter"/>
      <w:lvlText w:val="%2."/>
      <w:lvlJc w:val="left"/>
      <w:pPr>
        <w:ind w:left="5759" w:hanging="360"/>
      </w:pPr>
    </w:lvl>
    <w:lvl w:ilvl="2" w:tplc="FFFFFFFF">
      <w:start w:val="1"/>
      <w:numFmt w:val="lowerRoman"/>
      <w:lvlText w:val="%3."/>
      <w:lvlJc w:val="right"/>
      <w:pPr>
        <w:ind w:left="6479" w:hanging="180"/>
      </w:pPr>
    </w:lvl>
    <w:lvl w:ilvl="3" w:tplc="FFFFFFFF">
      <w:start w:val="1"/>
      <w:numFmt w:val="decimal"/>
      <w:lvlText w:val="%4."/>
      <w:lvlJc w:val="left"/>
      <w:pPr>
        <w:ind w:left="7199" w:hanging="360"/>
      </w:pPr>
    </w:lvl>
    <w:lvl w:ilvl="4" w:tplc="FFFFFFFF">
      <w:start w:val="1"/>
      <w:numFmt w:val="lowerLetter"/>
      <w:lvlText w:val="%5."/>
      <w:lvlJc w:val="left"/>
      <w:pPr>
        <w:ind w:left="7919" w:hanging="360"/>
      </w:pPr>
    </w:lvl>
    <w:lvl w:ilvl="5" w:tplc="FFFFFFFF">
      <w:start w:val="1"/>
      <w:numFmt w:val="lowerRoman"/>
      <w:lvlText w:val="%6."/>
      <w:lvlJc w:val="right"/>
      <w:pPr>
        <w:ind w:left="8639" w:hanging="180"/>
      </w:pPr>
    </w:lvl>
    <w:lvl w:ilvl="6" w:tplc="FFFFFFFF">
      <w:start w:val="1"/>
      <w:numFmt w:val="decimal"/>
      <w:lvlText w:val="%7."/>
      <w:lvlJc w:val="left"/>
      <w:pPr>
        <w:ind w:left="9359" w:hanging="360"/>
      </w:pPr>
    </w:lvl>
    <w:lvl w:ilvl="7" w:tplc="FFFFFFFF">
      <w:start w:val="1"/>
      <w:numFmt w:val="lowerLetter"/>
      <w:lvlText w:val="%8."/>
      <w:lvlJc w:val="left"/>
      <w:pPr>
        <w:ind w:left="10079" w:hanging="360"/>
      </w:pPr>
    </w:lvl>
    <w:lvl w:ilvl="8" w:tplc="FFFFFFFF">
      <w:start w:val="1"/>
      <w:numFmt w:val="lowerRoman"/>
      <w:lvlText w:val="%9."/>
      <w:lvlJc w:val="right"/>
      <w:pPr>
        <w:ind w:left="10799" w:hanging="180"/>
      </w:pPr>
    </w:lvl>
  </w:abstractNum>
  <w:abstractNum w:abstractNumId="103">
    <w:nsid w:val="680E20AB"/>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4">
    <w:nsid w:val="6C262E3F"/>
    <w:multiLevelType w:val="hybridMultilevel"/>
    <w:tmpl w:val="BB5C4F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nsid w:val="6D6F0FEA"/>
    <w:multiLevelType w:val="multilevel"/>
    <w:tmpl w:val="0415001F"/>
    <w:styleLink w:val="Styl41"/>
    <w:lvl w:ilvl="0">
      <w:start w:val="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6">
    <w:nsid w:val="6D744C3C"/>
    <w:multiLevelType w:val="multilevel"/>
    <w:tmpl w:val="0415001F"/>
    <w:styleLink w:val="Styl11"/>
    <w:lvl w:ilvl="0">
      <w:start w:val="4"/>
      <w:numFmt w:val="decimal"/>
      <w:lvlText w:val="%1."/>
      <w:lvlJc w:val="left"/>
      <w:pPr>
        <w:ind w:left="360" w:hanging="360"/>
      </w:pPr>
    </w:lvl>
    <w:lvl w:ilvl="1">
      <w:start w:val="1"/>
      <w:numFmt w:val="decimal"/>
      <w:lvlText w:val="%1.%2."/>
      <w:lvlJc w:val="left"/>
      <w:pPr>
        <w:ind w:left="792" w:hanging="432"/>
      </w:pPr>
      <w:rPr>
        <w:b w:val="0"/>
        <w:sz w:val="2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7">
    <w:nsid w:val="6DBE5A42"/>
    <w:multiLevelType w:val="hybridMultilevel"/>
    <w:tmpl w:val="D7124E36"/>
    <w:lvl w:ilvl="0" w:tplc="C4AA26C0">
      <w:start w:val="1"/>
      <w:numFmt w:val="decimal"/>
      <w:lvlText w:val="%1."/>
      <w:lvlJc w:val="left"/>
      <w:pPr>
        <w:ind w:left="720" w:hanging="360"/>
      </w:pPr>
      <w:rPr>
        <w:rFonts w:ascii="Times New Roman" w:eastAsia="Times New Roman" w:hAnsi="Times New Roman" w:cs="Times New Roman"/>
        <w:b/>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nsid w:val="6E144802"/>
    <w:multiLevelType w:val="hybridMultilevel"/>
    <w:tmpl w:val="554CD2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09">
    <w:nsid w:val="6E883790"/>
    <w:multiLevelType w:val="hybridMultilevel"/>
    <w:tmpl w:val="8A30D2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nsid w:val="6EC30DAA"/>
    <w:multiLevelType w:val="hybridMultilevel"/>
    <w:tmpl w:val="BF7C9A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nsid w:val="6F305041"/>
    <w:multiLevelType w:val="multilevel"/>
    <w:tmpl w:val="8F68F84E"/>
    <w:styleLink w:val="Styl32"/>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2">
    <w:nsid w:val="71255E4C"/>
    <w:multiLevelType w:val="hybridMultilevel"/>
    <w:tmpl w:val="6DF01716"/>
    <w:lvl w:ilvl="0" w:tplc="BB180872">
      <w:start w:val="1"/>
      <w:numFmt w:val="decimal"/>
      <w:pStyle w:val="Styl2Dziay"/>
      <w:lvlText w:val="%1."/>
      <w:lvlJc w:val="left"/>
      <w:pPr>
        <w:tabs>
          <w:tab w:val="num" w:pos="928"/>
        </w:tabs>
        <w:ind w:left="928" w:hanging="360"/>
      </w:pPr>
      <w:rPr>
        <w:rFonts w:hint="default"/>
        <w:i w:val="0"/>
      </w:rPr>
    </w:lvl>
    <w:lvl w:ilvl="1" w:tplc="04150001">
      <w:start w:val="1"/>
      <w:numFmt w:val="bullet"/>
      <w:lvlText w:val=""/>
      <w:lvlJc w:val="left"/>
      <w:pPr>
        <w:tabs>
          <w:tab w:val="num" w:pos="1440"/>
        </w:tabs>
        <w:ind w:left="1440" w:hanging="360"/>
      </w:pPr>
      <w:rPr>
        <w:rFonts w:ascii="Symbol" w:hAnsi="Symbol"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13">
    <w:nsid w:val="71284F75"/>
    <w:multiLevelType w:val="hybridMultilevel"/>
    <w:tmpl w:val="E5E2B9E0"/>
    <w:lvl w:ilvl="0" w:tplc="0415000F">
      <w:start w:val="1"/>
      <w:numFmt w:val="decimal"/>
      <w:lvlText w:val="%1."/>
      <w:lvlJc w:val="left"/>
      <w:pPr>
        <w:ind w:left="720" w:hanging="360"/>
      </w:pPr>
      <w:rPr>
        <w:rFonts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14">
    <w:nsid w:val="723E78D2"/>
    <w:multiLevelType w:val="hybridMultilevel"/>
    <w:tmpl w:val="AEC8CC10"/>
    <w:lvl w:ilvl="0" w:tplc="9EC4465C">
      <w:start w:val="1"/>
      <w:numFmt w:val="bullet"/>
      <w:lvlText w:val=""/>
      <w:lvlJc w:val="left"/>
      <w:pPr>
        <w:ind w:left="1083" w:hanging="360"/>
      </w:pPr>
      <w:rPr>
        <w:rFonts w:ascii="Symbol" w:hAnsi="Symbol" w:hint="default"/>
      </w:rPr>
    </w:lvl>
    <w:lvl w:ilvl="1" w:tplc="04150003" w:tentative="1">
      <w:start w:val="1"/>
      <w:numFmt w:val="bullet"/>
      <w:lvlText w:val="o"/>
      <w:lvlJc w:val="left"/>
      <w:pPr>
        <w:ind w:left="1803" w:hanging="360"/>
      </w:pPr>
      <w:rPr>
        <w:rFonts w:ascii="Courier New" w:hAnsi="Courier New" w:cs="Courier New" w:hint="default"/>
      </w:rPr>
    </w:lvl>
    <w:lvl w:ilvl="2" w:tplc="04150005" w:tentative="1">
      <w:start w:val="1"/>
      <w:numFmt w:val="bullet"/>
      <w:lvlText w:val=""/>
      <w:lvlJc w:val="left"/>
      <w:pPr>
        <w:ind w:left="2523" w:hanging="360"/>
      </w:pPr>
      <w:rPr>
        <w:rFonts w:ascii="Wingdings" w:hAnsi="Wingdings" w:hint="default"/>
      </w:rPr>
    </w:lvl>
    <w:lvl w:ilvl="3" w:tplc="04150001" w:tentative="1">
      <w:start w:val="1"/>
      <w:numFmt w:val="bullet"/>
      <w:lvlText w:val=""/>
      <w:lvlJc w:val="left"/>
      <w:pPr>
        <w:ind w:left="3243" w:hanging="360"/>
      </w:pPr>
      <w:rPr>
        <w:rFonts w:ascii="Symbol" w:hAnsi="Symbol" w:hint="default"/>
      </w:rPr>
    </w:lvl>
    <w:lvl w:ilvl="4" w:tplc="04150003" w:tentative="1">
      <w:start w:val="1"/>
      <w:numFmt w:val="bullet"/>
      <w:lvlText w:val="o"/>
      <w:lvlJc w:val="left"/>
      <w:pPr>
        <w:ind w:left="3963" w:hanging="360"/>
      </w:pPr>
      <w:rPr>
        <w:rFonts w:ascii="Courier New" w:hAnsi="Courier New" w:cs="Courier New" w:hint="default"/>
      </w:rPr>
    </w:lvl>
    <w:lvl w:ilvl="5" w:tplc="04150005" w:tentative="1">
      <w:start w:val="1"/>
      <w:numFmt w:val="bullet"/>
      <w:lvlText w:val=""/>
      <w:lvlJc w:val="left"/>
      <w:pPr>
        <w:ind w:left="4683" w:hanging="360"/>
      </w:pPr>
      <w:rPr>
        <w:rFonts w:ascii="Wingdings" w:hAnsi="Wingdings" w:hint="default"/>
      </w:rPr>
    </w:lvl>
    <w:lvl w:ilvl="6" w:tplc="04150001" w:tentative="1">
      <w:start w:val="1"/>
      <w:numFmt w:val="bullet"/>
      <w:lvlText w:val=""/>
      <w:lvlJc w:val="left"/>
      <w:pPr>
        <w:ind w:left="5403" w:hanging="360"/>
      </w:pPr>
      <w:rPr>
        <w:rFonts w:ascii="Symbol" w:hAnsi="Symbol" w:hint="default"/>
      </w:rPr>
    </w:lvl>
    <w:lvl w:ilvl="7" w:tplc="04150003" w:tentative="1">
      <w:start w:val="1"/>
      <w:numFmt w:val="bullet"/>
      <w:lvlText w:val="o"/>
      <w:lvlJc w:val="left"/>
      <w:pPr>
        <w:ind w:left="6123" w:hanging="360"/>
      </w:pPr>
      <w:rPr>
        <w:rFonts w:ascii="Courier New" w:hAnsi="Courier New" w:cs="Courier New" w:hint="default"/>
      </w:rPr>
    </w:lvl>
    <w:lvl w:ilvl="8" w:tplc="04150005" w:tentative="1">
      <w:start w:val="1"/>
      <w:numFmt w:val="bullet"/>
      <w:lvlText w:val=""/>
      <w:lvlJc w:val="left"/>
      <w:pPr>
        <w:ind w:left="6843" w:hanging="360"/>
      </w:pPr>
      <w:rPr>
        <w:rFonts w:ascii="Wingdings" w:hAnsi="Wingdings" w:hint="default"/>
      </w:rPr>
    </w:lvl>
  </w:abstractNum>
  <w:abstractNum w:abstractNumId="115">
    <w:nsid w:val="72740C3A"/>
    <w:multiLevelType w:val="hybridMultilevel"/>
    <w:tmpl w:val="68D2BB52"/>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116">
    <w:nsid w:val="72EC1E3F"/>
    <w:multiLevelType w:val="hybridMultilevel"/>
    <w:tmpl w:val="0CA8ECC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7">
    <w:nsid w:val="73E61FA0"/>
    <w:multiLevelType w:val="hybridMultilevel"/>
    <w:tmpl w:val="CBB46142"/>
    <w:lvl w:ilvl="0" w:tplc="8E7A52AE">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18">
    <w:nsid w:val="76AE3FED"/>
    <w:multiLevelType w:val="hybridMultilevel"/>
    <w:tmpl w:val="C354141A"/>
    <w:lvl w:ilvl="0" w:tplc="0415000F">
      <w:start w:val="1"/>
      <w:numFmt w:val="decimal"/>
      <w:lvlText w:val="%1."/>
      <w:lvlJc w:val="left"/>
      <w:pPr>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9">
    <w:nsid w:val="78BA55B6"/>
    <w:multiLevelType w:val="multilevel"/>
    <w:tmpl w:val="2F426B84"/>
    <w:styleLink w:val="Styl42"/>
    <w:lvl w:ilvl="0">
      <w:start w:val="4"/>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0">
    <w:nsid w:val="7A1005D8"/>
    <w:multiLevelType w:val="multilevel"/>
    <w:tmpl w:val="0415001F"/>
    <w:numStyleLink w:val="Styl3"/>
  </w:abstractNum>
  <w:abstractNum w:abstractNumId="121">
    <w:nsid w:val="7A4F09FA"/>
    <w:multiLevelType w:val="multilevel"/>
    <w:tmpl w:val="0415001F"/>
    <w:styleLink w:val="Styl43"/>
    <w:lvl w:ilvl="0">
      <w:start w:val="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2">
    <w:nsid w:val="7CA47A25"/>
    <w:multiLevelType w:val="hybridMultilevel"/>
    <w:tmpl w:val="9E5CD67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3">
    <w:nsid w:val="7CFB7959"/>
    <w:multiLevelType w:val="hybridMultilevel"/>
    <w:tmpl w:val="DC7E893A"/>
    <w:lvl w:ilvl="0" w:tplc="E4F08374">
      <w:start w:val="1"/>
      <w:numFmt w:val="decimal"/>
      <w:lvlText w:val="%1."/>
      <w:lvlJc w:val="left"/>
      <w:pPr>
        <w:ind w:left="720" w:hanging="360"/>
      </w:pPr>
      <w:rPr>
        <w:color w:val="FF0000"/>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24">
    <w:nsid w:val="7D5E6059"/>
    <w:multiLevelType w:val="hybridMultilevel"/>
    <w:tmpl w:val="3BF472DA"/>
    <w:lvl w:ilvl="0" w:tplc="04150001">
      <w:start w:val="1"/>
      <w:numFmt w:val="bullet"/>
      <w:lvlText w:val=""/>
      <w:lvlJc w:val="left"/>
      <w:pPr>
        <w:ind w:left="1146" w:hanging="360"/>
      </w:pPr>
      <w:rPr>
        <w:rFonts w:ascii="Symbol" w:hAnsi="Symbol" w:hint="default"/>
        <w:color w:val="auto"/>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25">
    <w:nsid w:val="7E706648"/>
    <w:multiLevelType w:val="multilevel"/>
    <w:tmpl w:val="834C6DF0"/>
    <w:styleLink w:val="Styl16"/>
    <w:lvl w:ilvl="0">
      <w:start w:val="4"/>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6">
    <w:nsid w:val="7ECF1803"/>
    <w:multiLevelType w:val="multilevel"/>
    <w:tmpl w:val="F28C67E0"/>
    <w:lvl w:ilvl="0">
      <w:start w:val="3"/>
      <w:numFmt w:val="decimal"/>
      <w:lvlText w:val="%1."/>
      <w:lvlJc w:val="left"/>
      <w:pPr>
        <w:ind w:left="720" w:hanging="360"/>
      </w:pPr>
    </w:lvl>
    <w:lvl w:ilvl="1">
      <w:start w:val="1"/>
      <w:numFmt w:val="decimal"/>
      <w:isLgl/>
      <w:lvlText w:val="%1.%2."/>
      <w:lvlJc w:val="left"/>
      <w:pPr>
        <w:ind w:left="1110" w:hanging="390"/>
      </w:pPr>
      <w:rPr>
        <w:strike w:val="0"/>
        <w:dstrike w:val="0"/>
        <w:u w:val="none"/>
        <w:effect w:val="none"/>
      </w:rPr>
    </w:lvl>
    <w:lvl w:ilvl="2">
      <w:start w:val="1"/>
      <w:numFmt w:val="decimal"/>
      <w:isLgl/>
      <w:lvlText w:val="%1.%2.%3."/>
      <w:lvlJc w:val="left"/>
      <w:pPr>
        <w:ind w:left="1800" w:hanging="720"/>
      </w:pPr>
      <w:rPr>
        <w:strike w:val="0"/>
        <w:dstrike w:val="0"/>
        <w:u w:val="none"/>
        <w:effect w:val="none"/>
      </w:rPr>
    </w:lvl>
    <w:lvl w:ilvl="3">
      <w:start w:val="1"/>
      <w:numFmt w:val="decimal"/>
      <w:isLgl/>
      <w:lvlText w:val="%1.%2.%3.%4."/>
      <w:lvlJc w:val="left"/>
      <w:pPr>
        <w:ind w:left="2160" w:hanging="720"/>
      </w:pPr>
      <w:rPr>
        <w:strike w:val="0"/>
        <w:dstrike w:val="0"/>
        <w:u w:val="none"/>
        <w:effect w:val="none"/>
      </w:rPr>
    </w:lvl>
    <w:lvl w:ilvl="4">
      <w:start w:val="1"/>
      <w:numFmt w:val="decimal"/>
      <w:isLgl/>
      <w:lvlText w:val="%1.%2.%3.%4.%5."/>
      <w:lvlJc w:val="left"/>
      <w:pPr>
        <w:ind w:left="2880" w:hanging="1080"/>
      </w:pPr>
      <w:rPr>
        <w:strike w:val="0"/>
        <w:dstrike w:val="0"/>
        <w:u w:val="none"/>
        <w:effect w:val="none"/>
      </w:rPr>
    </w:lvl>
    <w:lvl w:ilvl="5">
      <w:start w:val="1"/>
      <w:numFmt w:val="decimal"/>
      <w:isLgl/>
      <w:lvlText w:val="%1.%2.%3.%4.%5.%6."/>
      <w:lvlJc w:val="left"/>
      <w:pPr>
        <w:ind w:left="3240" w:hanging="1080"/>
      </w:pPr>
      <w:rPr>
        <w:strike w:val="0"/>
        <w:dstrike w:val="0"/>
        <w:u w:val="none"/>
        <w:effect w:val="none"/>
      </w:rPr>
    </w:lvl>
    <w:lvl w:ilvl="6">
      <w:start w:val="1"/>
      <w:numFmt w:val="decimal"/>
      <w:isLgl/>
      <w:lvlText w:val="%1.%2.%3.%4.%5.%6.%7."/>
      <w:lvlJc w:val="left"/>
      <w:pPr>
        <w:ind w:left="3960" w:hanging="1440"/>
      </w:pPr>
      <w:rPr>
        <w:strike w:val="0"/>
        <w:dstrike w:val="0"/>
        <w:u w:val="none"/>
        <w:effect w:val="none"/>
      </w:rPr>
    </w:lvl>
    <w:lvl w:ilvl="7">
      <w:start w:val="1"/>
      <w:numFmt w:val="decimal"/>
      <w:isLgl/>
      <w:lvlText w:val="%1.%2.%3.%4.%5.%6.%7.%8."/>
      <w:lvlJc w:val="left"/>
      <w:pPr>
        <w:ind w:left="4320" w:hanging="1440"/>
      </w:pPr>
      <w:rPr>
        <w:strike w:val="0"/>
        <w:dstrike w:val="0"/>
        <w:u w:val="none"/>
        <w:effect w:val="none"/>
      </w:rPr>
    </w:lvl>
    <w:lvl w:ilvl="8">
      <w:start w:val="1"/>
      <w:numFmt w:val="decimal"/>
      <w:isLgl/>
      <w:lvlText w:val="%1.%2.%3.%4.%5.%6.%7.%8.%9."/>
      <w:lvlJc w:val="left"/>
      <w:pPr>
        <w:ind w:left="5040" w:hanging="1800"/>
      </w:pPr>
      <w:rPr>
        <w:strike w:val="0"/>
        <w:dstrike w:val="0"/>
        <w:u w:val="none"/>
        <w:effect w:val="none"/>
      </w:rPr>
    </w:lvl>
  </w:abstractNum>
  <w:abstractNum w:abstractNumId="127">
    <w:nsid w:val="7FFD6AE1"/>
    <w:multiLevelType w:val="hybridMultilevel"/>
    <w:tmpl w:val="2966AD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9"/>
  </w:num>
  <w:num w:numId="2">
    <w:abstractNumId w:val="35"/>
  </w:num>
  <w:num w:numId="3">
    <w:abstractNumId w:val="118"/>
  </w:num>
  <w:num w:numId="4">
    <w:abstractNumId w:val="1"/>
  </w:num>
  <w:num w:numId="5">
    <w:abstractNumId w:val="23"/>
  </w:num>
  <w:num w:numId="6">
    <w:abstractNumId w:val="24"/>
  </w:num>
  <w:num w:numId="7">
    <w:abstractNumId w:val="124"/>
  </w:num>
  <w:num w:numId="8">
    <w:abstractNumId w:val="12"/>
  </w:num>
  <w:num w:numId="9">
    <w:abstractNumId w:val="112"/>
  </w:num>
  <w:num w:numId="10">
    <w:abstractNumId w:val="0"/>
  </w:num>
  <w:num w:numId="11">
    <w:abstractNumId w:val="76"/>
  </w:num>
  <w:num w:numId="12">
    <w:abstractNumId w:val="46"/>
  </w:num>
  <w:num w:numId="13">
    <w:abstractNumId w:val="64"/>
  </w:num>
  <w:num w:numId="14">
    <w:abstractNumId w:val="115"/>
  </w:num>
  <w:num w:numId="15">
    <w:abstractNumId w:val="73"/>
  </w:num>
  <w:num w:numId="16">
    <w:abstractNumId w:val="50"/>
  </w:num>
  <w:num w:numId="17">
    <w:abstractNumId w:val="28"/>
  </w:num>
  <w:num w:numId="18">
    <w:abstractNumId w:val="61"/>
  </w:num>
  <w:num w:numId="19">
    <w:abstractNumId w:val="97"/>
  </w:num>
  <w:num w:numId="20">
    <w:abstractNumId w:val="18"/>
  </w:num>
  <w:num w:numId="21">
    <w:abstractNumId w:val="106"/>
  </w:num>
  <w:num w:numId="22">
    <w:abstractNumId w:val="90"/>
  </w:num>
  <w:num w:numId="23">
    <w:abstractNumId w:val="10"/>
  </w:num>
  <w:num w:numId="24">
    <w:abstractNumId w:val="58"/>
  </w:num>
  <w:num w:numId="25">
    <w:abstractNumId w:val="71"/>
  </w:num>
  <w:num w:numId="26">
    <w:abstractNumId w:val="47"/>
  </w:num>
  <w:num w:numId="27">
    <w:abstractNumId w:val="109"/>
  </w:num>
  <w:num w:numId="28">
    <w:abstractNumId w:val="116"/>
  </w:num>
  <w:num w:numId="29">
    <w:abstractNumId w:val="29"/>
  </w:num>
  <w:num w:numId="30">
    <w:abstractNumId w:val="17"/>
  </w:num>
  <w:num w:numId="31">
    <w:abstractNumId w:val="108"/>
  </w:num>
  <w:num w:numId="32">
    <w:abstractNumId w:val="107"/>
  </w:num>
  <w:num w:numId="33">
    <w:abstractNumId w:val="40"/>
  </w:num>
  <w:num w:numId="34">
    <w:abstractNumId w:val="44"/>
  </w:num>
  <w:num w:numId="35">
    <w:abstractNumId w:val="98"/>
  </w:num>
  <w:num w:numId="36">
    <w:abstractNumId w:val="31"/>
  </w:num>
  <w:num w:numId="37">
    <w:abstractNumId w:val="75"/>
  </w:num>
  <w:num w:numId="38">
    <w:abstractNumId w:val="27"/>
  </w:num>
  <w:num w:numId="39">
    <w:abstractNumId w:val="125"/>
  </w:num>
  <w:num w:numId="40">
    <w:abstractNumId w:val="63"/>
  </w:num>
  <w:num w:numId="41">
    <w:abstractNumId w:val="70"/>
  </w:num>
  <w:num w:numId="42">
    <w:abstractNumId w:val="111"/>
  </w:num>
  <w:num w:numId="43">
    <w:abstractNumId w:val="26"/>
  </w:num>
  <w:num w:numId="44">
    <w:abstractNumId w:val="11"/>
  </w:num>
  <w:num w:numId="45">
    <w:abstractNumId w:val="85"/>
  </w:num>
  <w:num w:numId="46">
    <w:abstractNumId w:val="87"/>
  </w:num>
  <w:num w:numId="47">
    <w:abstractNumId w:val="82"/>
  </w:num>
  <w:num w:numId="48">
    <w:abstractNumId w:val="99"/>
  </w:num>
  <w:num w:numId="49">
    <w:abstractNumId w:val="36"/>
  </w:num>
  <w:num w:numId="50">
    <w:abstractNumId w:val="94"/>
  </w:num>
  <w:num w:numId="51">
    <w:abstractNumId w:val="51"/>
  </w:num>
  <w:num w:numId="52">
    <w:abstractNumId w:val="42"/>
  </w:num>
  <w:num w:numId="53">
    <w:abstractNumId w:val="95"/>
  </w:num>
  <w:num w:numId="54">
    <w:abstractNumId w:val="114"/>
  </w:num>
  <w:num w:numId="55">
    <w:abstractNumId w:val="68"/>
  </w:num>
  <w:num w:numId="56">
    <w:abstractNumId w:val="45"/>
  </w:num>
  <w:num w:numId="57">
    <w:abstractNumId w:val="86"/>
  </w:num>
  <w:num w:numId="58">
    <w:abstractNumId w:val="91"/>
  </w:num>
  <w:num w:numId="59">
    <w:abstractNumId w:val="113"/>
  </w:num>
  <w:num w:numId="60">
    <w:abstractNumId w:val="104"/>
  </w:num>
  <w:num w:numId="61">
    <w:abstractNumId w:val="110"/>
  </w:num>
  <w:num w:numId="62">
    <w:abstractNumId w:val="43"/>
  </w:num>
  <w:num w:numId="63">
    <w:abstractNumId w:val="96"/>
  </w:num>
  <w:num w:numId="64">
    <w:abstractNumId w:val="59"/>
  </w:num>
  <w:num w:numId="65">
    <w:abstractNumId w:val="14"/>
  </w:num>
  <w:num w:numId="66">
    <w:abstractNumId w:val="93"/>
  </w:num>
  <w:num w:numId="6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4"/>
    <w:lvlOverride w:ilvl="0">
      <w:startOverride w:val="1"/>
    </w:lvlOverride>
  </w:num>
  <w:num w:numId="70">
    <w:abstractNumId w:val="6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2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2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0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53"/>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49"/>
  </w:num>
  <w:num w:numId="78">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6"/>
  </w:num>
  <w:num w:numId="80">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2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17"/>
  </w:num>
  <w:num w:numId="84">
    <w:abstractNumId w:val="67"/>
  </w:num>
  <w:num w:numId="85">
    <w:abstractNumId w:val="20"/>
  </w:num>
  <w:num w:numId="86">
    <w:abstractNumId w:val="62"/>
  </w:num>
  <w:num w:numId="87">
    <w:abstractNumId w:val="72"/>
  </w:num>
  <w:num w:numId="88">
    <w:abstractNumId w:val="5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83"/>
  </w:num>
  <w:num w:numId="90">
    <w:abstractNumId w:val="84"/>
  </w:num>
  <w:num w:numId="9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3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01"/>
  </w:num>
  <w:num w:numId="97">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2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52"/>
  </w:num>
  <w:num w:numId="105">
    <w:abstractNumId w:val="122"/>
  </w:num>
  <w:num w:numId="106">
    <w:abstractNumId w:val="89"/>
  </w:num>
  <w:num w:numId="107">
    <w:abstractNumId w:val="25"/>
  </w:num>
  <w:num w:numId="108">
    <w:abstractNumId w:val="48"/>
  </w:num>
  <w:num w:numId="109">
    <w:abstractNumId w:val="81"/>
  </w:num>
  <w:num w:numId="110">
    <w:abstractNumId w:val="121"/>
  </w:num>
  <w:num w:numId="111">
    <w:abstractNumId w:val="38"/>
  </w:num>
  <w:num w:numId="112">
    <w:abstractNumId w:val="34"/>
  </w:num>
  <w:num w:numId="113">
    <w:abstractNumId w:val="88"/>
  </w:num>
  <w:num w:numId="114">
    <w:abstractNumId w:val="105"/>
  </w:num>
  <w:num w:numId="115">
    <w:abstractNumId w:val="119"/>
  </w:num>
  <w:num w:numId="116">
    <w:abstractNumId w:val="92"/>
  </w:num>
  <w:num w:numId="117">
    <w:abstractNumId w:val="39"/>
  </w:num>
  <w:num w:numId="118">
    <w:abstractNumId w:val="13"/>
  </w:num>
  <w:num w:numId="119">
    <w:abstractNumId w:val="79"/>
  </w:num>
  <w:num w:numId="120">
    <w:abstractNumId w:val="127"/>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059B"/>
    <w:rsid w:val="00001E61"/>
    <w:rsid w:val="0000202D"/>
    <w:rsid w:val="00003ACC"/>
    <w:rsid w:val="00011773"/>
    <w:rsid w:val="00011BA6"/>
    <w:rsid w:val="0001365B"/>
    <w:rsid w:val="0001582F"/>
    <w:rsid w:val="0002029D"/>
    <w:rsid w:val="00020977"/>
    <w:rsid w:val="00024482"/>
    <w:rsid w:val="00030CC4"/>
    <w:rsid w:val="00033075"/>
    <w:rsid w:val="000343E9"/>
    <w:rsid w:val="00034FF7"/>
    <w:rsid w:val="000356BC"/>
    <w:rsid w:val="000419C4"/>
    <w:rsid w:val="000436B5"/>
    <w:rsid w:val="0004584B"/>
    <w:rsid w:val="00046065"/>
    <w:rsid w:val="000571FC"/>
    <w:rsid w:val="00072E0D"/>
    <w:rsid w:val="000755CD"/>
    <w:rsid w:val="000800AD"/>
    <w:rsid w:val="00090A4F"/>
    <w:rsid w:val="00090B94"/>
    <w:rsid w:val="00092E58"/>
    <w:rsid w:val="000940F1"/>
    <w:rsid w:val="000A0033"/>
    <w:rsid w:val="000A0048"/>
    <w:rsid w:val="000A0555"/>
    <w:rsid w:val="000C4E99"/>
    <w:rsid w:val="000D48D3"/>
    <w:rsid w:val="000E6908"/>
    <w:rsid w:val="000E7B51"/>
    <w:rsid w:val="000F4B94"/>
    <w:rsid w:val="000F6A58"/>
    <w:rsid w:val="00100709"/>
    <w:rsid w:val="001020E4"/>
    <w:rsid w:val="00132E0B"/>
    <w:rsid w:val="0013379D"/>
    <w:rsid w:val="00134067"/>
    <w:rsid w:val="0013513B"/>
    <w:rsid w:val="001410B8"/>
    <w:rsid w:val="00142F86"/>
    <w:rsid w:val="00143707"/>
    <w:rsid w:val="0015243A"/>
    <w:rsid w:val="0015385D"/>
    <w:rsid w:val="0016796E"/>
    <w:rsid w:val="0017426F"/>
    <w:rsid w:val="0018215F"/>
    <w:rsid w:val="00184098"/>
    <w:rsid w:val="00190FDA"/>
    <w:rsid w:val="00193F74"/>
    <w:rsid w:val="001A6C3D"/>
    <w:rsid w:val="001B1066"/>
    <w:rsid w:val="001B145D"/>
    <w:rsid w:val="001C5A78"/>
    <w:rsid w:val="001E1BC3"/>
    <w:rsid w:val="001F41C7"/>
    <w:rsid w:val="001F4271"/>
    <w:rsid w:val="00201B14"/>
    <w:rsid w:val="00215B61"/>
    <w:rsid w:val="0022665B"/>
    <w:rsid w:val="00230C50"/>
    <w:rsid w:val="002352BD"/>
    <w:rsid w:val="00240105"/>
    <w:rsid w:val="0024047C"/>
    <w:rsid w:val="00245B7D"/>
    <w:rsid w:val="00250D18"/>
    <w:rsid w:val="00256D6D"/>
    <w:rsid w:val="00261668"/>
    <w:rsid w:val="002648D9"/>
    <w:rsid w:val="00265B4E"/>
    <w:rsid w:val="00267EB1"/>
    <w:rsid w:val="00296C30"/>
    <w:rsid w:val="002A26D6"/>
    <w:rsid w:val="002A55D1"/>
    <w:rsid w:val="002B5853"/>
    <w:rsid w:val="002B6638"/>
    <w:rsid w:val="002B66B3"/>
    <w:rsid w:val="002C1B08"/>
    <w:rsid w:val="002C30AD"/>
    <w:rsid w:val="002C469C"/>
    <w:rsid w:val="002C6736"/>
    <w:rsid w:val="002D4D53"/>
    <w:rsid w:val="002E18E6"/>
    <w:rsid w:val="002E23DD"/>
    <w:rsid w:val="0030131B"/>
    <w:rsid w:val="00310208"/>
    <w:rsid w:val="003113E1"/>
    <w:rsid w:val="003126F6"/>
    <w:rsid w:val="00313EBB"/>
    <w:rsid w:val="00314B54"/>
    <w:rsid w:val="003166A0"/>
    <w:rsid w:val="00325C89"/>
    <w:rsid w:val="00326DF0"/>
    <w:rsid w:val="00332F9E"/>
    <w:rsid w:val="003403A6"/>
    <w:rsid w:val="00346D1E"/>
    <w:rsid w:val="00350888"/>
    <w:rsid w:val="003547BE"/>
    <w:rsid w:val="00361582"/>
    <w:rsid w:val="00364755"/>
    <w:rsid w:val="0036642B"/>
    <w:rsid w:val="0036685D"/>
    <w:rsid w:val="003700CA"/>
    <w:rsid w:val="00373D0D"/>
    <w:rsid w:val="00380854"/>
    <w:rsid w:val="00384AB8"/>
    <w:rsid w:val="00385B3B"/>
    <w:rsid w:val="0038725D"/>
    <w:rsid w:val="003902D7"/>
    <w:rsid w:val="0039077E"/>
    <w:rsid w:val="00394B10"/>
    <w:rsid w:val="00397265"/>
    <w:rsid w:val="003A432D"/>
    <w:rsid w:val="003A4D7B"/>
    <w:rsid w:val="003A6BA6"/>
    <w:rsid w:val="003B0085"/>
    <w:rsid w:val="003B079A"/>
    <w:rsid w:val="003B64CC"/>
    <w:rsid w:val="003C34E6"/>
    <w:rsid w:val="003D0848"/>
    <w:rsid w:val="003D129D"/>
    <w:rsid w:val="003F0266"/>
    <w:rsid w:val="003F3EB5"/>
    <w:rsid w:val="003F44BC"/>
    <w:rsid w:val="00403663"/>
    <w:rsid w:val="00411A2E"/>
    <w:rsid w:val="0043040C"/>
    <w:rsid w:val="00430928"/>
    <w:rsid w:val="00442D69"/>
    <w:rsid w:val="00443460"/>
    <w:rsid w:val="00444451"/>
    <w:rsid w:val="00455BD9"/>
    <w:rsid w:val="00455E28"/>
    <w:rsid w:val="004566E5"/>
    <w:rsid w:val="00457D7B"/>
    <w:rsid w:val="00460A99"/>
    <w:rsid w:val="00461C35"/>
    <w:rsid w:val="00462362"/>
    <w:rsid w:val="00463E65"/>
    <w:rsid w:val="00465E12"/>
    <w:rsid w:val="00466592"/>
    <w:rsid w:val="0047673A"/>
    <w:rsid w:val="004801A5"/>
    <w:rsid w:val="0048078B"/>
    <w:rsid w:val="00492590"/>
    <w:rsid w:val="00492CB4"/>
    <w:rsid w:val="00493660"/>
    <w:rsid w:val="00494552"/>
    <w:rsid w:val="004A19F7"/>
    <w:rsid w:val="004A5C72"/>
    <w:rsid w:val="004A6C01"/>
    <w:rsid w:val="004A73C2"/>
    <w:rsid w:val="004B03E7"/>
    <w:rsid w:val="004C26D2"/>
    <w:rsid w:val="004D44BD"/>
    <w:rsid w:val="004D7D8F"/>
    <w:rsid w:val="004E1564"/>
    <w:rsid w:val="004F3153"/>
    <w:rsid w:val="004F36C7"/>
    <w:rsid w:val="004F645D"/>
    <w:rsid w:val="004F6620"/>
    <w:rsid w:val="004F767C"/>
    <w:rsid w:val="00503E89"/>
    <w:rsid w:val="005302F3"/>
    <w:rsid w:val="005307F2"/>
    <w:rsid w:val="00533A96"/>
    <w:rsid w:val="00534CF5"/>
    <w:rsid w:val="0054651C"/>
    <w:rsid w:val="00551DBC"/>
    <w:rsid w:val="00553E62"/>
    <w:rsid w:val="00554E7A"/>
    <w:rsid w:val="0056066B"/>
    <w:rsid w:val="00570AAB"/>
    <w:rsid w:val="005712E4"/>
    <w:rsid w:val="005726C7"/>
    <w:rsid w:val="00577681"/>
    <w:rsid w:val="00584F89"/>
    <w:rsid w:val="00586768"/>
    <w:rsid w:val="00587928"/>
    <w:rsid w:val="00590940"/>
    <w:rsid w:val="0059538C"/>
    <w:rsid w:val="0059680C"/>
    <w:rsid w:val="005A01F0"/>
    <w:rsid w:val="005A5790"/>
    <w:rsid w:val="005A6E43"/>
    <w:rsid w:val="005B2D74"/>
    <w:rsid w:val="005B3202"/>
    <w:rsid w:val="005B6A57"/>
    <w:rsid w:val="005B7506"/>
    <w:rsid w:val="005C2DF0"/>
    <w:rsid w:val="005C4E93"/>
    <w:rsid w:val="005C666F"/>
    <w:rsid w:val="005D34B5"/>
    <w:rsid w:val="005D53D9"/>
    <w:rsid w:val="005E20B7"/>
    <w:rsid w:val="005E272A"/>
    <w:rsid w:val="005E4147"/>
    <w:rsid w:val="005E60B1"/>
    <w:rsid w:val="00600E2E"/>
    <w:rsid w:val="006050A2"/>
    <w:rsid w:val="006055E2"/>
    <w:rsid w:val="00605CA7"/>
    <w:rsid w:val="00610A86"/>
    <w:rsid w:val="00611E3A"/>
    <w:rsid w:val="006276B0"/>
    <w:rsid w:val="00641669"/>
    <w:rsid w:val="006418B8"/>
    <w:rsid w:val="006420F5"/>
    <w:rsid w:val="00647089"/>
    <w:rsid w:val="006470ED"/>
    <w:rsid w:val="006556E7"/>
    <w:rsid w:val="00656DC4"/>
    <w:rsid w:val="00663C8B"/>
    <w:rsid w:val="0067265B"/>
    <w:rsid w:val="00672951"/>
    <w:rsid w:val="00672C86"/>
    <w:rsid w:val="00676756"/>
    <w:rsid w:val="00676E30"/>
    <w:rsid w:val="00680183"/>
    <w:rsid w:val="00695E98"/>
    <w:rsid w:val="006A0C34"/>
    <w:rsid w:val="006B00C4"/>
    <w:rsid w:val="006B023C"/>
    <w:rsid w:val="006B059B"/>
    <w:rsid w:val="006B4B04"/>
    <w:rsid w:val="006B605D"/>
    <w:rsid w:val="006C0E1B"/>
    <w:rsid w:val="006C610C"/>
    <w:rsid w:val="006D4FB7"/>
    <w:rsid w:val="006D71D3"/>
    <w:rsid w:val="006E1260"/>
    <w:rsid w:val="006E244B"/>
    <w:rsid w:val="00707B0C"/>
    <w:rsid w:val="00711349"/>
    <w:rsid w:val="007178C5"/>
    <w:rsid w:val="00721D39"/>
    <w:rsid w:val="00727C4A"/>
    <w:rsid w:val="00727C91"/>
    <w:rsid w:val="00731E7D"/>
    <w:rsid w:val="00734F6C"/>
    <w:rsid w:val="007431D5"/>
    <w:rsid w:val="007629F5"/>
    <w:rsid w:val="00765BAB"/>
    <w:rsid w:val="007755FA"/>
    <w:rsid w:val="00777E0B"/>
    <w:rsid w:val="0078040B"/>
    <w:rsid w:val="00783824"/>
    <w:rsid w:val="00787E4B"/>
    <w:rsid w:val="007A0A39"/>
    <w:rsid w:val="007A0EA1"/>
    <w:rsid w:val="007B06B5"/>
    <w:rsid w:val="007D29E5"/>
    <w:rsid w:val="007D5900"/>
    <w:rsid w:val="007D6964"/>
    <w:rsid w:val="007D7DD8"/>
    <w:rsid w:val="007E1447"/>
    <w:rsid w:val="007E2B7C"/>
    <w:rsid w:val="007E393F"/>
    <w:rsid w:val="007E774B"/>
    <w:rsid w:val="007F05A6"/>
    <w:rsid w:val="007F6606"/>
    <w:rsid w:val="008104DA"/>
    <w:rsid w:val="0081263A"/>
    <w:rsid w:val="00812E36"/>
    <w:rsid w:val="00815512"/>
    <w:rsid w:val="00815B4F"/>
    <w:rsid w:val="00816F31"/>
    <w:rsid w:val="00820528"/>
    <w:rsid w:val="00824C04"/>
    <w:rsid w:val="00825CF7"/>
    <w:rsid w:val="00833E93"/>
    <w:rsid w:val="00840FD5"/>
    <w:rsid w:val="008412D0"/>
    <w:rsid w:val="00846325"/>
    <w:rsid w:val="00855117"/>
    <w:rsid w:val="00855293"/>
    <w:rsid w:val="00857238"/>
    <w:rsid w:val="00857F30"/>
    <w:rsid w:val="0086003A"/>
    <w:rsid w:val="00860EFD"/>
    <w:rsid w:val="008719F8"/>
    <w:rsid w:val="00876458"/>
    <w:rsid w:val="00881E3E"/>
    <w:rsid w:val="00885221"/>
    <w:rsid w:val="008921F9"/>
    <w:rsid w:val="008A5707"/>
    <w:rsid w:val="008A64BA"/>
    <w:rsid w:val="008A687B"/>
    <w:rsid w:val="008B6520"/>
    <w:rsid w:val="008C30A8"/>
    <w:rsid w:val="008C5081"/>
    <w:rsid w:val="008C54EE"/>
    <w:rsid w:val="008D0512"/>
    <w:rsid w:val="008D0D51"/>
    <w:rsid w:val="008D42E0"/>
    <w:rsid w:val="008E03F1"/>
    <w:rsid w:val="008E2577"/>
    <w:rsid w:val="008E7046"/>
    <w:rsid w:val="008E7306"/>
    <w:rsid w:val="008F3C2B"/>
    <w:rsid w:val="00900196"/>
    <w:rsid w:val="00903F83"/>
    <w:rsid w:val="00925DE9"/>
    <w:rsid w:val="00932FBA"/>
    <w:rsid w:val="009353D1"/>
    <w:rsid w:val="009402CA"/>
    <w:rsid w:val="00941AE9"/>
    <w:rsid w:val="00952D11"/>
    <w:rsid w:val="009543CB"/>
    <w:rsid w:val="009602C7"/>
    <w:rsid w:val="00960F18"/>
    <w:rsid w:val="00961579"/>
    <w:rsid w:val="009639E7"/>
    <w:rsid w:val="009719C9"/>
    <w:rsid w:val="009740CA"/>
    <w:rsid w:val="00974558"/>
    <w:rsid w:val="009870F1"/>
    <w:rsid w:val="0098725B"/>
    <w:rsid w:val="00993535"/>
    <w:rsid w:val="00994345"/>
    <w:rsid w:val="009A00AD"/>
    <w:rsid w:val="009A2F25"/>
    <w:rsid w:val="009A6961"/>
    <w:rsid w:val="009A69CB"/>
    <w:rsid w:val="009B1FB1"/>
    <w:rsid w:val="009B31A6"/>
    <w:rsid w:val="009B374C"/>
    <w:rsid w:val="009B3CB1"/>
    <w:rsid w:val="009B52FE"/>
    <w:rsid w:val="009C216E"/>
    <w:rsid w:val="009C3BE1"/>
    <w:rsid w:val="009C56D7"/>
    <w:rsid w:val="009D0885"/>
    <w:rsid w:val="009E4F3A"/>
    <w:rsid w:val="009E7DBA"/>
    <w:rsid w:val="009F01F9"/>
    <w:rsid w:val="009F1786"/>
    <w:rsid w:val="00A010A6"/>
    <w:rsid w:val="00A036A1"/>
    <w:rsid w:val="00A1236C"/>
    <w:rsid w:val="00A13B8B"/>
    <w:rsid w:val="00A16197"/>
    <w:rsid w:val="00A17899"/>
    <w:rsid w:val="00A27273"/>
    <w:rsid w:val="00A307E7"/>
    <w:rsid w:val="00A31BF8"/>
    <w:rsid w:val="00A42540"/>
    <w:rsid w:val="00A465CA"/>
    <w:rsid w:val="00A47412"/>
    <w:rsid w:val="00A515B9"/>
    <w:rsid w:val="00A62212"/>
    <w:rsid w:val="00A64100"/>
    <w:rsid w:val="00A642BA"/>
    <w:rsid w:val="00A65D4B"/>
    <w:rsid w:val="00A67CE5"/>
    <w:rsid w:val="00A72120"/>
    <w:rsid w:val="00A730BE"/>
    <w:rsid w:val="00A739A7"/>
    <w:rsid w:val="00A8254A"/>
    <w:rsid w:val="00A879D6"/>
    <w:rsid w:val="00A95D8C"/>
    <w:rsid w:val="00A963C1"/>
    <w:rsid w:val="00A96C2D"/>
    <w:rsid w:val="00AA0B3E"/>
    <w:rsid w:val="00AA3BF5"/>
    <w:rsid w:val="00AB59CD"/>
    <w:rsid w:val="00AC25F2"/>
    <w:rsid w:val="00AC540C"/>
    <w:rsid w:val="00AC5688"/>
    <w:rsid w:val="00AD0423"/>
    <w:rsid w:val="00AD36A3"/>
    <w:rsid w:val="00AD3B78"/>
    <w:rsid w:val="00AE4373"/>
    <w:rsid w:val="00AE500E"/>
    <w:rsid w:val="00AE615B"/>
    <w:rsid w:val="00AF16A3"/>
    <w:rsid w:val="00AF3AC3"/>
    <w:rsid w:val="00AF3DB9"/>
    <w:rsid w:val="00B03376"/>
    <w:rsid w:val="00B04E5F"/>
    <w:rsid w:val="00B059CD"/>
    <w:rsid w:val="00B17DCA"/>
    <w:rsid w:val="00B36696"/>
    <w:rsid w:val="00B41701"/>
    <w:rsid w:val="00B46B7A"/>
    <w:rsid w:val="00B473CD"/>
    <w:rsid w:val="00B5027A"/>
    <w:rsid w:val="00B517F4"/>
    <w:rsid w:val="00B55433"/>
    <w:rsid w:val="00B76D97"/>
    <w:rsid w:val="00B77583"/>
    <w:rsid w:val="00B77EB7"/>
    <w:rsid w:val="00B80490"/>
    <w:rsid w:val="00B837D9"/>
    <w:rsid w:val="00B85796"/>
    <w:rsid w:val="00B8590D"/>
    <w:rsid w:val="00B95BB0"/>
    <w:rsid w:val="00B973C9"/>
    <w:rsid w:val="00BA453C"/>
    <w:rsid w:val="00BA48DD"/>
    <w:rsid w:val="00BA7BF7"/>
    <w:rsid w:val="00BB08AB"/>
    <w:rsid w:val="00BD160B"/>
    <w:rsid w:val="00BD41C9"/>
    <w:rsid w:val="00BD5CF3"/>
    <w:rsid w:val="00BD66C6"/>
    <w:rsid w:val="00BD75DF"/>
    <w:rsid w:val="00BE012D"/>
    <w:rsid w:val="00BE32EA"/>
    <w:rsid w:val="00BE4F9F"/>
    <w:rsid w:val="00BE5EEF"/>
    <w:rsid w:val="00BF0C3E"/>
    <w:rsid w:val="00C01317"/>
    <w:rsid w:val="00C12F94"/>
    <w:rsid w:val="00C304F8"/>
    <w:rsid w:val="00C412D3"/>
    <w:rsid w:val="00C4132B"/>
    <w:rsid w:val="00C44AED"/>
    <w:rsid w:val="00C53F8E"/>
    <w:rsid w:val="00C653DC"/>
    <w:rsid w:val="00C65E86"/>
    <w:rsid w:val="00C66B9D"/>
    <w:rsid w:val="00C8590D"/>
    <w:rsid w:val="00C93ED2"/>
    <w:rsid w:val="00C94DDB"/>
    <w:rsid w:val="00CA11F9"/>
    <w:rsid w:val="00CA2D85"/>
    <w:rsid w:val="00CB082A"/>
    <w:rsid w:val="00CB1780"/>
    <w:rsid w:val="00CB25C4"/>
    <w:rsid w:val="00CC0A66"/>
    <w:rsid w:val="00CC1D3E"/>
    <w:rsid w:val="00CC2513"/>
    <w:rsid w:val="00CD659B"/>
    <w:rsid w:val="00CE187A"/>
    <w:rsid w:val="00CE72E2"/>
    <w:rsid w:val="00CF0186"/>
    <w:rsid w:val="00CF1356"/>
    <w:rsid w:val="00CF5B4A"/>
    <w:rsid w:val="00D0353C"/>
    <w:rsid w:val="00D043F4"/>
    <w:rsid w:val="00D0689C"/>
    <w:rsid w:val="00D07D04"/>
    <w:rsid w:val="00D11695"/>
    <w:rsid w:val="00D13E6A"/>
    <w:rsid w:val="00D142E9"/>
    <w:rsid w:val="00D2286E"/>
    <w:rsid w:val="00D24868"/>
    <w:rsid w:val="00D2516B"/>
    <w:rsid w:val="00D263C3"/>
    <w:rsid w:val="00D33103"/>
    <w:rsid w:val="00D34B78"/>
    <w:rsid w:val="00D4303D"/>
    <w:rsid w:val="00D47B6A"/>
    <w:rsid w:val="00D50E08"/>
    <w:rsid w:val="00D51C5B"/>
    <w:rsid w:val="00D54B48"/>
    <w:rsid w:val="00D57E5C"/>
    <w:rsid w:val="00D63EC8"/>
    <w:rsid w:val="00D67ABD"/>
    <w:rsid w:val="00D808B7"/>
    <w:rsid w:val="00D8156F"/>
    <w:rsid w:val="00D85536"/>
    <w:rsid w:val="00D921B5"/>
    <w:rsid w:val="00D92847"/>
    <w:rsid w:val="00D929C6"/>
    <w:rsid w:val="00D96206"/>
    <w:rsid w:val="00DB251D"/>
    <w:rsid w:val="00DB5DD7"/>
    <w:rsid w:val="00DC419B"/>
    <w:rsid w:val="00DD5511"/>
    <w:rsid w:val="00DE13D9"/>
    <w:rsid w:val="00DE276C"/>
    <w:rsid w:val="00DF2F4E"/>
    <w:rsid w:val="00DF4759"/>
    <w:rsid w:val="00E03B78"/>
    <w:rsid w:val="00E41096"/>
    <w:rsid w:val="00E44B4C"/>
    <w:rsid w:val="00E44D3E"/>
    <w:rsid w:val="00E63E96"/>
    <w:rsid w:val="00E650AC"/>
    <w:rsid w:val="00E73C6F"/>
    <w:rsid w:val="00E769F8"/>
    <w:rsid w:val="00E77BEF"/>
    <w:rsid w:val="00E83E49"/>
    <w:rsid w:val="00E853B7"/>
    <w:rsid w:val="00E90FFC"/>
    <w:rsid w:val="00E91027"/>
    <w:rsid w:val="00E94E6A"/>
    <w:rsid w:val="00EA0FB6"/>
    <w:rsid w:val="00EA6165"/>
    <w:rsid w:val="00EB0683"/>
    <w:rsid w:val="00EB5B77"/>
    <w:rsid w:val="00EC3DBB"/>
    <w:rsid w:val="00EC5B28"/>
    <w:rsid w:val="00EE3A7C"/>
    <w:rsid w:val="00EF5886"/>
    <w:rsid w:val="00F01841"/>
    <w:rsid w:val="00F077E9"/>
    <w:rsid w:val="00F107E8"/>
    <w:rsid w:val="00F1111B"/>
    <w:rsid w:val="00F13CA3"/>
    <w:rsid w:val="00F17C70"/>
    <w:rsid w:val="00F26DE1"/>
    <w:rsid w:val="00F30465"/>
    <w:rsid w:val="00F43270"/>
    <w:rsid w:val="00F47B5E"/>
    <w:rsid w:val="00F51370"/>
    <w:rsid w:val="00F5208E"/>
    <w:rsid w:val="00F54263"/>
    <w:rsid w:val="00F55E9D"/>
    <w:rsid w:val="00F5624D"/>
    <w:rsid w:val="00F62A7E"/>
    <w:rsid w:val="00F82787"/>
    <w:rsid w:val="00FA07E4"/>
    <w:rsid w:val="00FA527D"/>
    <w:rsid w:val="00FB107B"/>
    <w:rsid w:val="00FB575C"/>
    <w:rsid w:val="00FC5241"/>
    <w:rsid w:val="00FE74AE"/>
    <w:rsid w:val="00FF03A3"/>
    <w:rsid w:val="00FF5C29"/>
    <w:rsid w:val="00FF643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2" w:uiPriority="0"/>
    <w:lsdException w:name="List Bullet 2" w:uiPriority="0"/>
    <w:lsdException w:name="List Bullet 3"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First Indent" w:uiPriority="0"/>
    <w:lsdException w:name="Body Text First Indent 2" w:uiPriority="0"/>
    <w:lsdException w:name="Hyperlink" w:uiPriority="0"/>
    <w:lsdException w:name="Strong" w:semiHidden="0" w:uiPriority="0"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B251D"/>
    <w:rPr>
      <w:rFonts w:ascii="Calibri" w:eastAsia="Calibri" w:hAnsi="Calibri" w:cs="Times New Roman"/>
    </w:rPr>
  </w:style>
  <w:style w:type="paragraph" w:styleId="Nagwek1">
    <w:name w:val="heading 1"/>
    <w:basedOn w:val="Normalny"/>
    <w:link w:val="Nagwek1Znak"/>
    <w:qFormat/>
    <w:rsid w:val="00AA3BF5"/>
    <w:pPr>
      <w:spacing w:before="100" w:beforeAutospacing="1" w:after="100" w:afterAutospacing="1" w:line="240" w:lineRule="auto"/>
      <w:outlineLvl w:val="0"/>
    </w:pPr>
    <w:rPr>
      <w:rFonts w:ascii="Arial Unicode MS" w:eastAsia="Times New Roman" w:hAnsi="Arial Unicode MS"/>
      <w:b/>
      <w:bCs/>
      <w:kern w:val="36"/>
      <w:sz w:val="36"/>
      <w:szCs w:val="36"/>
      <w:lang w:eastAsia="pl-PL"/>
    </w:rPr>
  </w:style>
  <w:style w:type="paragraph" w:styleId="Nagwek2">
    <w:name w:val="heading 2"/>
    <w:basedOn w:val="Normalny"/>
    <w:next w:val="Normalny"/>
    <w:link w:val="Nagwek2Znak"/>
    <w:unhideWhenUsed/>
    <w:qFormat/>
    <w:rsid w:val="00AA3BF5"/>
    <w:pPr>
      <w:keepNext/>
      <w:spacing w:after="0" w:line="240" w:lineRule="auto"/>
      <w:jc w:val="both"/>
      <w:outlineLvl w:val="1"/>
    </w:pPr>
    <w:rPr>
      <w:rFonts w:ascii="Times New Roman" w:eastAsia="Times New Roman" w:hAnsi="Times New Roman"/>
      <w:color w:val="333333"/>
      <w:sz w:val="18"/>
      <w:szCs w:val="18"/>
      <w:lang w:eastAsia="pl-PL"/>
    </w:rPr>
  </w:style>
  <w:style w:type="paragraph" w:styleId="Nagwek3">
    <w:name w:val="heading 3"/>
    <w:basedOn w:val="Normalny"/>
    <w:link w:val="Nagwek3Znak"/>
    <w:uiPriority w:val="9"/>
    <w:unhideWhenUsed/>
    <w:qFormat/>
    <w:rsid w:val="00AA3BF5"/>
    <w:pPr>
      <w:spacing w:before="100" w:beforeAutospacing="1" w:after="100" w:afterAutospacing="1" w:line="240" w:lineRule="auto"/>
      <w:outlineLvl w:val="2"/>
    </w:pPr>
    <w:rPr>
      <w:rFonts w:ascii="Arial Unicode MS" w:eastAsia="Times New Roman" w:hAnsi="Arial Unicode MS"/>
      <w:b/>
      <w:bCs/>
      <w:sz w:val="21"/>
      <w:szCs w:val="21"/>
      <w:lang w:eastAsia="pl-PL"/>
    </w:rPr>
  </w:style>
  <w:style w:type="paragraph" w:styleId="Nagwek4">
    <w:name w:val="heading 4"/>
    <w:basedOn w:val="Normalny"/>
    <w:link w:val="Nagwek4Znak"/>
    <w:semiHidden/>
    <w:unhideWhenUsed/>
    <w:qFormat/>
    <w:rsid w:val="00AA3BF5"/>
    <w:pPr>
      <w:spacing w:before="100" w:beforeAutospacing="1" w:after="100" w:afterAutospacing="1" w:line="240" w:lineRule="auto"/>
      <w:outlineLvl w:val="3"/>
    </w:pPr>
    <w:rPr>
      <w:rFonts w:ascii="Arial Unicode MS" w:eastAsia="Times New Roman" w:hAnsi="Arial Unicode MS"/>
      <w:b/>
      <w:bCs/>
      <w:sz w:val="24"/>
      <w:szCs w:val="24"/>
      <w:lang w:eastAsia="pl-PL"/>
    </w:rPr>
  </w:style>
  <w:style w:type="paragraph" w:styleId="Nagwek5">
    <w:name w:val="heading 5"/>
    <w:basedOn w:val="Normalny"/>
    <w:link w:val="Nagwek5Znak"/>
    <w:semiHidden/>
    <w:unhideWhenUsed/>
    <w:qFormat/>
    <w:rsid w:val="00AA3BF5"/>
    <w:pPr>
      <w:spacing w:before="100" w:beforeAutospacing="1" w:after="100" w:afterAutospacing="1" w:line="240" w:lineRule="auto"/>
      <w:outlineLvl w:val="4"/>
    </w:pPr>
    <w:rPr>
      <w:rFonts w:ascii="Arial Unicode MS" w:eastAsia="Times New Roman" w:hAnsi="Arial Unicode MS"/>
      <w:b/>
      <w:bCs/>
      <w:sz w:val="20"/>
      <w:szCs w:val="20"/>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812E36"/>
    <w:pPr>
      <w:spacing w:after="0" w:line="240" w:lineRule="auto"/>
    </w:pPr>
    <w:rPr>
      <w:rFonts w:ascii="Tahoma" w:eastAsiaTheme="minorHAnsi" w:hAnsi="Tahoma" w:cs="Tahoma"/>
      <w:sz w:val="16"/>
      <w:szCs w:val="16"/>
    </w:rPr>
  </w:style>
  <w:style w:type="character" w:customStyle="1" w:styleId="TekstdymkaZnak">
    <w:name w:val="Tekst dymka Znak"/>
    <w:basedOn w:val="Domylnaczcionkaakapitu"/>
    <w:link w:val="Tekstdymka"/>
    <w:uiPriority w:val="99"/>
    <w:semiHidden/>
    <w:rsid w:val="00812E36"/>
    <w:rPr>
      <w:rFonts w:ascii="Tahoma" w:hAnsi="Tahoma" w:cs="Tahoma"/>
      <w:sz w:val="16"/>
      <w:szCs w:val="16"/>
    </w:rPr>
  </w:style>
  <w:style w:type="paragraph" w:styleId="Nagwek">
    <w:name w:val="header"/>
    <w:basedOn w:val="Normalny"/>
    <w:link w:val="NagwekZnak"/>
    <w:uiPriority w:val="99"/>
    <w:unhideWhenUsed/>
    <w:rsid w:val="000E6908"/>
    <w:pPr>
      <w:tabs>
        <w:tab w:val="center" w:pos="4536"/>
        <w:tab w:val="right" w:pos="9072"/>
      </w:tabs>
      <w:spacing w:after="0" w:line="240" w:lineRule="auto"/>
    </w:pPr>
    <w:rPr>
      <w:rFonts w:asciiTheme="minorHAnsi" w:eastAsiaTheme="minorHAnsi" w:hAnsiTheme="minorHAnsi" w:cstheme="minorBidi"/>
      <w:color w:val="003478"/>
      <w:sz w:val="16"/>
    </w:rPr>
  </w:style>
  <w:style w:type="character" w:customStyle="1" w:styleId="NagwekZnak">
    <w:name w:val="Nagłówek Znak"/>
    <w:basedOn w:val="Domylnaczcionkaakapitu"/>
    <w:link w:val="Nagwek"/>
    <w:uiPriority w:val="99"/>
    <w:rsid w:val="000E6908"/>
    <w:rPr>
      <w:color w:val="003478"/>
      <w:sz w:val="16"/>
    </w:rPr>
  </w:style>
  <w:style w:type="paragraph" w:styleId="Stopka">
    <w:name w:val="footer"/>
    <w:basedOn w:val="Nagwek"/>
    <w:link w:val="StopkaZnak"/>
    <w:uiPriority w:val="99"/>
    <w:unhideWhenUsed/>
    <w:rsid w:val="005726C7"/>
    <w:pPr>
      <w:tabs>
        <w:tab w:val="left" w:pos="0"/>
      </w:tabs>
    </w:pPr>
  </w:style>
  <w:style w:type="character" w:customStyle="1" w:styleId="StopkaZnak">
    <w:name w:val="Stopka Znak"/>
    <w:basedOn w:val="Domylnaczcionkaakapitu"/>
    <w:link w:val="Stopka"/>
    <w:uiPriority w:val="99"/>
    <w:rsid w:val="005726C7"/>
    <w:rPr>
      <w:color w:val="003478"/>
      <w:sz w:val="16"/>
    </w:rPr>
  </w:style>
  <w:style w:type="character" w:styleId="Hipercze">
    <w:name w:val="Hyperlink"/>
    <w:basedOn w:val="Domylnaczcionkaakapitu"/>
    <w:unhideWhenUsed/>
    <w:rsid w:val="00361582"/>
    <w:rPr>
      <w:color w:val="003478"/>
      <w:u w:val="single"/>
    </w:rPr>
  </w:style>
  <w:style w:type="character" w:styleId="UyteHipercze">
    <w:name w:val="FollowedHyperlink"/>
    <w:basedOn w:val="Hipercze"/>
    <w:uiPriority w:val="99"/>
    <w:semiHidden/>
    <w:unhideWhenUsed/>
    <w:rsid w:val="00361582"/>
    <w:rPr>
      <w:color w:val="003478"/>
      <w:u w:val="single"/>
    </w:rPr>
  </w:style>
  <w:style w:type="paragraph" w:customStyle="1" w:styleId="HeaderFSB">
    <w:name w:val="Header FSB"/>
    <w:rsid w:val="00403663"/>
    <w:pPr>
      <w:spacing w:after="0" w:line="240" w:lineRule="auto"/>
    </w:pPr>
    <w:rPr>
      <w:rFonts w:ascii="Calibri" w:hAnsi="Calibri"/>
      <w:color w:val="003478"/>
      <w:sz w:val="16"/>
    </w:rPr>
  </w:style>
  <w:style w:type="paragraph" w:customStyle="1" w:styleId="FooterFSB">
    <w:name w:val="Footer FSB"/>
    <w:rsid w:val="00900196"/>
    <w:pPr>
      <w:tabs>
        <w:tab w:val="left" w:pos="0"/>
      </w:tabs>
      <w:ind w:left="-1474"/>
    </w:pPr>
    <w:rPr>
      <w:rFonts w:ascii="Calibri" w:hAnsi="Calibri"/>
      <w:color w:val="003478"/>
      <w:sz w:val="16"/>
    </w:rPr>
  </w:style>
  <w:style w:type="character" w:customStyle="1" w:styleId="apple-converted-space">
    <w:name w:val="apple-converted-space"/>
    <w:basedOn w:val="Domylnaczcionkaakapitu"/>
    <w:rsid w:val="00DB251D"/>
  </w:style>
  <w:style w:type="character" w:styleId="Odwoanieprzypisudolnego">
    <w:name w:val="footnote reference"/>
    <w:basedOn w:val="Domylnaczcionkaakapitu"/>
    <w:uiPriority w:val="99"/>
    <w:semiHidden/>
    <w:unhideWhenUsed/>
    <w:rsid w:val="00DB251D"/>
    <w:rPr>
      <w:vertAlign w:val="superscript"/>
    </w:rPr>
  </w:style>
  <w:style w:type="paragraph" w:styleId="Bezodstpw">
    <w:name w:val="No Spacing"/>
    <w:uiPriority w:val="1"/>
    <w:qFormat/>
    <w:rsid w:val="00587928"/>
    <w:pPr>
      <w:spacing w:after="0" w:line="240" w:lineRule="auto"/>
    </w:pPr>
    <w:rPr>
      <w:sz w:val="24"/>
      <w:szCs w:val="24"/>
    </w:rPr>
  </w:style>
  <w:style w:type="character" w:customStyle="1" w:styleId="midtitle">
    <w:name w:val="midtitle"/>
    <w:basedOn w:val="Domylnaczcionkaakapitu"/>
    <w:rsid w:val="007D29E5"/>
  </w:style>
  <w:style w:type="character" w:styleId="Pogrubienie">
    <w:name w:val="Strong"/>
    <w:basedOn w:val="Domylnaczcionkaakapitu"/>
    <w:qFormat/>
    <w:rsid w:val="007D29E5"/>
    <w:rPr>
      <w:b/>
      <w:bCs/>
    </w:rPr>
  </w:style>
  <w:style w:type="paragraph" w:styleId="Tekstprzypisukocowego">
    <w:name w:val="endnote text"/>
    <w:basedOn w:val="Normalny"/>
    <w:link w:val="TekstprzypisukocowegoZnak"/>
    <w:uiPriority w:val="99"/>
    <w:semiHidden/>
    <w:unhideWhenUsed/>
    <w:rsid w:val="00CE187A"/>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CE187A"/>
    <w:rPr>
      <w:rFonts w:ascii="Calibri" w:eastAsia="Calibri" w:hAnsi="Calibri" w:cs="Times New Roman"/>
      <w:sz w:val="20"/>
      <w:szCs w:val="20"/>
    </w:rPr>
  </w:style>
  <w:style w:type="character" w:styleId="Odwoanieprzypisukocowego">
    <w:name w:val="endnote reference"/>
    <w:basedOn w:val="Domylnaczcionkaakapitu"/>
    <w:uiPriority w:val="99"/>
    <w:semiHidden/>
    <w:unhideWhenUsed/>
    <w:rsid w:val="00CE187A"/>
    <w:rPr>
      <w:vertAlign w:val="superscript"/>
    </w:rPr>
  </w:style>
  <w:style w:type="paragraph" w:styleId="Tekstpodstawowy">
    <w:name w:val="Body Text"/>
    <w:basedOn w:val="Normalny"/>
    <w:link w:val="TekstpodstawowyZnak"/>
    <w:uiPriority w:val="99"/>
    <w:rsid w:val="00E853B7"/>
    <w:pPr>
      <w:suppressAutoHyphens/>
      <w:spacing w:after="0" w:line="240" w:lineRule="auto"/>
      <w:jc w:val="both"/>
    </w:pPr>
    <w:rPr>
      <w:rFonts w:ascii="Times New Roman" w:eastAsia="Times New Roman" w:hAnsi="Times New Roman"/>
      <w:sz w:val="24"/>
      <w:szCs w:val="24"/>
      <w:lang w:eastAsia="zh-CN"/>
    </w:rPr>
  </w:style>
  <w:style w:type="character" w:customStyle="1" w:styleId="TekstpodstawowyZnak">
    <w:name w:val="Tekst podstawowy Znak"/>
    <w:basedOn w:val="Domylnaczcionkaakapitu"/>
    <w:link w:val="Tekstpodstawowy"/>
    <w:uiPriority w:val="99"/>
    <w:rsid w:val="00E853B7"/>
    <w:rPr>
      <w:rFonts w:ascii="Times New Roman" w:eastAsia="Times New Roman" w:hAnsi="Times New Roman" w:cs="Times New Roman"/>
      <w:sz w:val="24"/>
      <w:szCs w:val="24"/>
      <w:lang w:eastAsia="zh-CN"/>
    </w:rPr>
  </w:style>
  <w:style w:type="character" w:styleId="Odwoaniedokomentarza">
    <w:name w:val="annotation reference"/>
    <w:basedOn w:val="Domylnaczcionkaakapitu"/>
    <w:uiPriority w:val="99"/>
    <w:semiHidden/>
    <w:unhideWhenUsed/>
    <w:rsid w:val="00455BD9"/>
    <w:rPr>
      <w:sz w:val="16"/>
      <w:szCs w:val="16"/>
    </w:rPr>
  </w:style>
  <w:style w:type="paragraph" w:styleId="Tekstkomentarza">
    <w:name w:val="annotation text"/>
    <w:basedOn w:val="Normalny"/>
    <w:link w:val="TekstkomentarzaZnak"/>
    <w:uiPriority w:val="99"/>
    <w:semiHidden/>
    <w:unhideWhenUsed/>
    <w:rsid w:val="00455BD9"/>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455BD9"/>
    <w:rPr>
      <w:rFonts w:ascii="Calibri" w:eastAsia="Calibri" w:hAnsi="Calibri" w:cs="Times New Roman"/>
      <w:sz w:val="20"/>
      <w:szCs w:val="20"/>
    </w:rPr>
  </w:style>
  <w:style w:type="paragraph" w:styleId="Tematkomentarza">
    <w:name w:val="annotation subject"/>
    <w:basedOn w:val="Tekstkomentarza"/>
    <w:next w:val="Tekstkomentarza"/>
    <w:link w:val="TematkomentarzaZnak"/>
    <w:uiPriority w:val="99"/>
    <w:semiHidden/>
    <w:unhideWhenUsed/>
    <w:rsid w:val="00455BD9"/>
    <w:rPr>
      <w:b/>
      <w:bCs/>
    </w:rPr>
  </w:style>
  <w:style w:type="character" w:customStyle="1" w:styleId="TematkomentarzaZnak">
    <w:name w:val="Temat komentarza Znak"/>
    <w:basedOn w:val="TekstkomentarzaZnak"/>
    <w:link w:val="Tematkomentarza"/>
    <w:uiPriority w:val="99"/>
    <w:semiHidden/>
    <w:rsid w:val="00455BD9"/>
    <w:rPr>
      <w:rFonts w:ascii="Calibri" w:eastAsia="Calibri" w:hAnsi="Calibri" w:cs="Times New Roman"/>
      <w:b/>
      <w:bCs/>
      <w:sz w:val="20"/>
      <w:szCs w:val="20"/>
    </w:rPr>
  </w:style>
  <w:style w:type="paragraph" w:styleId="Akapitzlist">
    <w:name w:val="List Paragraph"/>
    <w:basedOn w:val="Normalny"/>
    <w:uiPriority w:val="34"/>
    <w:qFormat/>
    <w:rsid w:val="00D50E08"/>
    <w:pPr>
      <w:spacing w:after="160" w:line="259" w:lineRule="auto"/>
      <w:ind w:left="720"/>
      <w:contextualSpacing/>
      <w:jc w:val="both"/>
    </w:pPr>
    <w:rPr>
      <w:rFonts w:ascii="Times New Roman" w:eastAsiaTheme="minorHAnsi" w:hAnsi="Times New Roman" w:cstheme="minorBidi"/>
      <w:sz w:val="24"/>
    </w:rPr>
  </w:style>
  <w:style w:type="character" w:customStyle="1" w:styleId="Nagwek1Znak">
    <w:name w:val="Nagłówek 1 Znak"/>
    <w:basedOn w:val="Domylnaczcionkaakapitu"/>
    <w:link w:val="Nagwek1"/>
    <w:rsid w:val="00AA3BF5"/>
    <w:rPr>
      <w:rFonts w:ascii="Arial Unicode MS" w:eastAsia="Times New Roman" w:hAnsi="Arial Unicode MS" w:cs="Times New Roman"/>
      <w:b/>
      <w:bCs/>
      <w:kern w:val="36"/>
      <w:sz w:val="36"/>
      <w:szCs w:val="36"/>
      <w:lang w:eastAsia="pl-PL"/>
    </w:rPr>
  </w:style>
  <w:style w:type="character" w:customStyle="1" w:styleId="Nagwek2Znak">
    <w:name w:val="Nagłówek 2 Znak"/>
    <w:basedOn w:val="Domylnaczcionkaakapitu"/>
    <w:link w:val="Nagwek2"/>
    <w:rsid w:val="00AA3BF5"/>
    <w:rPr>
      <w:rFonts w:ascii="Times New Roman" w:eastAsia="Times New Roman" w:hAnsi="Times New Roman" w:cs="Times New Roman"/>
      <w:color w:val="333333"/>
      <w:sz w:val="18"/>
      <w:szCs w:val="18"/>
      <w:lang w:eastAsia="pl-PL"/>
    </w:rPr>
  </w:style>
  <w:style w:type="character" w:customStyle="1" w:styleId="Nagwek3Znak">
    <w:name w:val="Nagłówek 3 Znak"/>
    <w:basedOn w:val="Domylnaczcionkaakapitu"/>
    <w:link w:val="Nagwek3"/>
    <w:uiPriority w:val="9"/>
    <w:rsid w:val="00AA3BF5"/>
    <w:rPr>
      <w:rFonts w:ascii="Arial Unicode MS" w:eastAsia="Times New Roman" w:hAnsi="Arial Unicode MS" w:cs="Times New Roman"/>
      <w:b/>
      <w:bCs/>
      <w:sz w:val="21"/>
      <w:szCs w:val="21"/>
      <w:lang w:eastAsia="pl-PL"/>
    </w:rPr>
  </w:style>
  <w:style w:type="character" w:customStyle="1" w:styleId="Nagwek4Znak">
    <w:name w:val="Nagłówek 4 Znak"/>
    <w:basedOn w:val="Domylnaczcionkaakapitu"/>
    <w:link w:val="Nagwek4"/>
    <w:semiHidden/>
    <w:rsid w:val="00AA3BF5"/>
    <w:rPr>
      <w:rFonts w:ascii="Arial Unicode MS" w:eastAsia="Times New Roman" w:hAnsi="Arial Unicode MS" w:cs="Times New Roman"/>
      <w:b/>
      <w:bCs/>
      <w:sz w:val="24"/>
      <w:szCs w:val="24"/>
      <w:lang w:eastAsia="pl-PL"/>
    </w:rPr>
  </w:style>
  <w:style w:type="character" w:customStyle="1" w:styleId="Nagwek5Znak">
    <w:name w:val="Nagłówek 5 Znak"/>
    <w:basedOn w:val="Domylnaczcionkaakapitu"/>
    <w:link w:val="Nagwek5"/>
    <w:semiHidden/>
    <w:rsid w:val="00AA3BF5"/>
    <w:rPr>
      <w:rFonts w:ascii="Arial Unicode MS" w:eastAsia="Times New Roman" w:hAnsi="Arial Unicode MS" w:cs="Times New Roman"/>
      <w:b/>
      <w:bCs/>
      <w:sz w:val="20"/>
      <w:szCs w:val="20"/>
      <w:lang w:eastAsia="pl-PL"/>
    </w:rPr>
  </w:style>
  <w:style w:type="numbering" w:customStyle="1" w:styleId="Bezlisty1">
    <w:name w:val="Bez listy1"/>
    <w:next w:val="Bezlisty"/>
    <w:uiPriority w:val="99"/>
    <w:semiHidden/>
    <w:unhideWhenUsed/>
    <w:rsid w:val="00AA3BF5"/>
  </w:style>
  <w:style w:type="paragraph" w:customStyle="1" w:styleId="msonormal0">
    <w:name w:val="msonormal"/>
    <w:basedOn w:val="Normalny"/>
    <w:semiHidden/>
    <w:rsid w:val="00AA3BF5"/>
    <w:pPr>
      <w:spacing w:before="100" w:beforeAutospacing="1" w:after="100" w:afterAutospacing="1" w:line="240" w:lineRule="auto"/>
    </w:pPr>
    <w:rPr>
      <w:rFonts w:ascii="Arial Unicode MS" w:eastAsia="Times New Roman" w:hAnsi="Arial Unicode MS"/>
      <w:sz w:val="24"/>
      <w:szCs w:val="24"/>
      <w:lang w:eastAsia="pl-PL"/>
    </w:rPr>
  </w:style>
  <w:style w:type="paragraph" w:styleId="NormalnyWeb">
    <w:name w:val="Normal (Web)"/>
    <w:basedOn w:val="Normalny"/>
    <w:uiPriority w:val="99"/>
    <w:unhideWhenUsed/>
    <w:rsid w:val="00AA3BF5"/>
    <w:pPr>
      <w:spacing w:before="100" w:beforeAutospacing="1" w:after="100" w:afterAutospacing="1" w:line="240" w:lineRule="auto"/>
    </w:pPr>
    <w:rPr>
      <w:rFonts w:ascii="Arial Unicode MS" w:eastAsia="Times New Roman" w:hAnsi="Arial Unicode MS"/>
      <w:sz w:val="24"/>
      <w:szCs w:val="24"/>
      <w:lang w:eastAsia="pl-PL"/>
    </w:rPr>
  </w:style>
  <w:style w:type="paragraph" w:styleId="Tekstprzypisudolnego">
    <w:name w:val="footnote text"/>
    <w:basedOn w:val="Normalny"/>
    <w:link w:val="TekstprzypisudolnegoZnak"/>
    <w:uiPriority w:val="99"/>
    <w:semiHidden/>
    <w:unhideWhenUsed/>
    <w:rsid w:val="00AA3BF5"/>
    <w:pPr>
      <w:spacing w:after="0" w:line="240" w:lineRule="auto"/>
    </w:pPr>
    <w:rPr>
      <w:rFonts w:ascii="Times New Roman" w:eastAsia="Times New Roman" w:hAnsi="Times New Roman"/>
      <w:sz w:val="20"/>
      <w:szCs w:val="20"/>
      <w:lang w:eastAsia="pl-PL"/>
    </w:rPr>
  </w:style>
  <w:style w:type="character" w:customStyle="1" w:styleId="TekstprzypisudolnegoZnak">
    <w:name w:val="Tekst przypisu dolnego Znak"/>
    <w:basedOn w:val="Domylnaczcionkaakapitu"/>
    <w:link w:val="Tekstprzypisudolnego"/>
    <w:uiPriority w:val="99"/>
    <w:semiHidden/>
    <w:rsid w:val="00AA3BF5"/>
    <w:rPr>
      <w:rFonts w:ascii="Times New Roman" w:eastAsia="Times New Roman" w:hAnsi="Times New Roman" w:cs="Times New Roman"/>
      <w:sz w:val="20"/>
      <w:szCs w:val="20"/>
      <w:lang w:eastAsia="pl-PL"/>
    </w:rPr>
  </w:style>
  <w:style w:type="paragraph" w:customStyle="1" w:styleId="sdfootnote-western">
    <w:name w:val="sdfootnote-western"/>
    <w:basedOn w:val="Normalny"/>
    <w:semiHidden/>
    <w:rsid w:val="00AA3BF5"/>
    <w:pPr>
      <w:spacing w:before="100" w:beforeAutospacing="1" w:after="100" w:afterAutospacing="1" w:line="240" w:lineRule="auto"/>
    </w:pPr>
    <w:rPr>
      <w:rFonts w:ascii="Arial Unicode MS" w:eastAsia="Times New Roman" w:hAnsi="Arial Unicode MS"/>
      <w:sz w:val="24"/>
      <w:szCs w:val="24"/>
      <w:lang w:eastAsia="pl-PL"/>
    </w:rPr>
  </w:style>
  <w:style w:type="paragraph" w:customStyle="1" w:styleId="kinohead">
    <w:name w:val="kinohead"/>
    <w:basedOn w:val="Normalny"/>
    <w:semiHidden/>
    <w:rsid w:val="00AA3BF5"/>
    <w:pPr>
      <w:spacing w:before="100" w:beforeAutospacing="1" w:after="100" w:afterAutospacing="1" w:line="240" w:lineRule="auto"/>
    </w:pPr>
    <w:rPr>
      <w:rFonts w:ascii="Arial Unicode MS" w:eastAsia="Times New Roman" w:hAnsi="Arial Unicode MS"/>
      <w:b/>
      <w:bCs/>
      <w:color w:val="B4181C"/>
      <w:sz w:val="21"/>
      <w:szCs w:val="21"/>
      <w:lang w:eastAsia="pl-PL"/>
    </w:rPr>
  </w:style>
  <w:style w:type="paragraph" w:customStyle="1" w:styleId="NormalnyWeb1">
    <w:name w:val="Normalny (Web)1"/>
    <w:basedOn w:val="Normalny"/>
    <w:semiHidden/>
    <w:rsid w:val="00AA3BF5"/>
    <w:pPr>
      <w:suppressAutoHyphens/>
      <w:spacing w:before="280" w:after="280" w:line="240" w:lineRule="auto"/>
    </w:pPr>
    <w:rPr>
      <w:rFonts w:ascii="Arial Unicode MS" w:eastAsia="Times New Roman" w:hAnsi="Arial Unicode MS"/>
      <w:sz w:val="24"/>
      <w:szCs w:val="24"/>
      <w:lang w:eastAsia="ar-SA"/>
    </w:rPr>
  </w:style>
  <w:style w:type="paragraph" w:customStyle="1" w:styleId="NormalnyWeb2">
    <w:name w:val="Normalny (Web)2"/>
    <w:basedOn w:val="Normalny"/>
    <w:semiHidden/>
    <w:rsid w:val="00AA3BF5"/>
    <w:pPr>
      <w:suppressAutoHyphens/>
      <w:spacing w:before="280" w:after="280" w:line="240" w:lineRule="auto"/>
    </w:pPr>
    <w:rPr>
      <w:rFonts w:ascii="Arial Unicode MS" w:eastAsia="Times New Roman" w:hAnsi="Arial Unicode MS"/>
      <w:sz w:val="24"/>
      <w:szCs w:val="24"/>
      <w:lang w:eastAsia="ar-SA"/>
    </w:rPr>
  </w:style>
  <w:style w:type="paragraph" w:customStyle="1" w:styleId="Default">
    <w:name w:val="Default"/>
    <w:semiHidden/>
    <w:rsid w:val="00AA3BF5"/>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NormalnyWeb3">
    <w:name w:val="Normalny (Web)3"/>
    <w:basedOn w:val="Normalny"/>
    <w:semiHidden/>
    <w:rsid w:val="00AA3BF5"/>
    <w:pPr>
      <w:suppressAutoHyphens/>
      <w:spacing w:before="280" w:after="280" w:line="240" w:lineRule="auto"/>
    </w:pPr>
    <w:rPr>
      <w:rFonts w:ascii="Arial Unicode MS" w:eastAsia="Times New Roman" w:hAnsi="Arial Unicode MS"/>
      <w:sz w:val="24"/>
      <w:szCs w:val="24"/>
      <w:lang w:eastAsia="ar-SA"/>
    </w:rPr>
  </w:style>
  <w:style w:type="paragraph" w:customStyle="1" w:styleId="Standard">
    <w:name w:val="Standard"/>
    <w:rsid w:val="00AA3BF5"/>
    <w:pPr>
      <w:widowControl w:val="0"/>
      <w:suppressAutoHyphens/>
      <w:autoSpaceDN w:val="0"/>
      <w:spacing w:after="0" w:line="240" w:lineRule="auto"/>
    </w:pPr>
    <w:rPr>
      <w:rFonts w:ascii="Times New Roman" w:eastAsia="Lucida Sans Unicode" w:hAnsi="Times New Roman" w:cs="Tahoma"/>
      <w:color w:val="000000"/>
      <w:kern w:val="3"/>
      <w:sz w:val="24"/>
      <w:szCs w:val="24"/>
      <w:lang w:val="en-US" w:bidi="en-US"/>
    </w:rPr>
  </w:style>
  <w:style w:type="paragraph" w:customStyle="1" w:styleId="NormalnyWeb4">
    <w:name w:val="Normalny (Web)4"/>
    <w:basedOn w:val="Normalny"/>
    <w:semiHidden/>
    <w:rsid w:val="00AA3BF5"/>
    <w:pPr>
      <w:suppressAutoHyphens/>
      <w:spacing w:before="100" w:after="100" w:line="100" w:lineRule="atLeast"/>
    </w:pPr>
    <w:rPr>
      <w:rFonts w:ascii="Arial Unicode MS" w:eastAsia="Times New Roman" w:hAnsi="Arial Unicode MS"/>
      <w:sz w:val="24"/>
      <w:szCs w:val="24"/>
      <w:lang w:eastAsia="pl-PL"/>
    </w:rPr>
  </w:style>
  <w:style w:type="character" w:customStyle="1" w:styleId="UyteHipercze1">
    <w:name w:val="UżyteHiperłącze1"/>
    <w:basedOn w:val="Domylnaczcionkaakapitu"/>
    <w:uiPriority w:val="99"/>
    <w:semiHidden/>
    <w:rsid w:val="00AA3BF5"/>
    <w:rPr>
      <w:color w:val="800080"/>
      <w:u w:val="single"/>
    </w:rPr>
  </w:style>
  <w:style w:type="character" w:customStyle="1" w:styleId="WW8Num4z1">
    <w:name w:val="WW8Num4z1"/>
    <w:rsid w:val="00AA3BF5"/>
    <w:rPr>
      <w:rFonts w:ascii="Courier New" w:hAnsi="Courier New" w:cs="Courier New" w:hint="default"/>
      <w:sz w:val="20"/>
    </w:rPr>
  </w:style>
  <w:style w:type="character" w:customStyle="1" w:styleId="FooterChar">
    <w:name w:val="Footer Char"/>
    <w:uiPriority w:val="99"/>
    <w:semiHidden/>
    <w:locked/>
    <w:rsid w:val="00AA3BF5"/>
    <w:rPr>
      <w:rFonts w:ascii="Times New Roman" w:hAnsi="Times New Roman" w:cs="Times New Roman" w:hint="default"/>
      <w:sz w:val="24"/>
      <w:lang w:eastAsia="pl-PL"/>
    </w:rPr>
  </w:style>
  <w:style w:type="table" w:styleId="Tabela-Siatka">
    <w:name w:val="Table Grid"/>
    <w:basedOn w:val="Standardowy"/>
    <w:uiPriority w:val="59"/>
    <w:rsid w:val="00AA3BF5"/>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kapitzlist1">
    <w:name w:val="Akapit z listą1"/>
    <w:basedOn w:val="Normalny"/>
    <w:qFormat/>
    <w:rsid w:val="00D24868"/>
    <w:pPr>
      <w:suppressAutoHyphens/>
      <w:spacing w:after="160" w:line="259" w:lineRule="auto"/>
      <w:ind w:left="720"/>
      <w:jc w:val="both"/>
    </w:pPr>
    <w:rPr>
      <w:rFonts w:ascii="Times New Roman" w:hAnsi="Times New Roman"/>
      <w:sz w:val="24"/>
      <w:lang w:eastAsia="ar-SA"/>
    </w:rPr>
  </w:style>
  <w:style w:type="character" w:customStyle="1" w:styleId="Domylnaczcionkaakapitu1">
    <w:name w:val="Domyślna czcionka akapitu1"/>
    <w:rsid w:val="00373D0D"/>
  </w:style>
  <w:style w:type="paragraph" w:customStyle="1" w:styleId="Normalny1">
    <w:name w:val="Normalny1"/>
    <w:rsid w:val="00373D0D"/>
    <w:pPr>
      <w:suppressAutoHyphens/>
      <w:spacing w:after="160" w:line="242" w:lineRule="auto"/>
      <w:textAlignment w:val="baseline"/>
    </w:pPr>
    <w:rPr>
      <w:rFonts w:ascii="Calibri" w:eastAsia="Calibri" w:hAnsi="Calibri" w:cs="Times New Roman"/>
      <w:lang w:eastAsia="ar-SA"/>
    </w:rPr>
  </w:style>
  <w:style w:type="paragraph" w:customStyle="1" w:styleId="Zawartotabeli">
    <w:name w:val="Zawartość tabeli"/>
    <w:basedOn w:val="Tekstpodstawowy"/>
    <w:rsid w:val="009F01F9"/>
    <w:pPr>
      <w:widowControl w:val="0"/>
      <w:suppressLineNumbers/>
      <w:spacing w:after="140" w:line="288" w:lineRule="auto"/>
      <w:jc w:val="left"/>
    </w:pPr>
    <w:rPr>
      <w:rFonts w:ascii="Liberation Serif" w:eastAsia="SimSun" w:hAnsi="Liberation Serif" w:cs="Mangal"/>
      <w:kern w:val="1"/>
      <w:lang w:bidi="hi-IN"/>
    </w:rPr>
  </w:style>
  <w:style w:type="paragraph" w:customStyle="1" w:styleId="WW-Zawartotabeli1111111111111111">
    <w:name w:val="WW-Zawartość tabeli1111111111111111"/>
    <w:basedOn w:val="Normalny"/>
    <w:qFormat/>
    <w:rsid w:val="009F01F9"/>
    <w:pPr>
      <w:widowControl w:val="0"/>
      <w:suppressLineNumbers/>
      <w:suppressAutoHyphens/>
      <w:spacing w:after="0" w:line="240" w:lineRule="auto"/>
    </w:pPr>
    <w:rPr>
      <w:rFonts w:ascii="Liberation Serif" w:eastAsia="SimSun" w:hAnsi="Liberation Serif" w:cs="Mangal"/>
      <w:kern w:val="1"/>
      <w:sz w:val="24"/>
      <w:szCs w:val="24"/>
      <w:lang w:eastAsia="zh-CN" w:bidi="hi-IN"/>
    </w:rPr>
  </w:style>
  <w:style w:type="paragraph" w:styleId="Tekstpodstawowyzwciciem">
    <w:name w:val="Body Text First Indent"/>
    <w:basedOn w:val="Tekstpodstawowy"/>
    <w:link w:val="TekstpodstawowyzwciciemZnak"/>
    <w:unhideWhenUsed/>
    <w:rsid w:val="00533A96"/>
    <w:pPr>
      <w:suppressAutoHyphens w:val="0"/>
      <w:spacing w:after="200" w:line="276" w:lineRule="auto"/>
      <w:ind w:firstLine="360"/>
      <w:jc w:val="left"/>
    </w:pPr>
    <w:rPr>
      <w:rFonts w:ascii="Calibri" w:eastAsia="Calibri" w:hAnsi="Calibri"/>
      <w:sz w:val="22"/>
      <w:szCs w:val="22"/>
      <w:lang w:eastAsia="en-US"/>
    </w:rPr>
  </w:style>
  <w:style w:type="character" w:customStyle="1" w:styleId="TekstpodstawowyzwciciemZnak">
    <w:name w:val="Tekst podstawowy z wcięciem Znak"/>
    <w:basedOn w:val="TekstpodstawowyZnak"/>
    <w:link w:val="Tekstpodstawowyzwciciem"/>
    <w:rsid w:val="00533A96"/>
    <w:rPr>
      <w:rFonts w:ascii="Calibri" w:eastAsia="Calibri" w:hAnsi="Calibri" w:cs="Times New Roman"/>
      <w:sz w:val="24"/>
      <w:szCs w:val="24"/>
      <w:lang w:eastAsia="zh-CN"/>
    </w:rPr>
  </w:style>
  <w:style w:type="paragraph" w:styleId="Tekstpodstawowywcity">
    <w:name w:val="Body Text Indent"/>
    <w:basedOn w:val="Normalny"/>
    <w:link w:val="TekstpodstawowywcityZnak"/>
    <w:unhideWhenUsed/>
    <w:rsid w:val="00533A96"/>
    <w:pPr>
      <w:spacing w:after="120"/>
      <w:ind w:left="283"/>
    </w:pPr>
  </w:style>
  <w:style w:type="character" w:customStyle="1" w:styleId="TekstpodstawowywcityZnak">
    <w:name w:val="Tekst podstawowy wcięty Znak"/>
    <w:basedOn w:val="Domylnaczcionkaakapitu"/>
    <w:link w:val="Tekstpodstawowywcity"/>
    <w:rsid w:val="00533A96"/>
    <w:rPr>
      <w:rFonts w:ascii="Calibri" w:eastAsia="Calibri" w:hAnsi="Calibri" w:cs="Times New Roman"/>
    </w:rPr>
  </w:style>
  <w:style w:type="paragraph" w:styleId="Tekstpodstawowyzwciciem2">
    <w:name w:val="Body Text First Indent 2"/>
    <w:basedOn w:val="Tekstpodstawowywcity"/>
    <w:link w:val="Tekstpodstawowyzwciciem2Znak"/>
    <w:unhideWhenUsed/>
    <w:rsid w:val="00533A96"/>
    <w:pPr>
      <w:spacing w:after="200"/>
      <w:ind w:left="360" w:firstLine="360"/>
    </w:pPr>
  </w:style>
  <w:style w:type="character" w:customStyle="1" w:styleId="Tekstpodstawowyzwciciem2Znak">
    <w:name w:val="Tekst podstawowy z wcięciem 2 Znak"/>
    <w:basedOn w:val="TekstpodstawowywcityZnak"/>
    <w:link w:val="Tekstpodstawowyzwciciem2"/>
    <w:rsid w:val="00533A96"/>
    <w:rPr>
      <w:rFonts w:ascii="Calibri" w:eastAsia="Calibri" w:hAnsi="Calibri" w:cs="Times New Roman"/>
    </w:rPr>
  </w:style>
  <w:style w:type="paragraph" w:customStyle="1" w:styleId="Tekstpodstawowy21">
    <w:name w:val="Tekst podstawowy 21"/>
    <w:basedOn w:val="Normalny"/>
    <w:rsid w:val="00533A96"/>
    <w:pPr>
      <w:tabs>
        <w:tab w:val="left" w:pos="0"/>
      </w:tabs>
      <w:overflowPunct w:val="0"/>
      <w:autoSpaceDE w:val="0"/>
      <w:autoSpaceDN w:val="0"/>
      <w:adjustRightInd w:val="0"/>
      <w:spacing w:after="0" w:line="360" w:lineRule="auto"/>
      <w:ind w:left="2130"/>
      <w:textAlignment w:val="baseline"/>
    </w:pPr>
    <w:rPr>
      <w:rFonts w:ascii="Times New Roman" w:eastAsia="Times New Roman" w:hAnsi="Times New Roman"/>
      <w:sz w:val="24"/>
      <w:szCs w:val="20"/>
      <w:lang w:eastAsia="pl-PL"/>
    </w:rPr>
  </w:style>
  <w:style w:type="paragraph" w:styleId="Listapunktowana2">
    <w:name w:val="List Bullet 2"/>
    <w:basedOn w:val="Normalny"/>
    <w:rsid w:val="00533A96"/>
    <w:pPr>
      <w:numPr>
        <w:numId w:val="4"/>
      </w:numPr>
      <w:spacing w:after="0" w:line="240" w:lineRule="auto"/>
      <w:contextualSpacing/>
    </w:pPr>
    <w:rPr>
      <w:rFonts w:ascii="Times New Roman" w:eastAsia="Times New Roman" w:hAnsi="Times New Roman"/>
      <w:sz w:val="24"/>
      <w:szCs w:val="24"/>
      <w:lang w:eastAsia="pl-PL"/>
    </w:rPr>
  </w:style>
  <w:style w:type="paragraph" w:styleId="Lista2">
    <w:name w:val="List 2"/>
    <w:basedOn w:val="Normalny"/>
    <w:rsid w:val="00533A96"/>
    <w:pPr>
      <w:spacing w:after="0" w:line="240" w:lineRule="auto"/>
      <w:ind w:left="566" w:hanging="283"/>
      <w:contextualSpacing/>
    </w:pPr>
    <w:rPr>
      <w:rFonts w:ascii="Times New Roman" w:eastAsia="Times New Roman" w:hAnsi="Times New Roman"/>
      <w:sz w:val="24"/>
      <w:szCs w:val="24"/>
      <w:lang w:eastAsia="pl-PL"/>
    </w:rPr>
  </w:style>
  <w:style w:type="paragraph" w:customStyle="1" w:styleId="Styl2Dziay">
    <w:name w:val="Styl2 Działy"/>
    <w:basedOn w:val="Normalny"/>
    <w:link w:val="Styl2DziayZnak"/>
    <w:qFormat/>
    <w:rsid w:val="00533A96"/>
    <w:pPr>
      <w:numPr>
        <w:numId w:val="9"/>
      </w:numPr>
      <w:spacing w:after="0" w:line="240" w:lineRule="auto"/>
      <w:jc w:val="both"/>
    </w:pPr>
    <w:rPr>
      <w:rFonts w:ascii="Times New Roman" w:eastAsia="Times New Roman" w:hAnsi="Times New Roman"/>
      <w:b/>
      <w:sz w:val="24"/>
      <w:szCs w:val="24"/>
      <w:lang w:eastAsia="pl-PL"/>
    </w:rPr>
  </w:style>
  <w:style w:type="character" w:customStyle="1" w:styleId="Styl2DziayZnak">
    <w:name w:val="Styl2 Działy Znak"/>
    <w:link w:val="Styl2Dziay"/>
    <w:rsid w:val="00533A96"/>
    <w:rPr>
      <w:rFonts w:ascii="Times New Roman" w:eastAsia="Times New Roman" w:hAnsi="Times New Roman" w:cs="Times New Roman"/>
      <w:b/>
      <w:sz w:val="24"/>
      <w:szCs w:val="24"/>
      <w:lang w:eastAsia="pl-PL"/>
    </w:rPr>
  </w:style>
  <w:style w:type="paragraph" w:styleId="Listapunktowana3">
    <w:name w:val="List Bullet 3"/>
    <w:basedOn w:val="Normalny"/>
    <w:rsid w:val="00533A96"/>
    <w:pPr>
      <w:numPr>
        <w:numId w:val="10"/>
      </w:numPr>
      <w:spacing w:after="0" w:line="240" w:lineRule="auto"/>
      <w:contextualSpacing/>
    </w:pPr>
    <w:rPr>
      <w:rFonts w:ascii="Times New Roman" w:eastAsia="Times New Roman" w:hAnsi="Times New Roman"/>
      <w:sz w:val="24"/>
      <w:szCs w:val="24"/>
      <w:lang w:eastAsia="pl-PL"/>
    </w:rPr>
  </w:style>
  <w:style w:type="paragraph" w:customStyle="1" w:styleId="BodyTextIndent21">
    <w:name w:val="Body Text Indent 21"/>
    <w:basedOn w:val="Normalny"/>
    <w:rsid w:val="00533A96"/>
    <w:pPr>
      <w:overflowPunct w:val="0"/>
      <w:autoSpaceDE w:val="0"/>
      <w:autoSpaceDN w:val="0"/>
      <w:adjustRightInd w:val="0"/>
      <w:spacing w:after="0" w:line="360" w:lineRule="auto"/>
      <w:ind w:left="709"/>
      <w:jc w:val="both"/>
      <w:textAlignment w:val="baseline"/>
    </w:pPr>
    <w:rPr>
      <w:rFonts w:ascii="Times New Roman" w:hAnsi="Times New Roman"/>
      <w:sz w:val="24"/>
      <w:szCs w:val="20"/>
      <w:lang w:eastAsia="pl-PL"/>
    </w:rPr>
  </w:style>
  <w:style w:type="paragraph" w:customStyle="1" w:styleId="Tekstpodstawowy22">
    <w:name w:val="Tekst podstawowy 22"/>
    <w:basedOn w:val="Normalny"/>
    <w:rsid w:val="00533A96"/>
    <w:pPr>
      <w:tabs>
        <w:tab w:val="left" w:pos="0"/>
      </w:tabs>
      <w:overflowPunct w:val="0"/>
      <w:autoSpaceDE w:val="0"/>
      <w:autoSpaceDN w:val="0"/>
      <w:adjustRightInd w:val="0"/>
      <w:spacing w:after="0" w:line="360" w:lineRule="auto"/>
      <w:ind w:left="2130"/>
      <w:textAlignment w:val="baseline"/>
    </w:pPr>
    <w:rPr>
      <w:rFonts w:ascii="Times New Roman" w:eastAsia="Times New Roman" w:hAnsi="Times New Roman"/>
      <w:sz w:val="24"/>
      <w:szCs w:val="20"/>
      <w:lang w:eastAsia="pl-PL"/>
    </w:rPr>
  </w:style>
  <w:style w:type="paragraph" w:customStyle="1" w:styleId="Tekstpodstawowy23">
    <w:name w:val="Tekst podstawowy 23"/>
    <w:basedOn w:val="Normalny"/>
    <w:rsid w:val="005E4147"/>
    <w:pPr>
      <w:tabs>
        <w:tab w:val="left" w:pos="0"/>
      </w:tabs>
      <w:overflowPunct w:val="0"/>
      <w:autoSpaceDE w:val="0"/>
      <w:autoSpaceDN w:val="0"/>
      <w:adjustRightInd w:val="0"/>
      <w:spacing w:after="0" w:line="360" w:lineRule="auto"/>
      <w:ind w:left="2130"/>
      <w:textAlignment w:val="baseline"/>
    </w:pPr>
    <w:rPr>
      <w:rFonts w:ascii="Times New Roman" w:eastAsia="Times New Roman" w:hAnsi="Times New Roman"/>
      <w:sz w:val="24"/>
      <w:szCs w:val="20"/>
      <w:lang w:eastAsia="pl-PL"/>
    </w:rPr>
  </w:style>
  <w:style w:type="character" w:customStyle="1" w:styleId="Teksttreci2">
    <w:name w:val="Tekst treści (2)_"/>
    <w:basedOn w:val="Domylnaczcionkaakapitu"/>
    <w:link w:val="Teksttreci20"/>
    <w:rsid w:val="007E1447"/>
    <w:rPr>
      <w:rFonts w:ascii="Times New Roman" w:eastAsia="Times New Roman" w:hAnsi="Times New Roman" w:cs="Times New Roman"/>
      <w:shd w:val="clear" w:color="auto" w:fill="FFFFFF"/>
    </w:rPr>
  </w:style>
  <w:style w:type="character" w:customStyle="1" w:styleId="Nagwek20">
    <w:name w:val="Nagłówek #2_"/>
    <w:basedOn w:val="Domylnaczcionkaakapitu"/>
    <w:link w:val="Nagwek21"/>
    <w:rsid w:val="007E1447"/>
    <w:rPr>
      <w:rFonts w:ascii="Times New Roman" w:eastAsia="Times New Roman" w:hAnsi="Times New Roman" w:cs="Times New Roman"/>
      <w:b/>
      <w:bCs/>
      <w:shd w:val="clear" w:color="auto" w:fill="FFFFFF"/>
    </w:rPr>
  </w:style>
  <w:style w:type="character" w:customStyle="1" w:styleId="Nagwek2Bezpogrubienia">
    <w:name w:val="Nagłówek #2 + Bez pogrubienia"/>
    <w:basedOn w:val="Nagwek20"/>
    <w:rsid w:val="007E1447"/>
    <w:rPr>
      <w:rFonts w:ascii="Times New Roman" w:eastAsia="Times New Roman" w:hAnsi="Times New Roman" w:cs="Times New Roman"/>
      <w:b/>
      <w:bCs/>
      <w:color w:val="000000"/>
      <w:spacing w:val="0"/>
      <w:w w:val="100"/>
      <w:position w:val="0"/>
      <w:sz w:val="24"/>
      <w:szCs w:val="24"/>
      <w:shd w:val="clear" w:color="auto" w:fill="FFFFFF"/>
      <w:lang w:val="pl-PL" w:eastAsia="pl-PL" w:bidi="pl-PL"/>
    </w:rPr>
  </w:style>
  <w:style w:type="paragraph" w:customStyle="1" w:styleId="Teksttreci20">
    <w:name w:val="Tekst treści (2)"/>
    <w:basedOn w:val="Normalny"/>
    <w:link w:val="Teksttreci2"/>
    <w:rsid w:val="007E1447"/>
    <w:pPr>
      <w:widowControl w:val="0"/>
      <w:shd w:val="clear" w:color="auto" w:fill="FFFFFF"/>
      <w:spacing w:after="0" w:line="346" w:lineRule="exact"/>
      <w:ind w:hanging="520"/>
      <w:jc w:val="both"/>
    </w:pPr>
    <w:rPr>
      <w:rFonts w:ascii="Times New Roman" w:eastAsia="Times New Roman" w:hAnsi="Times New Roman"/>
    </w:rPr>
  </w:style>
  <w:style w:type="paragraph" w:customStyle="1" w:styleId="Nagwek21">
    <w:name w:val="Nagłówek #2"/>
    <w:basedOn w:val="Normalny"/>
    <w:link w:val="Nagwek20"/>
    <w:rsid w:val="007E1447"/>
    <w:pPr>
      <w:widowControl w:val="0"/>
      <w:shd w:val="clear" w:color="auto" w:fill="FFFFFF"/>
      <w:spacing w:before="240" w:after="120" w:line="0" w:lineRule="atLeast"/>
      <w:outlineLvl w:val="1"/>
    </w:pPr>
    <w:rPr>
      <w:rFonts w:ascii="Times New Roman" w:eastAsia="Times New Roman" w:hAnsi="Times New Roman"/>
      <w:b/>
      <w:bCs/>
    </w:rPr>
  </w:style>
  <w:style w:type="paragraph" w:styleId="Tekstpodstawowy2">
    <w:name w:val="Body Text 2"/>
    <w:basedOn w:val="Normalny"/>
    <w:link w:val="Tekstpodstawowy2Znak"/>
    <w:uiPriority w:val="99"/>
    <w:unhideWhenUsed/>
    <w:rsid w:val="007A0EA1"/>
    <w:pPr>
      <w:spacing w:after="120" w:line="480" w:lineRule="auto"/>
    </w:pPr>
  </w:style>
  <w:style w:type="character" w:customStyle="1" w:styleId="Tekstpodstawowy2Znak">
    <w:name w:val="Tekst podstawowy 2 Znak"/>
    <w:basedOn w:val="Domylnaczcionkaakapitu"/>
    <w:link w:val="Tekstpodstawowy2"/>
    <w:uiPriority w:val="99"/>
    <w:rsid w:val="007A0EA1"/>
    <w:rPr>
      <w:rFonts w:ascii="Calibri" w:eastAsia="Calibri" w:hAnsi="Calibri" w:cs="Times New Roman"/>
    </w:rPr>
  </w:style>
  <w:style w:type="numbering" w:customStyle="1" w:styleId="Styl1">
    <w:name w:val="Styl1"/>
    <w:rsid w:val="007A0EA1"/>
    <w:pPr>
      <w:numPr>
        <w:numId w:val="16"/>
      </w:numPr>
    </w:pPr>
  </w:style>
  <w:style w:type="numbering" w:customStyle="1" w:styleId="Styl2">
    <w:name w:val="Styl2"/>
    <w:rsid w:val="007A0EA1"/>
    <w:pPr>
      <w:numPr>
        <w:numId w:val="17"/>
      </w:numPr>
    </w:pPr>
  </w:style>
  <w:style w:type="numbering" w:customStyle="1" w:styleId="Styl6">
    <w:name w:val="Styl6"/>
    <w:rsid w:val="007A0EA1"/>
    <w:pPr>
      <w:numPr>
        <w:numId w:val="18"/>
      </w:numPr>
    </w:pPr>
  </w:style>
  <w:style w:type="numbering" w:customStyle="1" w:styleId="Styl3">
    <w:name w:val="Styl3"/>
    <w:rsid w:val="007A0EA1"/>
    <w:pPr>
      <w:numPr>
        <w:numId w:val="19"/>
      </w:numPr>
    </w:pPr>
  </w:style>
  <w:style w:type="numbering" w:customStyle="1" w:styleId="Styl7">
    <w:name w:val="Styl7"/>
    <w:rsid w:val="007A0EA1"/>
    <w:pPr>
      <w:numPr>
        <w:numId w:val="20"/>
      </w:numPr>
    </w:pPr>
  </w:style>
  <w:style w:type="numbering" w:customStyle="1" w:styleId="Styl11">
    <w:name w:val="Styl11"/>
    <w:rsid w:val="007A0EA1"/>
    <w:pPr>
      <w:numPr>
        <w:numId w:val="21"/>
      </w:numPr>
    </w:pPr>
  </w:style>
  <w:style w:type="numbering" w:customStyle="1" w:styleId="Styl12">
    <w:name w:val="Styl12"/>
    <w:rsid w:val="007A0EA1"/>
    <w:pPr>
      <w:numPr>
        <w:numId w:val="22"/>
      </w:numPr>
    </w:pPr>
  </w:style>
  <w:style w:type="numbering" w:customStyle="1" w:styleId="Styl9">
    <w:name w:val="Styl9"/>
    <w:rsid w:val="007A0EA1"/>
    <w:pPr>
      <w:numPr>
        <w:numId w:val="23"/>
      </w:numPr>
    </w:pPr>
  </w:style>
  <w:style w:type="numbering" w:customStyle="1" w:styleId="Styl8">
    <w:name w:val="Styl8"/>
    <w:rsid w:val="007A0EA1"/>
    <w:pPr>
      <w:numPr>
        <w:numId w:val="25"/>
      </w:numPr>
    </w:pPr>
  </w:style>
  <w:style w:type="numbering" w:customStyle="1" w:styleId="Styl13">
    <w:name w:val="Styl13"/>
    <w:rsid w:val="007A0EA1"/>
    <w:pPr>
      <w:numPr>
        <w:numId w:val="26"/>
      </w:numPr>
    </w:pPr>
  </w:style>
  <w:style w:type="paragraph" w:customStyle="1" w:styleId="Tekstpodstawowy24">
    <w:name w:val="Tekst podstawowy 24"/>
    <w:basedOn w:val="Normalny"/>
    <w:rsid w:val="006E1260"/>
    <w:pPr>
      <w:tabs>
        <w:tab w:val="left" w:pos="0"/>
      </w:tabs>
      <w:overflowPunct w:val="0"/>
      <w:autoSpaceDE w:val="0"/>
      <w:autoSpaceDN w:val="0"/>
      <w:adjustRightInd w:val="0"/>
      <w:spacing w:after="0" w:line="360" w:lineRule="auto"/>
      <w:ind w:left="2130"/>
      <w:textAlignment w:val="baseline"/>
    </w:pPr>
    <w:rPr>
      <w:rFonts w:ascii="Times New Roman" w:eastAsia="Times New Roman" w:hAnsi="Times New Roman"/>
      <w:sz w:val="24"/>
      <w:szCs w:val="20"/>
      <w:lang w:eastAsia="pl-PL"/>
    </w:rPr>
  </w:style>
  <w:style w:type="paragraph" w:customStyle="1" w:styleId="Tekstpodstawowywcity21">
    <w:name w:val="Tekst podstawowy wcięty 21"/>
    <w:basedOn w:val="Normalny"/>
    <w:rsid w:val="005E272A"/>
    <w:pPr>
      <w:widowControl w:val="0"/>
      <w:overflowPunct w:val="0"/>
      <w:autoSpaceDE w:val="0"/>
      <w:autoSpaceDN w:val="0"/>
      <w:adjustRightInd w:val="0"/>
      <w:spacing w:after="0" w:line="240" w:lineRule="auto"/>
      <w:ind w:left="360" w:firstLine="348"/>
      <w:jc w:val="both"/>
      <w:textAlignment w:val="baseline"/>
    </w:pPr>
    <w:rPr>
      <w:rFonts w:ascii="Times New Roman" w:eastAsia="Times New Roman" w:hAnsi="Times New Roman"/>
      <w:sz w:val="24"/>
      <w:szCs w:val="20"/>
      <w:lang w:eastAsia="pl-PL"/>
    </w:rPr>
  </w:style>
  <w:style w:type="character" w:customStyle="1" w:styleId="czeinternetowe">
    <w:name w:val="Łącze internetowe"/>
    <w:basedOn w:val="Domylnaczcionkaakapitu1"/>
    <w:rsid w:val="005A5790"/>
    <w:rPr>
      <w:color w:val="003478"/>
      <w:u w:val="single"/>
    </w:rPr>
  </w:style>
  <w:style w:type="paragraph" w:customStyle="1" w:styleId="Tretekstu">
    <w:name w:val="Treść tekstu"/>
    <w:basedOn w:val="Normalny"/>
    <w:rsid w:val="005A5790"/>
    <w:pPr>
      <w:suppressAutoHyphens/>
      <w:spacing w:after="0" w:line="240" w:lineRule="auto"/>
      <w:jc w:val="both"/>
    </w:pPr>
    <w:rPr>
      <w:rFonts w:ascii="Times New Roman" w:eastAsia="Times New Roman" w:hAnsi="Times New Roman"/>
      <w:color w:val="00000A"/>
      <w:sz w:val="24"/>
      <w:szCs w:val="24"/>
      <w:lang w:eastAsia="zh-CN"/>
    </w:rPr>
  </w:style>
  <w:style w:type="numbering" w:customStyle="1" w:styleId="Styl18">
    <w:name w:val="Styl18"/>
    <w:rsid w:val="00020977"/>
    <w:pPr>
      <w:numPr>
        <w:numId w:val="33"/>
      </w:numPr>
    </w:pPr>
  </w:style>
  <w:style w:type="numbering" w:customStyle="1" w:styleId="Styl19">
    <w:name w:val="Styl19"/>
    <w:rsid w:val="00020977"/>
    <w:pPr>
      <w:numPr>
        <w:numId w:val="34"/>
      </w:numPr>
    </w:pPr>
  </w:style>
  <w:style w:type="numbering" w:customStyle="1" w:styleId="Styl33">
    <w:name w:val="Styl33"/>
    <w:rsid w:val="00020977"/>
    <w:pPr>
      <w:numPr>
        <w:numId w:val="36"/>
      </w:numPr>
    </w:pPr>
  </w:style>
  <w:style w:type="numbering" w:customStyle="1" w:styleId="Styl34">
    <w:name w:val="Styl34"/>
    <w:rsid w:val="00020977"/>
    <w:pPr>
      <w:numPr>
        <w:numId w:val="37"/>
      </w:numPr>
    </w:pPr>
  </w:style>
  <w:style w:type="numbering" w:customStyle="1" w:styleId="Styl14">
    <w:name w:val="Styl14"/>
    <w:rsid w:val="00020977"/>
    <w:pPr>
      <w:numPr>
        <w:numId w:val="38"/>
      </w:numPr>
    </w:pPr>
  </w:style>
  <w:style w:type="numbering" w:customStyle="1" w:styleId="Styl16">
    <w:name w:val="Styl16"/>
    <w:rsid w:val="00020977"/>
    <w:pPr>
      <w:numPr>
        <w:numId w:val="39"/>
      </w:numPr>
    </w:pPr>
  </w:style>
  <w:style w:type="numbering" w:customStyle="1" w:styleId="Styl17">
    <w:name w:val="Styl17"/>
    <w:rsid w:val="00020977"/>
    <w:pPr>
      <w:numPr>
        <w:numId w:val="40"/>
      </w:numPr>
    </w:pPr>
  </w:style>
  <w:style w:type="numbering" w:customStyle="1" w:styleId="Styl10">
    <w:name w:val="Styl10"/>
    <w:rsid w:val="00020977"/>
    <w:pPr>
      <w:numPr>
        <w:numId w:val="41"/>
      </w:numPr>
    </w:pPr>
  </w:style>
  <w:style w:type="numbering" w:customStyle="1" w:styleId="Styl32">
    <w:name w:val="Styl32"/>
    <w:rsid w:val="00020977"/>
    <w:pPr>
      <w:numPr>
        <w:numId w:val="42"/>
      </w:numPr>
    </w:pPr>
  </w:style>
  <w:style w:type="numbering" w:customStyle="1" w:styleId="Styl22">
    <w:name w:val="Styl22"/>
    <w:rsid w:val="00020977"/>
    <w:pPr>
      <w:numPr>
        <w:numId w:val="43"/>
      </w:numPr>
    </w:pPr>
  </w:style>
  <w:style w:type="numbering" w:customStyle="1" w:styleId="Styl25">
    <w:name w:val="Styl25"/>
    <w:rsid w:val="00020977"/>
    <w:pPr>
      <w:numPr>
        <w:numId w:val="44"/>
      </w:numPr>
    </w:pPr>
  </w:style>
  <w:style w:type="numbering" w:customStyle="1" w:styleId="Styl26">
    <w:name w:val="Styl26"/>
    <w:rsid w:val="00020977"/>
    <w:pPr>
      <w:numPr>
        <w:numId w:val="45"/>
      </w:numPr>
    </w:pPr>
  </w:style>
  <w:style w:type="paragraph" w:customStyle="1" w:styleId="Legenda1">
    <w:name w:val="Legenda1"/>
    <w:basedOn w:val="Normalny"/>
    <w:next w:val="Normalny"/>
    <w:rsid w:val="00C12F94"/>
    <w:pPr>
      <w:widowControl w:val="0"/>
      <w:suppressAutoHyphens/>
      <w:overflowPunct w:val="0"/>
      <w:autoSpaceDE w:val="0"/>
      <w:spacing w:after="0" w:line="240" w:lineRule="auto"/>
      <w:ind w:left="284" w:firstLine="424"/>
      <w:jc w:val="both"/>
      <w:textAlignment w:val="baseline"/>
    </w:pPr>
    <w:rPr>
      <w:rFonts w:ascii="Times New Roman" w:eastAsia="Times New Roman" w:hAnsi="Times New Roman"/>
      <w:sz w:val="24"/>
      <w:szCs w:val="20"/>
      <w:lang w:eastAsia="zh-CN"/>
    </w:rPr>
  </w:style>
  <w:style w:type="paragraph" w:customStyle="1" w:styleId="Tekstpodstawowywcity22">
    <w:name w:val="Tekst podstawowy wcięty 22"/>
    <w:basedOn w:val="Normalny"/>
    <w:rsid w:val="00C12F94"/>
    <w:pPr>
      <w:suppressAutoHyphens/>
      <w:overflowPunct w:val="0"/>
      <w:autoSpaceDE w:val="0"/>
      <w:spacing w:after="0" w:line="360" w:lineRule="auto"/>
      <w:ind w:left="709"/>
      <w:jc w:val="both"/>
      <w:textAlignment w:val="baseline"/>
    </w:pPr>
    <w:rPr>
      <w:rFonts w:ascii="Times New Roman" w:eastAsia="Times New Roman" w:hAnsi="Times New Roman"/>
      <w:sz w:val="24"/>
      <w:szCs w:val="20"/>
      <w:lang w:eastAsia="zh-CN"/>
    </w:rPr>
  </w:style>
  <w:style w:type="paragraph" w:customStyle="1" w:styleId="Listapunktowana21">
    <w:name w:val="Lista punktowana 21"/>
    <w:basedOn w:val="Normalny"/>
    <w:rsid w:val="00C12F94"/>
    <w:pPr>
      <w:numPr>
        <w:numId w:val="2"/>
      </w:numPr>
      <w:suppressAutoHyphens/>
      <w:spacing w:after="0" w:line="240" w:lineRule="auto"/>
    </w:pPr>
    <w:rPr>
      <w:rFonts w:ascii="Times New Roman" w:eastAsia="Times New Roman" w:hAnsi="Times New Roman"/>
      <w:sz w:val="24"/>
      <w:szCs w:val="24"/>
      <w:lang w:eastAsia="zh-CN"/>
    </w:rPr>
  </w:style>
  <w:style w:type="paragraph" w:customStyle="1" w:styleId="Tekstpodstawowyzwciciem1">
    <w:name w:val="Tekst podstawowy z wcięciem1"/>
    <w:basedOn w:val="Tekstpodstawowy"/>
    <w:rsid w:val="00C12F94"/>
    <w:pPr>
      <w:spacing w:after="120"/>
      <w:ind w:firstLine="210"/>
      <w:jc w:val="left"/>
    </w:pPr>
    <w:rPr>
      <w:lang w:val="x-none"/>
    </w:rPr>
  </w:style>
  <w:style w:type="character" w:customStyle="1" w:styleId="NagwekZnak1">
    <w:name w:val="Nagłówek Znak1"/>
    <w:basedOn w:val="Domylnaczcionkaakapitu"/>
    <w:uiPriority w:val="99"/>
    <w:semiHidden/>
    <w:rsid w:val="0022665B"/>
    <w:rPr>
      <w:rFonts w:ascii="Calibri" w:eastAsia="Calibri" w:hAnsi="Calibri" w:cs="Times New Roman"/>
    </w:rPr>
  </w:style>
  <w:style w:type="character" w:customStyle="1" w:styleId="StopkaZnak1">
    <w:name w:val="Stopka Znak1"/>
    <w:basedOn w:val="Domylnaczcionkaakapitu"/>
    <w:uiPriority w:val="99"/>
    <w:semiHidden/>
    <w:rsid w:val="0022665B"/>
    <w:rPr>
      <w:rFonts w:ascii="Calibri" w:eastAsia="Calibri" w:hAnsi="Calibri" w:cs="Times New Roman"/>
    </w:rPr>
  </w:style>
  <w:style w:type="character" w:customStyle="1" w:styleId="TekstdymkaZnak1">
    <w:name w:val="Tekst dymka Znak1"/>
    <w:basedOn w:val="Domylnaczcionkaakapitu"/>
    <w:uiPriority w:val="99"/>
    <w:semiHidden/>
    <w:rsid w:val="0022665B"/>
    <w:rPr>
      <w:rFonts w:ascii="Segoe UI" w:eastAsia="Calibri" w:hAnsi="Segoe UI" w:cs="Segoe UI"/>
      <w:sz w:val="18"/>
      <w:szCs w:val="18"/>
    </w:rPr>
  </w:style>
  <w:style w:type="paragraph" w:customStyle="1" w:styleId="lead-text">
    <w:name w:val="lead-text"/>
    <w:basedOn w:val="Normalny"/>
    <w:rsid w:val="0022665B"/>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paragraph">
    <w:name w:val="paragraph"/>
    <w:basedOn w:val="Normalny"/>
    <w:rsid w:val="0022665B"/>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headline">
    <w:name w:val="headline"/>
    <w:basedOn w:val="Normalny"/>
    <w:rsid w:val="0022665B"/>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atomsgallerydescriptiondescription">
    <w:name w:val="atomsgallerydescription__description"/>
    <w:basedOn w:val="Normalny"/>
    <w:rsid w:val="0022665B"/>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nc684nl6">
    <w:name w:val="nc684nl6"/>
    <w:basedOn w:val="Domylnaczcionkaakapitu"/>
    <w:rsid w:val="005B2D74"/>
  </w:style>
  <w:style w:type="character" w:customStyle="1" w:styleId="Wyrnienie">
    <w:name w:val="Wyróżnienie"/>
    <w:rsid w:val="005B2D74"/>
    <w:rPr>
      <w:i/>
      <w:iCs/>
    </w:rPr>
  </w:style>
  <w:style w:type="character" w:customStyle="1" w:styleId="Mocnowyrniony">
    <w:name w:val="Mocno wyróżniony"/>
    <w:rsid w:val="005B2D74"/>
    <w:rPr>
      <w:b/>
      <w:bCs/>
    </w:rPr>
  </w:style>
  <w:style w:type="paragraph" w:customStyle="1" w:styleId="StylI">
    <w:name w:val="Styl I"/>
    <w:basedOn w:val="Normalny"/>
    <w:link w:val="StylIZnak"/>
    <w:qFormat/>
    <w:rsid w:val="00D929C6"/>
    <w:pPr>
      <w:numPr>
        <w:numId w:val="52"/>
      </w:numPr>
      <w:tabs>
        <w:tab w:val="left" w:pos="567"/>
      </w:tabs>
      <w:overflowPunct w:val="0"/>
      <w:autoSpaceDE w:val="0"/>
      <w:autoSpaceDN w:val="0"/>
      <w:adjustRightInd w:val="0"/>
      <w:spacing w:after="0"/>
      <w:jc w:val="both"/>
      <w:textAlignment w:val="baseline"/>
    </w:pPr>
    <w:rPr>
      <w:rFonts w:ascii="Times New Roman" w:eastAsia="Times New Roman" w:hAnsi="Times New Roman"/>
      <w:b/>
      <w:sz w:val="28"/>
      <w:szCs w:val="28"/>
      <w:u w:val="single"/>
      <w:lang w:val="x-none" w:eastAsia="x-none"/>
    </w:rPr>
  </w:style>
  <w:style w:type="character" w:customStyle="1" w:styleId="StylIZnak">
    <w:name w:val="Styl I Znak"/>
    <w:link w:val="StylI"/>
    <w:rsid w:val="00D929C6"/>
    <w:rPr>
      <w:rFonts w:ascii="Times New Roman" w:eastAsia="Times New Roman" w:hAnsi="Times New Roman" w:cs="Times New Roman"/>
      <w:b/>
      <w:sz w:val="28"/>
      <w:szCs w:val="28"/>
      <w:u w:val="single"/>
      <w:lang w:val="x-none" w:eastAsia="x-none"/>
    </w:rPr>
  </w:style>
  <w:style w:type="paragraph" w:customStyle="1" w:styleId="Tekstpodstawowy25">
    <w:name w:val="Tekst podstawowy 25"/>
    <w:basedOn w:val="Normalny"/>
    <w:rsid w:val="00D929C6"/>
    <w:pPr>
      <w:tabs>
        <w:tab w:val="left" w:pos="0"/>
      </w:tabs>
      <w:overflowPunct w:val="0"/>
      <w:autoSpaceDE w:val="0"/>
      <w:autoSpaceDN w:val="0"/>
      <w:adjustRightInd w:val="0"/>
      <w:spacing w:after="0" w:line="360" w:lineRule="auto"/>
      <w:ind w:left="2130"/>
      <w:textAlignment w:val="baseline"/>
    </w:pPr>
    <w:rPr>
      <w:rFonts w:ascii="Times New Roman" w:eastAsia="Times New Roman" w:hAnsi="Times New Roman"/>
      <w:sz w:val="24"/>
      <w:szCs w:val="20"/>
      <w:lang w:eastAsia="pl-PL"/>
    </w:rPr>
  </w:style>
  <w:style w:type="character" w:styleId="Uwydatnienie">
    <w:name w:val="Emphasis"/>
    <w:basedOn w:val="Domylnaczcionkaakapitu"/>
    <w:uiPriority w:val="20"/>
    <w:qFormat/>
    <w:rsid w:val="00B77EB7"/>
    <w:rPr>
      <w:i/>
      <w:iCs/>
    </w:rPr>
  </w:style>
  <w:style w:type="paragraph" w:customStyle="1" w:styleId="Textbody">
    <w:name w:val="Text body"/>
    <w:basedOn w:val="Standard"/>
    <w:rsid w:val="005E60B1"/>
    <w:pPr>
      <w:spacing w:line="100" w:lineRule="atLeast"/>
      <w:jc w:val="both"/>
    </w:pPr>
    <w:rPr>
      <w:rFonts w:eastAsia="Times New Roman" w:cs="Times New Roman"/>
      <w:color w:val="00000A"/>
      <w:lang w:eastAsia="zh-CN"/>
    </w:rPr>
  </w:style>
  <w:style w:type="paragraph" w:customStyle="1" w:styleId="TableContents">
    <w:name w:val="Table Contents"/>
    <w:basedOn w:val="Textbody"/>
    <w:rsid w:val="005E60B1"/>
    <w:pPr>
      <w:suppressLineNumbers/>
      <w:spacing w:after="140" w:line="288" w:lineRule="auto"/>
      <w:jc w:val="left"/>
    </w:pPr>
    <w:rPr>
      <w:rFonts w:ascii="Liberation Serif" w:eastAsia="SimSun" w:hAnsi="Liberation Serif" w:cs="Mangal"/>
      <w:lang w:bidi="hi-IN"/>
    </w:rPr>
  </w:style>
  <w:style w:type="numbering" w:customStyle="1" w:styleId="WW8Num2">
    <w:name w:val="WW8Num2"/>
    <w:rsid w:val="005E60B1"/>
    <w:pPr>
      <w:numPr>
        <w:numId w:val="64"/>
      </w:numPr>
    </w:pPr>
  </w:style>
  <w:style w:type="numbering" w:customStyle="1" w:styleId="Styl61">
    <w:name w:val="Styl61"/>
    <w:rsid w:val="007178C5"/>
    <w:pPr>
      <w:numPr>
        <w:numId w:val="1"/>
      </w:numPr>
    </w:pPr>
  </w:style>
  <w:style w:type="numbering" w:customStyle="1" w:styleId="Styl35">
    <w:name w:val="Styl35"/>
    <w:rsid w:val="007178C5"/>
    <w:pPr>
      <w:numPr>
        <w:numId w:val="77"/>
      </w:numPr>
    </w:pPr>
  </w:style>
  <w:style w:type="numbering" w:customStyle="1" w:styleId="Styl36">
    <w:name w:val="Styl36"/>
    <w:rsid w:val="007178C5"/>
    <w:pPr>
      <w:numPr>
        <w:numId w:val="89"/>
      </w:numPr>
    </w:pPr>
  </w:style>
  <w:style w:type="numbering" w:customStyle="1" w:styleId="Styl37">
    <w:name w:val="Styl37"/>
    <w:rsid w:val="007178C5"/>
    <w:pPr>
      <w:numPr>
        <w:numId w:val="90"/>
      </w:numPr>
    </w:pPr>
  </w:style>
  <w:style w:type="numbering" w:customStyle="1" w:styleId="Styl24">
    <w:name w:val="Styl24"/>
    <w:rsid w:val="007178C5"/>
    <w:pPr>
      <w:numPr>
        <w:numId w:val="96"/>
      </w:numPr>
    </w:pPr>
  </w:style>
  <w:style w:type="numbering" w:customStyle="1" w:styleId="Styl43">
    <w:name w:val="Styl43"/>
    <w:rsid w:val="007178C5"/>
    <w:pPr>
      <w:numPr>
        <w:numId w:val="110"/>
      </w:numPr>
    </w:pPr>
  </w:style>
  <w:style w:type="numbering" w:customStyle="1" w:styleId="Styl41">
    <w:name w:val="Styl41"/>
    <w:rsid w:val="007178C5"/>
    <w:pPr>
      <w:numPr>
        <w:numId w:val="114"/>
      </w:numPr>
    </w:pPr>
  </w:style>
  <w:style w:type="numbering" w:customStyle="1" w:styleId="Styl42">
    <w:name w:val="Styl42"/>
    <w:rsid w:val="007178C5"/>
    <w:pPr>
      <w:numPr>
        <w:numId w:val="115"/>
      </w:numPr>
    </w:pPr>
  </w:style>
  <w:style w:type="character" w:customStyle="1" w:styleId="markedcontent">
    <w:name w:val="markedcontent"/>
    <w:basedOn w:val="Domylnaczcionkaakapitu"/>
    <w:rsid w:val="00215B6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2" w:uiPriority="0"/>
    <w:lsdException w:name="List Bullet 2" w:uiPriority="0"/>
    <w:lsdException w:name="List Bullet 3"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First Indent" w:uiPriority="0"/>
    <w:lsdException w:name="Body Text First Indent 2" w:uiPriority="0"/>
    <w:lsdException w:name="Hyperlink" w:uiPriority="0"/>
    <w:lsdException w:name="Strong" w:semiHidden="0" w:uiPriority="0"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B251D"/>
    <w:rPr>
      <w:rFonts w:ascii="Calibri" w:eastAsia="Calibri" w:hAnsi="Calibri" w:cs="Times New Roman"/>
    </w:rPr>
  </w:style>
  <w:style w:type="paragraph" w:styleId="Nagwek1">
    <w:name w:val="heading 1"/>
    <w:basedOn w:val="Normalny"/>
    <w:link w:val="Nagwek1Znak"/>
    <w:qFormat/>
    <w:rsid w:val="00AA3BF5"/>
    <w:pPr>
      <w:spacing w:before="100" w:beforeAutospacing="1" w:after="100" w:afterAutospacing="1" w:line="240" w:lineRule="auto"/>
      <w:outlineLvl w:val="0"/>
    </w:pPr>
    <w:rPr>
      <w:rFonts w:ascii="Arial Unicode MS" w:eastAsia="Times New Roman" w:hAnsi="Arial Unicode MS"/>
      <w:b/>
      <w:bCs/>
      <w:kern w:val="36"/>
      <w:sz w:val="36"/>
      <w:szCs w:val="36"/>
      <w:lang w:eastAsia="pl-PL"/>
    </w:rPr>
  </w:style>
  <w:style w:type="paragraph" w:styleId="Nagwek2">
    <w:name w:val="heading 2"/>
    <w:basedOn w:val="Normalny"/>
    <w:next w:val="Normalny"/>
    <w:link w:val="Nagwek2Znak"/>
    <w:unhideWhenUsed/>
    <w:qFormat/>
    <w:rsid w:val="00AA3BF5"/>
    <w:pPr>
      <w:keepNext/>
      <w:spacing w:after="0" w:line="240" w:lineRule="auto"/>
      <w:jc w:val="both"/>
      <w:outlineLvl w:val="1"/>
    </w:pPr>
    <w:rPr>
      <w:rFonts w:ascii="Times New Roman" w:eastAsia="Times New Roman" w:hAnsi="Times New Roman"/>
      <w:color w:val="333333"/>
      <w:sz w:val="18"/>
      <w:szCs w:val="18"/>
      <w:lang w:eastAsia="pl-PL"/>
    </w:rPr>
  </w:style>
  <w:style w:type="paragraph" w:styleId="Nagwek3">
    <w:name w:val="heading 3"/>
    <w:basedOn w:val="Normalny"/>
    <w:link w:val="Nagwek3Znak"/>
    <w:uiPriority w:val="9"/>
    <w:unhideWhenUsed/>
    <w:qFormat/>
    <w:rsid w:val="00AA3BF5"/>
    <w:pPr>
      <w:spacing w:before="100" w:beforeAutospacing="1" w:after="100" w:afterAutospacing="1" w:line="240" w:lineRule="auto"/>
      <w:outlineLvl w:val="2"/>
    </w:pPr>
    <w:rPr>
      <w:rFonts w:ascii="Arial Unicode MS" w:eastAsia="Times New Roman" w:hAnsi="Arial Unicode MS"/>
      <w:b/>
      <w:bCs/>
      <w:sz w:val="21"/>
      <w:szCs w:val="21"/>
      <w:lang w:eastAsia="pl-PL"/>
    </w:rPr>
  </w:style>
  <w:style w:type="paragraph" w:styleId="Nagwek4">
    <w:name w:val="heading 4"/>
    <w:basedOn w:val="Normalny"/>
    <w:link w:val="Nagwek4Znak"/>
    <w:semiHidden/>
    <w:unhideWhenUsed/>
    <w:qFormat/>
    <w:rsid w:val="00AA3BF5"/>
    <w:pPr>
      <w:spacing w:before="100" w:beforeAutospacing="1" w:after="100" w:afterAutospacing="1" w:line="240" w:lineRule="auto"/>
      <w:outlineLvl w:val="3"/>
    </w:pPr>
    <w:rPr>
      <w:rFonts w:ascii="Arial Unicode MS" w:eastAsia="Times New Roman" w:hAnsi="Arial Unicode MS"/>
      <w:b/>
      <w:bCs/>
      <w:sz w:val="24"/>
      <w:szCs w:val="24"/>
      <w:lang w:eastAsia="pl-PL"/>
    </w:rPr>
  </w:style>
  <w:style w:type="paragraph" w:styleId="Nagwek5">
    <w:name w:val="heading 5"/>
    <w:basedOn w:val="Normalny"/>
    <w:link w:val="Nagwek5Znak"/>
    <w:semiHidden/>
    <w:unhideWhenUsed/>
    <w:qFormat/>
    <w:rsid w:val="00AA3BF5"/>
    <w:pPr>
      <w:spacing w:before="100" w:beforeAutospacing="1" w:after="100" w:afterAutospacing="1" w:line="240" w:lineRule="auto"/>
      <w:outlineLvl w:val="4"/>
    </w:pPr>
    <w:rPr>
      <w:rFonts w:ascii="Arial Unicode MS" w:eastAsia="Times New Roman" w:hAnsi="Arial Unicode MS"/>
      <w:b/>
      <w:bCs/>
      <w:sz w:val="20"/>
      <w:szCs w:val="20"/>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812E36"/>
    <w:pPr>
      <w:spacing w:after="0" w:line="240" w:lineRule="auto"/>
    </w:pPr>
    <w:rPr>
      <w:rFonts w:ascii="Tahoma" w:eastAsiaTheme="minorHAnsi" w:hAnsi="Tahoma" w:cs="Tahoma"/>
      <w:sz w:val="16"/>
      <w:szCs w:val="16"/>
    </w:rPr>
  </w:style>
  <w:style w:type="character" w:customStyle="1" w:styleId="TekstdymkaZnak">
    <w:name w:val="Tekst dymka Znak"/>
    <w:basedOn w:val="Domylnaczcionkaakapitu"/>
    <w:link w:val="Tekstdymka"/>
    <w:uiPriority w:val="99"/>
    <w:semiHidden/>
    <w:rsid w:val="00812E36"/>
    <w:rPr>
      <w:rFonts w:ascii="Tahoma" w:hAnsi="Tahoma" w:cs="Tahoma"/>
      <w:sz w:val="16"/>
      <w:szCs w:val="16"/>
    </w:rPr>
  </w:style>
  <w:style w:type="paragraph" w:styleId="Nagwek">
    <w:name w:val="header"/>
    <w:basedOn w:val="Normalny"/>
    <w:link w:val="NagwekZnak"/>
    <w:uiPriority w:val="99"/>
    <w:unhideWhenUsed/>
    <w:rsid w:val="000E6908"/>
    <w:pPr>
      <w:tabs>
        <w:tab w:val="center" w:pos="4536"/>
        <w:tab w:val="right" w:pos="9072"/>
      </w:tabs>
      <w:spacing w:after="0" w:line="240" w:lineRule="auto"/>
    </w:pPr>
    <w:rPr>
      <w:rFonts w:asciiTheme="minorHAnsi" w:eastAsiaTheme="minorHAnsi" w:hAnsiTheme="minorHAnsi" w:cstheme="minorBidi"/>
      <w:color w:val="003478"/>
      <w:sz w:val="16"/>
    </w:rPr>
  </w:style>
  <w:style w:type="character" w:customStyle="1" w:styleId="NagwekZnak">
    <w:name w:val="Nagłówek Znak"/>
    <w:basedOn w:val="Domylnaczcionkaakapitu"/>
    <w:link w:val="Nagwek"/>
    <w:uiPriority w:val="99"/>
    <w:rsid w:val="000E6908"/>
    <w:rPr>
      <w:color w:val="003478"/>
      <w:sz w:val="16"/>
    </w:rPr>
  </w:style>
  <w:style w:type="paragraph" w:styleId="Stopka">
    <w:name w:val="footer"/>
    <w:basedOn w:val="Nagwek"/>
    <w:link w:val="StopkaZnak"/>
    <w:uiPriority w:val="99"/>
    <w:unhideWhenUsed/>
    <w:rsid w:val="005726C7"/>
    <w:pPr>
      <w:tabs>
        <w:tab w:val="left" w:pos="0"/>
      </w:tabs>
    </w:pPr>
  </w:style>
  <w:style w:type="character" w:customStyle="1" w:styleId="StopkaZnak">
    <w:name w:val="Stopka Znak"/>
    <w:basedOn w:val="Domylnaczcionkaakapitu"/>
    <w:link w:val="Stopka"/>
    <w:uiPriority w:val="99"/>
    <w:rsid w:val="005726C7"/>
    <w:rPr>
      <w:color w:val="003478"/>
      <w:sz w:val="16"/>
    </w:rPr>
  </w:style>
  <w:style w:type="character" w:styleId="Hipercze">
    <w:name w:val="Hyperlink"/>
    <w:basedOn w:val="Domylnaczcionkaakapitu"/>
    <w:unhideWhenUsed/>
    <w:rsid w:val="00361582"/>
    <w:rPr>
      <w:color w:val="003478"/>
      <w:u w:val="single"/>
    </w:rPr>
  </w:style>
  <w:style w:type="character" w:styleId="UyteHipercze">
    <w:name w:val="FollowedHyperlink"/>
    <w:basedOn w:val="Hipercze"/>
    <w:uiPriority w:val="99"/>
    <w:semiHidden/>
    <w:unhideWhenUsed/>
    <w:rsid w:val="00361582"/>
    <w:rPr>
      <w:color w:val="003478"/>
      <w:u w:val="single"/>
    </w:rPr>
  </w:style>
  <w:style w:type="paragraph" w:customStyle="1" w:styleId="HeaderFSB">
    <w:name w:val="Header FSB"/>
    <w:rsid w:val="00403663"/>
    <w:pPr>
      <w:spacing w:after="0" w:line="240" w:lineRule="auto"/>
    </w:pPr>
    <w:rPr>
      <w:rFonts w:ascii="Calibri" w:hAnsi="Calibri"/>
      <w:color w:val="003478"/>
      <w:sz w:val="16"/>
    </w:rPr>
  </w:style>
  <w:style w:type="paragraph" w:customStyle="1" w:styleId="FooterFSB">
    <w:name w:val="Footer FSB"/>
    <w:rsid w:val="00900196"/>
    <w:pPr>
      <w:tabs>
        <w:tab w:val="left" w:pos="0"/>
      </w:tabs>
      <w:ind w:left="-1474"/>
    </w:pPr>
    <w:rPr>
      <w:rFonts w:ascii="Calibri" w:hAnsi="Calibri"/>
      <w:color w:val="003478"/>
      <w:sz w:val="16"/>
    </w:rPr>
  </w:style>
  <w:style w:type="character" w:customStyle="1" w:styleId="apple-converted-space">
    <w:name w:val="apple-converted-space"/>
    <w:basedOn w:val="Domylnaczcionkaakapitu"/>
    <w:rsid w:val="00DB251D"/>
  </w:style>
  <w:style w:type="character" w:styleId="Odwoanieprzypisudolnego">
    <w:name w:val="footnote reference"/>
    <w:basedOn w:val="Domylnaczcionkaakapitu"/>
    <w:uiPriority w:val="99"/>
    <w:semiHidden/>
    <w:unhideWhenUsed/>
    <w:rsid w:val="00DB251D"/>
    <w:rPr>
      <w:vertAlign w:val="superscript"/>
    </w:rPr>
  </w:style>
  <w:style w:type="paragraph" w:styleId="Bezodstpw">
    <w:name w:val="No Spacing"/>
    <w:uiPriority w:val="1"/>
    <w:qFormat/>
    <w:rsid w:val="00587928"/>
    <w:pPr>
      <w:spacing w:after="0" w:line="240" w:lineRule="auto"/>
    </w:pPr>
    <w:rPr>
      <w:sz w:val="24"/>
      <w:szCs w:val="24"/>
    </w:rPr>
  </w:style>
  <w:style w:type="character" w:customStyle="1" w:styleId="midtitle">
    <w:name w:val="midtitle"/>
    <w:basedOn w:val="Domylnaczcionkaakapitu"/>
    <w:rsid w:val="007D29E5"/>
  </w:style>
  <w:style w:type="character" w:styleId="Pogrubienie">
    <w:name w:val="Strong"/>
    <w:basedOn w:val="Domylnaczcionkaakapitu"/>
    <w:qFormat/>
    <w:rsid w:val="007D29E5"/>
    <w:rPr>
      <w:b/>
      <w:bCs/>
    </w:rPr>
  </w:style>
  <w:style w:type="paragraph" w:styleId="Tekstprzypisukocowego">
    <w:name w:val="endnote text"/>
    <w:basedOn w:val="Normalny"/>
    <w:link w:val="TekstprzypisukocowegoZnak"/>
    <w:uiPriority w:val="99"/>
    <w:semiHidden/>
    <w:unhideWhenUsed/>
    <w:rsid w:val="00CE187A"/>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CE187A"/>
    <w:rPr>
      <w:rFonts w:ascii="Calibri" w:eastAsia="Calibri" w:hAnsi="Calibri" w:cs="Times New Roman"/>
      <w:sz w:val="20"/>
      <w:szCs w:val="20"/>
    </w:rPr>
  </w:style>
  <w:style w:type="character" w:styleId="Odwoanieprzypisukocowego">
    <w:name w:val="endnote reference"/>
    <w:basedOn w:val="Domylnaczcionkaakapitu"/>
    <w:uiPriority w:val="99"/>
    <w:semiHidden/>
    <w:unhideWhenUsed/>
    <w:rsid w:val="00CE187A"/>
    <w:rPr>
      <w:vertAlign w:val="superscript"/>
    </w:rPr>
  </w:style>
  <w:style w:type="paragraph" w:styleId="Tekstpodstawowy">
    <w:name w:val="Body Text"/>
    <w:basedOn w:val="Normalny"/>
    <w:link w:val="TekstpodstawowyZnak"/>
    <w:uiPriority w:val="99"/>
    <w:rsid w:val="00E853B7"/>
    <w:pPr>
      <w:suppressAutoHyphens/>
      <w:spacing w:after="0" w:line="240" w:lineRule="auto"/>
      <w:jc w:val="both"/>
    </w:pPr>
    <w:rPr>
      <w:rFonts w:ascii="Times New Roman" w:eastAsia="Times New Roman" w:hAnsi="Times New Roman"/>
      <w:sz w:val="24"/>
      <w:szCs w:val="24"/>
      <w:lang w:eastAsia="zh-CN"/>
    </w:rPr>
  </w:style>
  <w:style w:type="character" w:customStyle="1" w:styleId="TekstpodstawowyZnak">
    <w:name w:val="Tekst podstawowy Znak"/>
    <w:basedOn w:val="Domylnaczcionkaakapitu"/>
    <w:link w:val="Tekstpodstawowy"/>
    <w:uiPriority w:val="99"/>
    <w:rsid w:val="00E853B7"/>
    <w:rPr>
      <w:rFonts w:ascii="Times New Roman" w:eastAsia="Times New Roman" w:hAnsi="Times New Roman" w:cs="Times New Roman"/>
      <w:sz w:val="24"/>
      <w:szCs w:val="24"/>
      <w:lang w:eastAsia="zh-CN"/>
    </w:rPr>
  </w:style>
  <w:style w:type="character" w:styleId="Odwoaniedokomentarza">
    <w:name w:val="annotation reference"/>
    <w:basedOn w:val="Domylnaczcionkaakapitu"/>
    <w:uiPriority w:val="99"/>
    <w:semiHidden/>
    <w:unhideWhenUsed/>
    <w:rsid w:val="00455BD9"/>
    <w:rPr>
      <w:sz w:val="16"/>
      <w:szCs w:val="16"/>
    </w:rPr>
  </w:style>
  <w:style w:type="paragraph" w:styleId="Tekstkomentarza">
    <w:name w:val="annotation text"/>
    <w:basedOn w:val="Normalny"/>
    <w:link w:val="TekstkomentarzaZnak"/>
    <w:uiPriority w:val="99"/>
    <w:semiHidden/>
    <w:unhideWhenUsed/>
    <w:rsid w:val="00455BD9"/>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455BD9"/>
    <w:rPr>
      <w:rFonts w:ascii="Calibri" w:eastAsia="Calibri" w:hAnsi="Calibri" w:cs="Times New Roman"/>
      <w:sz w:val="20"/>
      <w:szCs w:val="20"/>
    </w:rPr>
  </w:style>
  <w:style w:type="paragraph" w:styleId="Tematkomentarza">
    <w:name w:val="annotation subject"/>
    <w:basedOn w:val="Tekstkomentarza"/>
    <w:next w:val="Tekstkomentarza"/>
    <w:link w:val="TematkomentarzaZnak"/>
    <w:uiPriority w:val="99"/>
    <w:semiHidden/>
    <w:unhideWhenUsed/>
    <w:rsid w:val="00455BD9"/>
    <w:rPr>
      <w:b/>
      <w:bCs/>
    </w:rPr>
  </w:style>
  <w:style w:type="character" w:customStyle="1" w:styleId="TematkomentarzaZnak">
    <w:name w:val="Temat komentarza Znak"/>
    <w:basedOn w:val="TekstkomentarzaZnak"/>
    <w:link w:val="Tematkomentarza"/>
    <w:uiPriority w:val="99"/>
    <w:semiHidden/>
    <w:rsid w:val="00455BD9"/>
    <w:rPr>
      <w:rFonts w:ascii="Calibri" w:eastAsia="Calibri" w:hAnsi="Calibri" w:cs="Times New Roman"/>
      <w:b/>
      <w:bCs/>
      <w:sz w:val="20"/>
      <w:szCs w:val="20"/>
    </w:rPr>
  </w:style>
  <w:style w:type="paragraph" w:styleId="Akapitzlist">
    <w:name w:val="List Paragraph"/>
    <w:basedOn w:val="Normalny"/>
    <w:uiPriority w:val="34"/>
    <w:qFormat/>
    <w:rsid w:val="00D50E08"/>
    <w:pPr>
      <w:spacing w:after="160" w:line="259" w:lineRule="auto"/>
      <w:ind w:left="720"/>
      <w:contextualSpacing/>
      <w:jc w:val="both"/>
    </w:pPr>
    <w:rPr>
      <w:rFonts w:ascii="Times New Roman" w:eastAsiaTheme="minorHAnsi" w:hAnsi="Times New Roman" w:cstheme="minorBidi"/>
      <w:sz w:val="24"/>
    </w:rPr>
  </w:style>
  <w:style w:type="character" w:customStyle="1" w:styleId="Nagwek1Znak">
    <w:name w:val="Nagłówek 1 Znak"/>
    <w:basedOn w:val="Domylnaczcionkaakapitu"/>
    <w:link w:val="Nagwek1"/>
    <w:rsid w:val="00AA3BF5"/>
    <w:rPr>
      <w:rFonts w:ascii="Arial Unicode MS" w:eastAsia="Times New Roman" w:hAnsi="Arial Unicode MS" w:cs="Times New Roman"/>
      <w:b/>
      <w:bCs/>
      <w:kern w:val="36"/>
      <w:sz w:val="36"/>
      <w:szCs w:val="36"/>
      <w:lang w:eastAsia="pl-PL"/>
    </w:rPr>
  </w:style>
  <w:style w:type="character" w:customStyle="1" w:styleId="Nagwek2Znak">
    <w:name w:val="Nagłówek 2 Znak"/>
    <w:basedOn w:val="Domylnaczcionkaakapitu"/>
    <w:link w:val="Nagwek2"/>
    <w:rsid w:val="00AA3BF5"/>
    <w:rPr>
      <w:rFonts w:ascii="Times New Roman" w:eastAsia="Times New Roman" w:hAnsi="Times New Roman" w:cs="Times New Roman"/>
      <w:color w:val="333333"/>
      <w:sz w:val="18"/>
      <w:szCs w:val="18"/>
      <w:lang w:eastAsia="pl-PL"/>
    </w:rPr>
  </w:style>
  <w:style w:type="character" w:customStyle="1" w:styleId="Nagwek3Znak">
    <w:name w:val="Nagłówek 3 Znak"/>
    <w:basedOn w:val="Domylnaczcionkaakapitu"/>
    <w:link w:val="Nagwek3"/>
    <w:uiPriority w:val="9"/>
    <w:rsid w:val="00AA3BF5"/>
    <w:rPr>
      <w:rFonts w:ascii="Arial Unicode MS" w:eastAsia="Times New Roman" w:hAnsi="Arial Unicode MS" w:cs="Times New Roman"/>
      <w:b/>
      <w:bCs/>
      <w:sz w:val="21"/>
      <w:szCs w:val="21"/>
      <w:lang w:eastAsia="pl-PL"/>
    </w:rPr>
  </w:style>
  <w:style w:type="character" w:customStyle="1" w:styleId="Nagwek4Znak">
    <w:name w:val="Nagłówek 4 Znak"/>
    <w:basedOn w:val="Domylnaczcionkaakapitu"/>
    <w:link w:val="Nagwek4"/>
    <w:semiHidden/>
    <w:rsid w:val="00AA3BF5"/>
    <w:rPr>
      <w:rFonts w:ascii="Arial Unicode MS" w:eastAsia="Times New Roman" w:hAnsi="Arial Unicode MS" w:cs="Times New Roman"/>
      <w:b/>
      <w:bCs/>
      <w:sz w:val="24"/>
      <w:szCs w:val="24"/>
      <w:lang w:eastAsia="pl-PL"/>
    </w:rPr>
  </w:style>
  <w:style w:type="character" w:customStyle="1" w:styleId="Nagwek5Znak">
    <w:name w:val="Nagłówek 5 Znak"/>
    <w:basedOn w:val="Domylnaczcionkaakapitu"/>
    <w:link w:val="Nagwek5"/>
    <w:semiHidden/>
    <w:rsid w:val="00AA3BF5"/>
    <w:rPr>
      <w:rFonts w:ascii="Arial Unicode MS" w:eastAsia="Times New Roman" w:hAnsi="Arial Unicode MS" w:cs="Times New Roman"/>
      <w:b/>
      <w:bCs/>
      <w:sz w:val="20"/>
      <w:szCs w:val="20"/>
      <w:lang w:eastAsia="pl-PL"/>
    </w:rPr>
  </w:style>
  <w:style w:type="numbering" w:customStyle="1" w:styleId="Bezlisty1">
    <w:name w:val="Bez listy1"/>
    <w:next w:val="Bezlisty"/>
    <w:uiPriority w:val="99"/>
    <w:semiHidden/>
    <w:unhideWhenUsed/>
    <w:rsid w:val="00AA3BF5"/>
  </w:style>
  <w:style w:type="paragraph" w:customStyle="1" w:styleId="msonormal0">
    <w:name w:val="msonormal"/>
    <w:basedOn w:val="Normalny"/>
    <w:semiHidden/>
    <w:rsid w:val="00AA3BF5"/>
    <w:pPr>
      <w:spacing w:before="100" w:beforeAutospacing="1" w:after="100" w:afterAutospacing="1" w:line="240" w:lineRule="auto"/>
    </w:pPr>
    <w:rPr>
      <w:rFonts w:ascii="Arial Unicode MS" w:eastAsia="Times New Roman" w:hAnsi="Arial Unicode MS"/>
      <w:sz w:val="24"/>
      <w:szCs w:val="24"/>
      <w:lang w:eastAsia="pl-PL"/>
    </w:rPr>
  </w:style>
  <w:style w:type="paragraph" w:styleId="NormalnyWeb">
    <w:name w:val="Normal (Web)"/>
    <w:basedOn w:val="Normalny"/>
    <w:uiPriority w:val="99"/>
    <w:unhideWhenUsed/>
    <w:rsid w:val="00AA3BF5"/>
    <w:pPr>
      <w:spacing w:before="100" w:beforeAutospacing="1" w:after="100" w:afterAutospacing="1" w:line="240" w:lineRule="auto"/>
    </w:pPr>
    <w:rPr>
      <w:rFonts w:ascii="Arial Unicode MS" w:eastAsia="Times New Roman" w:hAnsi="Arial Unicode MS"/>
      <w:sz w:val="24"/>
      <w:szCs w:val="24"/>
      <w:lang w:eastAsia="pl-PL"/>
    </w:rPr>
  </w:style>
  <w:style w:type="paragraph" w:styleId="Tekstprzypisudolnego">
    <w:name w:val="footnote text"/>
    <w:basedOn w:val="Normalny"/>
    <w:link w:val="TekstprzypisudolnegoZnak"/>
    <w:uiPriority w:val="99"/>
    <w:semiHidden/>
    <w:unhideWhenUsed/>
    <w:rsid w:val="00AA3BF5"/>
    <w:pPr>
      <w:spacing w:after="0" w:line="240" w:lineRule="auto"/>
    </w:pPr>
    <w:rPr>
      <w:rFonts w:ascii="Times New Roman" w:eastAsia="Times New Roman" w:hAnsi="Times New Roman"/>
      <w:sz w:val="20"/>
      <w:szCs w:val="20"/>
      <w:lang w:eastAsia="pl-PL"/>
    </w:rPr>
  </w:style>
  <w:style w:type="character" w:customStyle="1" w:styleId="TekstprzypisudolnegoZnak">
    <w:name w:val="Tekst przypisu dolnego Znak"/>
    <w:basedOn w:val="Domylnaczcionkaakapitu"/>
    <w:link w:val="Tekstprzypisudolnego"/>
    <w:uiPriority w:val="99"/>
    <w:semiHidden/>
    <w:rsid w:val="00AA3BF5"/>
    <w:rPr>
      <w:rFonts w:ascii="Times New Roman" w:eastAsia="Times New Roman" w:hAnsi="Times New Roman" w:cs="Times New Roman"/>
      <w:sz w:val="20"/>
      <w:szCs w:val="20"/>
      <w:lang w:eastAsia="pl-PL"/>
    </w:rPr>
  </w:style>
  <w:style w:type="paragraph" w:customStyle="1" w:styleId="sdfootnote-western">
    <w:name w:val="sdfootnote-western"/>
    <w:basedOn w:val="Normalny"/>
    <w:semiHidden/>
    <w:rsid w:val="00AA3BF5"/>
    <w:pPr>
      <w:spacing w:before="100" w:beforeAutospacing="1" w:after="100" w:afterAutospacing="1" w:line="240" w:lineRule="auto"/>
    </w:pPr>
    <w:rPr>
      <w:rFonts w:ascii="Arial Unicode MS" w:eastAsia="Times New Roman" w:hAnsi="Arial Unicode MS"/>
      <w:sz w:val="24"/>
      <w:szCs w:val="24"/>
      <w:lang w:eastAsia="pl-PL"/>
    </w:rPr>
  </w:style>
  <w:style w:type="paragraph" w:customStyle="1" w:styleId="kinohead">
    <w:name w:val="kinohead"/>
    <w:basedOn w:val="Normalny"/>
    <w:semiHidden/>
    <w:rsid w:val="00AA3BF5"/>
    <w:pPr>
      <w:spacing w:before="100" w:beforeAutospacing="1" w:after="100" w:afterAutospacing="1" w:line="240" w:lineRule="auto"/>
    </w:pPr>
    <w:rPr>
      <w:rFonts w:ascii="Arial Unicode MS" w:eastAsia="Times New Roman" w:hAnsi="Arial Unicode MS"/>
      <w:b/>
      <w:bCs/>
      <w:color w:val="B4181C"/>
      <w:sz w:val="21"/>
      <w:szCs w:val="21"/>
      <w:lang w:eastAsia="pl-PL"/>
    </w:rPr>
  </w:style>
  <w:style w:type="paragraph" w:customStyle="1" w:styleId="NormalnyWeb1">
    <w:name w:val="Normalny (Web)1"/>
    <w:basedOn w:val="Normalny"/>
    <w:semiHidden/>
    <w:rsid w:val="00AA3BF5"/>
    <w:pPr>
      <w:suppressAutoHyphens/>
      <w:spacing w:before="280" w:after="280" w:line="240" w:lineRule="auto"/>
    </w:pPr>
    <w:rPr>
      <w:rFonts w:ascii="Arial Unicode MS" w:eastAsia="Times New Roman" w:hAnsi="Arial Unicode MS"/>
      <w:sz w:val="24"/>
      <w:szCs w:val="24"/>
      <w:lang w:eastAsia="ar-SA"/>
    </w:rPr>
  </w:style>
  <w:style w:type="paragraph" w:customStyle="1" w:styleId="NormalnyWeb2">
    <w:name w:val="Normalny (Web)2"/>
    <w:basedOn w:val="Normalny"/>
    <w:semiHidden/>
    <w:rsid w:val="00AA3BF5"/>
    <w:pPr>
      <w:suppressAutoHyphens/>
      <w:spacing w:before="280" w:after="280" w:line="240" w:lineRule="auto"/>
    </w:pPr>
    <w:rPr>
      <w:rFonts w:ascii="Arial Unicode MS" w:eastAsia="Times New Roman" w:hAnsi="Arial Unicode MS"/>
      <w:sz w:val="24"/>
      <w:szCs w:val="24"/>
      <w:lang w:eastAsia="ar-SA"/>
    </w:rPr>
  </w:style>
  <w:style w:type="paragraph" w:customStyle="1" w:styleId="Default">
    <w:name w:val="Default"/>
    <w:semiHidden/>
    <w:rsid w:val="00AA3BF5"/>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NormalnyWeb3">
    <w:name w:val="Normalny (Web)3"/>
    <w:basedOn w:val="Normalny"/>
    <w:semiHidden/>
    <w:rsid w:val="00AA3BF5"/>
    <w:pPr>
      <w:suppressAutoHyphens/>
      <w:spacing w:before="280" w:after="280" w:line="240" w:lineRule="auto"/>
    </w:pPr>
    <w:rPr>
      <w:rFonts w:ascii="Arial Unicode MS" w:eastAsia="Times New Roman" w:hAnsi="Arial Unicode MS"/>
      <w:sz w:val="24"/>
      <w:szCs w:val="24"/>
      <w:lang w:eastAsia="ar-SA"/>
    </w:rPr>
  </w:style>
  <w:style w:type="paragraph" w:customStyle="1" w:styleId="Standard">
    <w:name w:val="Standard"/>
    <w:rsid w:val="00AA3BF5"/>
    <w:pPr>
      <w:widowControl w:val="0"/>
      <w:suppressAutoHyphens/>
      <w:autoSpaceDN w:val="0"/>
      <w:spacing w:after="0" w:line="240" w:lineRule="auto"/>
    </w:pPr>
    <w:rPr>
      <w:rFonts w:ascii="Times New Roman" w:eastAsia="Lucida Sans Unicode" w:hAnsi="Times New Roman" w:cs="Tahoma"/>
      <w:color w:val="000000"/>
      <w:kern w:val="3"/>
      <w:sz w:val="24"/>
      <w:szCs w:val="24"/>
      <w:lang w:val="en-US" w:bidi="en-US"/>
    </w:rPr>
  </w:style>
  <w:style w:type="paragraph" w:customStyle="1" w:styleId="NormalnyWeb4">
    <w:name w:val="Normalny (Web)4"/>
    <w:basedOn w:val="Normalny"/>
    <w:semiHidden/>
    <w:rsid w:val="00AA3BF5"/>
    <w:pPr>
      <w:suppressAutoHyphens/>
      <w:spacing w:before="100" w:after="100" w:line="100" w:lineRule="atLeast"/>
    </w:pPr>
    <w:rPr>
      <w:rFonts w:ascii="Arial Unicode MS" w:eastAsia="Times New Roman" w:hAnsi="Arial Unicode MS"/>
      <w:sz w:val="24"/>
      <w:szCs w:val="24"/>
      <w:lang w:eastAsia="pl-PL"/>
    </w:rPr>
  </w:style>
  <w:style w:type="character" w:customStyle="1" w:styleId="UyteHipercze1">
    <w:name w:val="UżyteHiperłącze1"/>
    <w:basedOn w:val="Domylnaczcionkaakapitu"/>
    <w:uiPriority w:val="99"/>
    <w:semiHidden/>
    <w:rsid w:val="00AA3BF5"/>
    <w:rPr>
      <w:color w:val="800080"/>
      <w:u w:val="single"/>
    </w:rPr>
  </w:style>
  <w:style w:type="character" w:customStyle="1" w:styleId="WW8Num4z1">
    <w:name w:val="WW8Num4z1"/>
    <w:rsid w:val="00AA3BF5"/>
    <w:rPr>
      <w:rFonts w:ascii="Courier New" w:hAnsi="Courier New" w:cs="Courier New" w:hint="default"/>
      <w:sz w:val="20"/>
    </w:rPr>
  </w:style>
  <w:style w:type="character" w:customStyle="1" w:styleId="FooterChar">
    <w:name w:val="Footer Char"/>
    <w:uiPriority w:val="99"/>
    <w:semiHidden/>
    <w:locked/>
    <w:rsid w:val="00AA3BF5"/>
    <w:rPr>
      <w:rFonts w:ascii="Times New Roman" w:hAnsi="Times New Roman" w:cs="Times New Roman" w:hint="default"/>
      <w:sz w:val="24"/>
      <w:lang w:eastAsia="pl-PL"/>
    </w:rPr>
  </w:style>
  <w:style w:type="table" w:styleId="Tabela-Siatka">
    <w:name w:val="Table Grid"/>
    <w:basedOn w:val="Standardowy"/>
    <w:uiPriority w:val="59"/>
    <w:rsid w:val="00AA3BF5"/>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kapitzlist1">
    <w:name w:val="Akapit z listą1"/>
    <w:basedOn w:val="Normalny"/>
    <w:qFormat/>
    <w:rsid w:val="00D24868"/>
    <w:pPr>
      <w:suppressAutoHyphens/>
      <w:spacing w:after="160" w:line="259" w:lineRule="auto"/>
      <w:ind w:left="720"/>
      <w:jc w:val="both"/>
    </w:pPr>
    <w:rPr>
      <w:rFonts w:ascii="Times New Roman" w:hAnsi="Times New Roman"/>
      <w:sz w:val="24"/>
      <w:lang w:eastAsia="ar-SA"/>
    </w:rPr>
  </w:style>
  <w:style w:type="character" w:customStyle="1" w:styleId="Domylnaczcionkaakapitu1">
    <w:name w:val="Domyślna czcionka akapitu1"/>
    <w:rsid w:val="00373D0D"/>
  </w:style>
  <w:style w:type="paragraph" w:customStyle="1" w:styleId="Normalny1">
    <w:name w:val="Normalny1"/>
    <w:rsid w:val="00373D0D"/>
    <w:pPr>
      <w:suppressAutoHyphens/>
      <w:spacing w:after="160" w:line="242" w:lineRule="auto"/>
      <w:textAlignment w:val="baseline"/>
    </w:pPr>
    <w:rPr>
      <w:rFonts w:ascii="Calibri" w:eastAsia="Calibri" w:hAnsi="Calibri" w:cs="Times New Roman"/>
      <w:lang w:eastAsia="ar-SA"/>
    </w:rPr>
  </w:style>
  <w:style w:type="paragraph" w:customStyle="1" w:styleId="Zawartotabeli">
    <w:name w:val="Zawartość tabeli"/>
    <w:basedOn w:val="Tekstpodstawowy"/>
    <w:rsid w:val="009F01F9"/>
    <w:pPr>
      <w:widowControl w:val="0"/>
      <w:suppressLineNumbers/>
      <w:spacing w:after="140" w:line="288" w:lineRule="auto"/>
      <w:jc w:val="left"/>
    </w:pPr>
    <w:rPr>
      <w:rFonts w:ascii="Liberation Serif" w:eastAsia="SimSun" w:hAnsi="Liberation Serif" w:cs="Mangal"/>
      <w:kern w:val="1"/>
      <w:lang w:bidi="hi-IN"/>
    </w:rPr>
  </w:style>
  <w:style w:type="paragraph" w:customStyle="1" w:styleId="WW-Zawartotabeli1111111111111111">
    <w:name w:val="WW-Zawartość tabeli1111111111111111"/>
    <w:basedOn w:val="Normalny"/>
    <w:qFormat/>
    <w:rsid w:val="009F01F9"/>
    <w:pPr>
      <w:widowControl w:val="0"/>
      <w:suppressLineNumbers/>
      <w:suppressAutoHyphens/>
      <w:spacing w:after="0" w:line="240" w:lineRule="auto"/>
    </w:pPr>
    <w:rPr>
      <w:rFonts w:ascii="Liberation Serif" w:eastAsia="SimSun" w:hAnsi="Liberation Serif" w:cs="Mangal"/>
      <w:kern w:val="1"/>
      <w:sz w:val="24"/>
      <w:szCs w:val="24"/>
      <w:lang w:eastAsia="zh-CN" w:bidi="hi-IN"/>
    </w:rPr>
  </w:style>
  <w:style w:type="paragraph" w:styleId="Tekstpodstawowyzwciciem">
    <w:name w:val="Body Text First Indent"/>
    <w:basedOn w:val="Tekstpodstawowy"/>
    <w:link w:val="TekstpodstawowyzwciciemZnak"/>
    <w:unhideWhenUsed/>
    <w:rsid w:val="00533A96"/>
    <w:pPr>
      <w:suppressAutoHyphens w:val="0"/>
      <w:spacing w:after="200" w:line="276" w:lineRule="auto"/>
      <w:ind w:firstLine="360"/>
      <w:jc w:val="left"/>
    </w:pPr>
    <w:rPr>
      <w:rFonts w:ascii="Calibri" w:eastAsia="Calibri" w:hAnsi="Calibri"/>
      <w:sz w:val="22"/>
      <w:szCs w:val="22"/>
      <w:lang w:eastAsia="en-US"/>
    </w:rPr>
  </w:style>
  <w:style w:type="character" w:customStyle="1" w:styleId="TekstpodstawowyzwciciemZnak">
    <w:name w:val="Tekst podstawowy z wcięciem Znak"/>
    <w:basedOn w:val="TekstpodstawowyZnak"/>
    <w:link w:val="Tekstpodstawowyzwciciem"/>
    <w:rsid w:val="00533A96"/>
    <w:rPr>
      <w:rFonts w:ascii="Calibri" w:eastAsia="Calibri" w:hAnsi="Calibri" w:cs="Times New Roman"/>
      <w:sz w:val="24"/>
      <w:szCs w:val="24"/>
      <w:lang w:eastAsia="zh-CN"/>
    </w:rPr>
  </w:style>
  <w:style w:type="paragraph" w:styleId="Tekstpodstawowywcity">
    <w:name w:val="Body Text Indent"/>
    <w:basedOn w:val="Normalny"/>
    <w:link w:val="TekstpodstawowywcityZnak"/>
    <w:unhideWhenUsed/>
    <w:rsid w:val="00533A96"/>
    <w:pPr>
      <w:spacing w:after="120"/>
      <w:ind w:left="283"/>
    </w:pPr>
  </w:style>
  <w:style w:type="character" w:customStyle="1" w:styleId="TekstpodstawowywcityZnak">
    <w:name w:val="Tekst podstawowy wcięty Znak"/>
    <w:basedOn w:val="Domylnaczcionkaakapitu"/>
    <w:link w:val="Tekstpodstawowywcity"/>
    <w:rsid w:val="00533A96"/>
    <w:rPr>
      <w:rFonts w:ascii="Calibri" w:eastAsia="Calibri" w:hAnsi="Calibri" w:cs="Times New Roman"/>
    </w:rPr>
  </w:style>
  <w:style w:type="paragraph" w:styleId="Tekstpodstawowyzwciciem2">
    <w:name w:val="Body Text First Indent 2"/>
    <w:basedOn w:val="Tekstpodstawowywcity"/>
    <w:link w:val="Tekstpodstawowyzwciciem2Znak"/>
    <w:unhideWhenUsed/>
    <w:rsid w:val="00533A96"/>
    <w:pPr>
      <w:spacing w:after="200"/>
      <w:ind w:left="360" w:firstLine="360"/>
    </w:pPr>
  </w:style>
  <w:style w:type="character" w:customStyle="1" w:styleId="Tekstpodstawowyzwciciem2Znak">
    <w:name w:val="Tekst podstawowy z wcięciem 2 Znak"/>
    <w:basedOn w:val="TekstpodstawowywcityZnak"/>
    <w:link w:val="Tekstpodstawowyzwciciem2"/>
    <w:rsid w:val="00533A96"/>
    <w:rPr>
      <w:rFonts w:ascii="Calibri" w:eastAsia="Calibri" w:hAnsi="Calibri" w:cs="Times New Roman"/>
    </w:rPr>
  </w:style>
  <w:style w:type="paragraph" w:customStyle="1" w:styleId="Tekstpodstawowy21">
    <w:name w:val="Tekst podstawowy 21"/>
    <w:basedOn w:val="Normalny"/>
    <w:rsid w:val="00533A96"/>
    <w:pPr>
      <w:tabs>
        <w:tab w:val="left" w:pos="0"/>
      </w:tabs>
      <w:overflowPunct w:val="0"/>
      <w:autoSpaceDE w:val="0"/>
      <w:autoSpaceDN w:val="0"/>
      <w:adjustRightInd w:val="0"/>
      <w:spacing w:after="0" w:line="360" w:lineRule="auto"/>
      <w:ind w:left="2130"/>
      <w:textAlignment w:val="baseline"/>
    </w:pPr>
    <w:rPr>
      <w:rFonts w:ascii="Times New Roman" w:eastAsia="Times New Roman" w:hAnsi="Times New Roman"/>
      <w:sz w:val="24"/>
      <w:szCs w:val="20"/>
      <w:lang w:eastAsia="pl-PL"/>
    </w:rPr>
  </w:style>
  <w:style w:type="paragraph" w:styleId="Listapunktowana2">
    <w:name w:val="List Bullet 2"/>
    <w:basedOn w:val="Normalny"/>
    <w:rsid w:val="00533A96"/>
    <w:pPr>
      <w:numPr>
        <w:numId w:val="4"/>
      </w:numPr>
      <w:spacing w:after="0" w:line="240" w:lineRule="auto"/>
      <w:contextualSpacing/>
    </w:pPr>
    <w:rPr>
      <w:rFonts w:ascii="Times New Roman" w:eastAsia="Times New Roman" w:hAnsi="Times New Roman"/>
      <w:sz w:val="24"/>
      <w:szCs w:val="24"/>
      <w:lang w:eastAsia="pl-PL"/>
    </w:rPr>
  </w:style>
  <w:style w:type="paragraph" w:styleId="Lista2">
    <w:name w:val="List 2"/>
    <w:basedOn w:val="Normalny"/>
    <w:rsid w:val="00533A96"/>
    <w:pPr>
      <w:spacing w:after="0" w:line="240" w:lineRule="auto"/>
      <w:ind w:left="566" w:hanging="283"/>
      <w:contextualSpacing/>
    </w:pPr>
    <w:rPr>
      <w:rFonts w:ascii="Times New Roman" w:eastAsia="Times New Roman" w:hAnsi="Times New Roman"/>
      <w:sz w:val="24"/>
      <w:szCs w:val="24"/>
      <w:lang w:eastAsia="pl-PL"/>
    </w:rPr>
  </w:style>
  <w:style w:type="paragraph" w:customStyle="1" w:styleId="Styl2Dziay">
    <w:name w:val="Styl2 Działy"/>
    <w:basedOn w:val="Normalny"/>
    <w:link w:val="Styl2DziayZnak"/>
    <w:qFormat/>
    <w:rsid w:val="00533A96"/>
    <w:pPr>
      <w:numPr>
        <w:numId w:val="9"/>
      </w:numPr>
      <w:spacing w:after="0" w:line="240" w:lineRule="auto"/>
      <w:jc w:val="both"/>
    </w:pPr>
    <w:rPr>
      <w:rFonts w:ascii="Times New Roman" w:eastAsia="Times New Roman" w:hAnsi="Times New Roman"/>
      <w:b/>
      <w:sz w:val="24"/>
      <w:szCs w:val="24"/>
      <w:lang w:eastAsia="pl-PL"/>
    </w:rPr>
  </w:style>
  <w:style w:type="character" w:customStyle="1" w:styleId="Styl2DziayZnak">
    <w:name w:val="Styl2 Działy Znak"/>
    <w:link w:val="Styl2Dziay"/>
    <w:rsid w:val="00533A96"/>
    <w:rPr>
      <w:rFonts w:ascii="Times New Roman" w:eastAsia="Times New Roman" w:hAnsi="Times New Roman" w:cs="Times New Roman"/>
      <w:b/>
      <w:sz w:val="24"/>
      <w:szCs w:val="24"/>
      <w:lang w:eastAsia="pl-PL"/>
    </w:rPr>
  </w:style>
  <w:style w:type="paragraph" w:styleId="Listapunktowana3">
    <w:name w:val="List Bullet 3"/>
    <w:basedOn w:val="Normalny"/>
    <w:rsid w:val="00533A96"/>
    <w:pPr>
      <w:numPr>
        <w:numId w:val="10"/>
      </w:numPr>
      <w:spacing w:after="0" w:line="240" w:lineRule="auto"/>
      <w:contextualSpacing/>
    </w:pPr>
    <w:rPr>
      <w:rFonts w:ascii="Times New Roman" w:eastAsia="Times New Roman" w:hAnsi="Times New Roman"/>
      <w:sz w:val="24"/>
      <w:szCs w:val="24"/>
      <w:lang w:eastAsia="pl-PL"/>
    </w:rPr>
  </w:style>
  <w:style w:type="paragraph" w:customStyle="1" w:styleId="BodyTextIndent21">
    <w:name w:val="Body Text Indent 21"/>
    <w:basedOn w:val="Normalny"/>
    <w:rsid w:val="00533A96"/>
    <w:pPr>
      <w:overflowPunct w:val="0"/>
      <w:autoSpaceDE w:val="0"/>
      <w:autoSpaceDN w:val="0"/>
      <w:adjustRightInd w:val="0"/>
      <w:spacing w:after="0" w:line="360" w:lineRule="auto"/>
      <w:ind w:left="709"/>
      <w:jc w:val="both"/>
      <w:textAlignment w:val="baseline"/>
    </w:pPr>
    <w:rPr>
      <w:rFonts w:ascii="Times New Roman" w:hAnsi="Times New Roman"/>
      <w:sz w:val="24"/>
      <w:szCs w:val="20"/>
      <w:lang w:eastAsia="pl-PL"/>
    </w:rPr>
  </w:style>
  <w:style w:type="paragraph" w:customStyle="1" w:styleId="Tekstpodstawowy22">
    <w:name w:val="Tekst podstawowy 22"/>
    <w:basedOn w:val="Normalny"/>
    <w:rsid w:val="00533A96"/>
    <w:pPr>
      <w:tabs>
        <w:tab w:val="left" w:pos="0"/>
      </w:tabs>
      <w:overflowPunct w:val="0"/>
      <w:autoSpaceDE w:val="0"/>
      <w:autoSpaceDN w:val="0"/>
      <w:adjustRightInd w:val="0"/>
      <w:spacing w:after="0" w:line="360" w:lineRule="auto"/>
      <w:ind w:left="2130"/>
      <w:textAlignment w:val="baseline"/>
    </w:pPr>
    <w:rPr>
      <w:rFonts w:ascii="Times New Roman" w:eastAsia="Times New Roman" w:hAnsi="Times New Roman"/>
      <w:sz w:val="24"/>
      <w:szCs w:val="20"/>
      <w:lang w:eastAsia="pl-PL"/>
    </w:rPr>
  </w:style>
  <w:style w:type="paragraph" w:customStyle="1" w:styleId="Tekstpodstawowy23">
    <w:name w:val="Tekst podstawowy 23"/>
    <w:basedOn w:val="Normalny"/>
    <w:rsid w:val="005E4147"/>
    <w:pPr>
      <w:tabs>
        <w:tab w:val="left" w:pos="0"/>
      </w:tabs>
      <w:overflowPunct w:val="0"/>
      <w:autoSpaceDE w:val="0"/>
      <w:autoSpaceDN w:val="0"/>
      <w:adjustRightInd w:val="0"/>
      <w:spacing w:after="0" w:line="360" w:lineRule="auto"/>
      <w:ind w:left="2130"/>
      <w:textAlignment w:val="baseline"/>
    </w:pPr>
    <w:rPr>
      <w:rFonts w:ascii="Times New Roman" w:eastAsia="Times New Roman" w:hAnsi="Times New Roman"/>
      <w:sz w:val="24"/>
      <w:szCs w:val="20"/>
      <w:lang w:eastAsia="pl-PL"/>
    </w:rPr>
  </w:style>
  <w:style w:type="character" w:customStyle="1" w:styleId="Teksttreci2">
    <w:name w:val="Tekst treści (2)_"/>
    <w:basedOn w:val="Domylnaczcionkaakapitu"/>
    <w:link w:val="Teksttreci20"/>
    <w:rsid w:val="007E1447"/>
    <w:rPr>
      <w:rFonts w:ascii="Times New Roman" w:eastAsia="Times New Roman" w:hAnsi="Times New Roman" w:cs="Times New Roman"/>
      <w:shd w:val="clear" w:color="auto" w:fill="FFFFFF"/>
    </w:rPr>
  </w:style>
  <w:style w:type="character" w:customStyle="1" w:styleId="Nagwek20">
    <w:name w:val="Nagłówek #2_"/>
    <w:basedOn w:val="Domylnaczcionkaakapitu"/>
    <w:link w:val="Nagwek21"/>
    <w:rsid w:val="007E1447"/>
    <w:rPr>
      <w:rFonts w:ascii="Times New Roman" w:eastAsia="Times New Roman" w:hAnsi="Times New Roman" w:cs="Times New Roman"/>
      <w:b/>
      <w:bCs/>
      <w:shd w:val="clear" w:color="auto" w:fill="FFFFFF"/>
    </w:rPr>
  </w:style>
  <w:style w:type="character" w:customStyle="1" w:styleId="Nagwek2Bezpogrubienia">
    <w:name w:val="Nagłówek #2 + Bez pogrubienia"/>
    <w:basedOn w:val="Nagwek20"/>
    <w:rsid w:val="007E1447"/>
    <w:rPr>
      <w:rFonts w:ascii="Times New Roman" w:eastAsia="Times New Roman" w:hAnsi="Times New Roman" w:cs="Times New Roman"/>
      <w:b/>
      <w:bCs/>
      <w:color w:val="000000"/>
      <w:spacing w:val="0"/>
      <w:w w:val="100"/>
      <w:position w:val="0"/>
      <w:sz w:val="24"/>
      <w:szCs w:val="24"/>
      <w:shd w:val="clear" w:color="auto" w:fill="FFFFFF"/>
      <w:lang w:val="pl-PL" w:eastAsia="pl-PL" w:bidi="pl-PL"/>
    </w:rPr>
  </w:style>
  <w:style w:type="paragraph" w:customStyle="1" w:styleId="Teksttreci20">
    <w:name w:val="Tekst treści (2)"/>
    <w:basedOn w:val="Normalny"/>
    <w:link w:val="Teksttreci2"/>
    <w:rsid w:val="007E1447"/>
    <w:pPr>
      <w:widowControl w:val="0"/>
      <w:shd w:val="clear" w:color="auto" w:fill="FFFFFF"/>
      <w:spacing w:after="0" w:line="346" w:lineRule="exact"/>
      <w:ind w:hanging="520"/>
      <w:jc w:val="both"/>
    </w:pPr>
    <w:rPr>
      <w:rFonts w:ascii="Times New Roman" w:eastAsia="Times New Roman" w:hAnsi="Times New Roman"/>
    </w:rPr>
  </w:style>
  <w:style w:type="paragraph" w:customStyle="1" w:styleId="Nagwek21">
    <w:name w:val="Nagłówek #2"/>
    <w:basedOn w:val="Normalny"/>
    <w:link w:val="Nagwek20"/>
    <w:rsid w:val="007E1447"/>
    <w:pPr>
      <w:widowControl w:val="0"/>
      <w:shd w:val="clear" w:color="auto" w:fill="FFFFFF"/>
      <w:spacing w:before="240" w:after="120" w:line="0" w:lineRule="atLeast"/>
      <w:outlineLvl w:val="1"/>
    </w:pPr>
    <w:rPr>
      <w:rFonts w:ascii="Times New Roman" w:eastAsia="Times New Roman" w:hAnsi="Times New Roman"/>
      <w:b/>
      <w:bCs/>
    </w:rPr>
  </w:style>
  <w:style w:type="paragraph" w:styleId="Tekstpodstawowy2">
    <w:name w:val="Body Text 2"/>
    <w:basedOn w:val="Normalny"/>
    <w:link w:val="Tekstpodstawowy2Znak"/>
    <w:uiPriority w:val="99"/>
    <w:unhideWhenUsed/>
    <w:rsid w:val="007A0EA1"/>
    <w:pPr>
      <w:spacing w:after="120" w:line="480" w:lineRule="auto"/>
    </w:pPr>
  </w:style>
  <w:style w:type="character" w:customStyle="1" w:styleId="Tekstpodstawowy2Znak">
    <w:name w:val="Tekst podstawowy 2 Znak"/>
    <w:basedOn w:val="Domylnaczcionkaakapitu"/>
    <w:link w:val="Tekstpodstawowy2"/>
    <w:uiPriority w:val="99"/>
    <w:rsid w:val="007A0EA1"/>
    <w:rPr>
      <w:rFonts w:ascii="Calibri" w:eastAsia="Calibri" w:hAnsi="Calibri" w:cs="Times New Roman"/>
    </w:rPr>
  </w:style>
  <w:style w:type="numbering" w:customStyle="1" w:styleId="Styl1">
    <w:name w:val="Styl1"/>
    <w:rsid w:val="007A0EA1"/>
    <w:pPr>
      <w:numPr>
        <w:numId w:val="16"/>
      </w:numPr>
    </w:pPr>
  </w:style>
  <w:style w:type="numbering" w:customStyle="1" w:styleId="Styl2">
    <w:name w:val="Styl2"/>
    <w:rsid w:val="007A0EA1"/>
    <w:pPr>
      <w:numPr>
        <w:numId w:val="17"/>
      </w:numPr>
    </w:pPr>
  </w:style>
  <w:style w:type="numbering" w:customStyle="1" w:styleId="Styl6">
    <w:name w:val="Styl6"/>
    <w:rsid w:val="007A0EA1"/>
    <w:pPr>
      <w:numPr>
        <w:numId w:val="18"/>
      </w:numPr>
    </w:pPr>
  </w:style>
  <w:style w:type="numbering" w:customStyle="1" w:styleId="Styl3">
    <w:name w:val="Styl3"/>
    <w:rsid w:val="007A0EA1"/>
    <w:pPr>
      <w:numPr>
        <w:numId w:val="19"/>
      </w:numPr>
    </w:pPr>
  </w:style>
  <w:style w:type="numbering" w:customStyle="1" w:styleId="Styl7">
    <w:name w:val="Styl7"/>
    <w:rsid w:val="007A0EA1"/>
    <w:pPr>
      <w:numPr>
        <w:numId w:val="20"/>
      </w:numPr>
    </w:pPr>
  </w:style>
  <w:style w:type="numbering" w:customStyle="1" w:styleId="Styl11">
    <w:name w:val="Styl11"/>
    <w:rsid w:val="007A0EA1"/>
    <w:pPr>
      <w:numPr>
        <w:numId w:val="21"/>
      </w:numPr>
    </w:pPr>
  </w:style>
  <w:style w:type="numbering" w:customStyle="1" w:styleId="Styl12">
    <w:name w:val="Styl12"/>
    <w:rsid w:val="007A0EA1"/>
    <w:pPr>
      <w:numPr>
        <w:numId w:val="22"/>
      </w:numPr>
    </w:pPr>
  </w:style>
  <w:style w:type="numbering" w:customStyle="1" w:styleId="Styl9">
    <w:name w:val="Styl9"/>
    <w:rsid w:val="007A0EA1"/>
    <w:pPr>
      <w:numPr>
        <w:numId w:val="23"/>
      </w:numPr>
    </w:pPr>
  </w:style>
  <w:style w:type="numbering" w:customStyle="1" w:styleId="Styl8">
    <w:name w:val="Styl8"/>
    <w:rsid w:val="007A0EA1"/>
    <w:pPr>
      <w:numPr>
        <w:numId w:val="25"/>
      </w:numPr>
    </w:pPr>
  </w:style>
  <w:style w:type="numbering" w:customStyle="1" w:styleId="Styl13">
    <w:name w:val="Styl13"/>
    <w:rsid w:val="007A0EA1"/>
    <w:pPr>
      <w:numPr>
        <w:numId w:val="26"/>
      </w:numPr>
    </w:pPr>
  </w:style>
  <w:style w:type="paragraph" w:customStyle="1" w:styleId="Tekstpodstawowy24">
    <w:name w:val="Tekst podstawowy 24"/>
    <w:basedOn w:val="Normalny"/>
    <w:rsid w:val="006E1260"/>
    <w:pPr>
      <w:tabs>
        <w:tab w:val="left" w:pos="0"/>
      </w:tabs>
      <w:overflowPunct w:val="0"/>
      <w:autoSpaceDE w:val="0"/>
      <w:autoSpaceDN w:val="0"/>
      <w:adjustRightInd w:val="0"/>
      <w:spacing w:after="0" w:line="360" w:lineRule="auto"/>
      <w:ind w:left="2130"/>
      <w:textAlignment w:val="baseline"/>
    </w:pPr>
    <w:rPr>
      <w:rFonts w:ascii="Times New Roman" w:eastAsia="Times New Roman" w:hAnsi="Times New Roman"/>
      <w:sz w:val="24"/>
      <w:szCs w:val="20"/>
      <w:lang w:eastAsia="pl-PL"/>
    </w:rPr>
  </w:style>
  <w:style w:type="paragraph" w:customStyle="1" w:styleId="Tekstpodstawowywcity21">
    <w:name w:val="Tekst podstawowy wcięty 21"/>
    <w:basedOn w:val="Normalny"/>
    <w:rsid w:val="005E272A"/>
    <w:pPr>
      <w:widowControl w:val="0"/>
      <w:overflowPunct w:val="0"/>
      <w:autoSpaceDE w:val="0"/>
      <w:autoSpaceDN w:val="0"/>
      <w:adjustRightInd w:val="0"/>
      <w:spacing w:after="0" w:line="240" w:lineRule="auto"/>
      <w:ind w:left="360" w:firstLine="348"/>
      <w:jc w:val="both"/>
      <w:textAlignment w:val="baseline"/>
    </w:pPr>
    <w:rPr>
      <w:rFonts w:ascii="Times New Roman" w:eastAsia="Times New Roman" w:hAnsi="Times New Roman"/>
      <w:sz w:val="24"/>
      <w:szCs w:val="20"/>
      <w:lang w:eastAsia="pl-PL"/>
    </w:rPr>
  </w:style>
  <w:style w:type="character" w:customStyle="1" w:styleId="czeinternetowe">
    <w:name w:val="Łącze internetowe"/>
    <w:basedOn w:val="Domylnaczcionkaakapitu1"/>
    <w:rsid w:val="005A5790"/>
    <w:rPr>
      <w:color w:val="003478"/>
      <w:u w:val="single"/>
    </w:rPr>
  </w:style>
  <w:style w:type="paragraph" w:customStyle="1" w:styleId="Tretekstu">
    <w:name w:val="Treść tekstu"/>
    <w:basedOn w:val="Normalny"/>
    <w:rsid w:val="005A5790"/>
    <w:pPr>
      <w:suppressAutoHyphens/>
      <w:spacing w:after="0" w:line="240" w:lineRule="auto"/>
      <w:jc w:val="both"/>
    </w:pPr>
    <w:rPr>
      <w:rFonts w:ascii="Times New Roman" w:eastAsia="Times New Roman" w:hAnsi="Times New Roman"/>
      <w:color w:val="00000A"/>
      <w:sz w:val="24"/>
      <w:szCs w:val="24"/>
      <w:lang w:eastAsia="zh-CN"/>
    </w:rPr>
  </w:style>
  <w:style w:type="numbering" w:customStyle="1" w:styleId="Styl18">
    <w:name w:val="Styl18"/>
    <w:rsid w:val="00020977"/>
    <w:pPr>
      <w:numPr>
        <w:numId w:val="33"/>
      </w:numPr>
    </w:pPr>
  </w:style>
  <w:style w:type="numbering" w:customStyle="1" w:styleId="Styl19">
    <w:name w:val="Styl19"/>
    <w:rsid w:val="00020977"/>
    <w:pPr>
      <w:numPr>
        <w:numId w:val="34"/>
      </w:numPr>
    </w:pPr>
  </w:style>
  <w:style w:type="numbering" w:customStyle="1" w:styleId="Styl33">
    <w:name w:val="Styl33"/>
    <w:rsid w:val="00020977"/>
    <w:pPr>
      <w:numPr>
        <w:numId w:val="36"/>
      </w:numPr>
    </w:pPr>
  </w:style>
  <w:style w:type="numbering" w:customStyle="1" w:styleId="Styl34">
    <w:name w:val="Styl34"/>
    <w:rsid w:val="00020977"/>
    <w:pPr>
      <w:numPr>
        <w:numId w:val="37"/>
      </w:numPr>
    </w:pPr>
  </w:style>
  <w:style w:type="numbering" w:customStyle="1" w:styleId="Styl14">
    <w:name w:val="Styl14"/>
    <w:rsid w:val="00020977"/>
    <w:pPr>
      <w:numPr>
        <w:numId w:val="38"/>
      </w:numPr>
    </w:pPr>
  </w:style>
  <w:style w:type="numbering" w:customStyle="1" w:styleId="Styl16">
    <w:name w:val="Styl16"/>
    <w:rsid w:val="00020977"/>
    <w:pPr>
      <w:numPr>
        <w:numId w:val="39"/>
      </w:numPr>
    </w:pPr>
  </w:style>
  <w:style w:type="numbering" w:customStyle="1" w:styleId="Styl17">
    <w:name w:val="Styl17"/>
    <w:rsid w:val="00020977"/>
    <w:pPr>
      <w:numPr>
        <w:numId w:val="40"/>
      </w:numPr>
    </w:pPr>
  </w:style>
  <w:style w:type="numbering" w:customStyle="1" w:styleId="Styl10">
    <w:name w:val="Styl10"/>
    <w:rsid w:val="00020977"/>
    <w:pPr>
      <w:numPr>
        <w:numId w:val="41"/>
      </w:numPr>
    </w:pPr>
  </w:style>
  <w:style w:type="numbering" w:customStyle="1" w:styleId="Styl32">
    <w:name w:val="Styl32"/>
    <w:rsid w:val="00020977"/>
    <w:pPr>
      <w:numPr>
        <w:numId w:val="42"/>
      </w:numPr>
    </w:pPr>
  </w:style>
  <w:style w:type="numbering" w:customStyle="1" w:styleId="Styl22">
    <w:name w:val="Styl22"/>
    <w:rsid w:val="00020977"/>
    <w:pPr>
      <w:numPr>
        <w:numId w:val="43"/>
      </w:numPr>
    </w:pPr>
  </w:style>
  <w:style w:type="numbering" w:customStyle="1" w:styleId="Styl25">
    <w:name w:val="Styl25"/>
    <w:rsid w:val="00020977"/>
    <w:pPr>
      <w:numPr>
        <w:numId w:val="44"/>
      </w:numPr>
    </w:pPr>
  </w:style>
  <w:style w:type="numbering" w:customStyle="1" w:styleId="Styl26">
    <w:name w:val="Styl26"/>
    <w:rsid w:val="00020977"/>
    <w:pPr>
      <w:numPr>
        <w:numId w:val="45"/>
      </w:numPr>
    </w:pPr>
  </w:style>
  <w:style w:type="paragraph" w:customStyle="1" w:styleId="Legenda1">
    <w:name w:val="Legenda1"/>
    <w:basedOn w:val="Normalny"/>
    <w:next w:val="Normalny"/>
    <w:rsid w:val="00C12F94"/>
    <w:pPr>
      <w:widowControl w:val="0"/>
      <w:suppressAutoHyphens/>
      <w:overflowPunct w:val="0"/>
      <w:autoSpaceDE w:val="0"/>
      <w:spacing w:after="0" w:line="240" w:lineRule="auto"/>
      <w:ind w:left="284" w:firstLine="424"/>
      <w:jc w:val="both"/>
      <w:textAlignment w:val="baseline"/>
    </w:pPr>
    <w:rPr>
      <w:rFonts w:ascii="Times New Roman" w:eastAsia="Times New Roman" w:hAnsi="Times New Roman"/>
      <w:sz w:val="24"/>
      <w:szCs w:val="20"/>
      <w:lang w:eastAsia="zh-CN"/>
    </w:rPr>
  </w:style>
  <w:style w:type="paragraph" w:customStyle="1" w:styleId="Tekstpodstawowywcity22">
    <w:name w:val="Tekst podstawowy wcięty 22"/>
    <w:basedOn w:val="Normalny"/>
    <w:rsid w:val="00C12F94"/>
    <w:pPr>
      <w:suppressAutoHyphens/>
      <w:overflowPunct w:val="0"/>
      <w:autoSpaceDE w:val="0"/>
      <w:spacing w:after="0" w:line="360" w:lineRule="auto"/>
      <w:ind w:left="709"/>
      <w:jc w:val="both"/>
      <w:textAlignment w:val="baseline"/>
    </w:pPr>
    <w:rPr>
      <w:rFonts w:ascii="Times New Roman" w:eastAsia="Times New Roman" w:hAnsi="Times New Roman"/>
      <w:sz w:val="24"/>
      <w:szCs w:val="20"/>
      <w:lang w:eastAsia="zh-CN"/>
    </w:rPr>
  </w:style>
  <w:style w:type="paragraph" w:customStyle="1" w:styleId="Listapunktowana21">
    <w:name w:val="Lista punktowana 21"/>
    <w:basedOn w:val="Normalny"/>
    <w:rsid w:val="00C12F94"/>
    <w:pPr>
      <w:numPr>
        <w:numId w:val="2"/>
      </w:numPr>
      <w:suppressAutoHyphens/>
      <w:spacing w:after="0" w:line="240" w:lineRule="auto"/>
    </w:pPr>
    <w:rPr>
      <w:rFonts w:ascii="Times New Roman" w:eastAsia="Times New Roman" w:hAnsi="Times New Roman"/>
      <w:sz w:val="24"/>
      <w:szCs w:val="24"/>
      <w:lang w:eastAsia="zh-CN"/>
    </w:rPr>
  </w:style>
  <w:style w:type="paragraph" w:customStyle="1" w:styleId="Tekstpodstawowyzwciciem1">
    <w:name w:val="Tekst podstawowy z wcięciem1"/>
    <w:basedOn w:val="Tekstpodstawowy"/>
    <w:rsid w:val="00C12F94"/>
    <w:pPr>
      <w:spacing w:after="120"/>
      <w:ind w:firstLine="210"/>
      <w:jc w:val="left"/>
    </w:pPr>
    <w:rPr>
      <w:lang w:val="x-none"/>
    </w:rPr>
  </w:style>
  <w:style w:type="character" w:customStyle="1" w:styleId="NagwekZnak1">
    <w:name w:val="Nagłówek Znak1"/>
    <w:basedOn w:val="Domylnaczcionkaakapitu"/>
    <w:uiPriority w:val="99"/>
    <w:semiHidden/>
    <w:rsid w:val="0022665B"/>
    <w:rPr>
      <w:rFonts w:ascii="Calibri" w:eastAsia="Calibri" w:hAnsi="Calibri" w:cs="Times New Roman"/>
    </w:rPr>
  </w:style>
  <w:style w:type="character" w:customStyle="1" w:styleId="StopkaZnak1">
    <w:name w:val="Stopka Znak1"/>
    <w:basedOn w:val="Domylnaczcionkaakapitu"/>
    <w:uiPriority w:val="99"/>
    <w:semiHidden/>
    <w:rsid w:val="0022665B"/>
    <w:rPr>
      <w:rFonts w:ascii="Calibri" w:eastAsia="Calibri" w:hAnsi="Calibri" w:cs="Times New Roman"/>
    </w:rPr>
  </w:style>
  <w:style w:type="character" w:customStyle="1" w:styleId="TekstdymkaZnak1">
    <w:name w:val="Tekst dymka Znak1"/>
    <w:basedOn w:val="Domylnaczcionkaakapitu"/>
    <w:uiPriority w:val="99"/>
    <w:semiHidden/>
    <w:rsid w:val="0022665B"/>
    <w:rPr>
      <w:rFonts w:ascii="Segoe UI" w:eastAsia="Calibri" w:hAnsi="Segoe UI" w:cs="Segoe UI"/>
      <w:sz w:val="18"/>
      <w:szCs w:val="18"/>
    </w:rPr>
  </w:style>
  <w:style w:type="paragraph" w:customStyle="1" w:styleId="lead-text">
    <w:name w:val="lead-text"/>
    <w:basedOn w:val="Normalny"/>
    <w:rsid w:val="0022665B"/>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paragraph">
    <w:name w:val="paragraph"/>
    <w:basedOn w:val="Normalny"/>
    <w:rsid w:val="0022665B"/>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headline">
    <w:name w:val="headline"/>
    <w:basedOn w:val="Normalny"/>
    <w:rsid w:val="0022665B"/>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atomsgallerydescriptiondescription">
    <w:name w:val="atomsgallerydescription__description"/>
    <w:basedOn w:val="Normalny"/>
    <w:rsid w:val="0022665B"/>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nc684nl6">
    <w:name w:val="nc684nl6"/>
    <w:basedOn w:val="Domylnaczcionkaakapitu"/>
    <w:rsid w:val="005B2D74"/>
  </w:style>
  <w:style w:type="character" w:customStyle="1" w:styleId="Wyrnienie">
    <w:name w:val="Wyróżnienie"/>
    <w:rsid w:val="005B2D74"/>
    <w:rPr>
      <w:i/>
      <w:iCs/>
    </w:rPr>
  </w:style>
  <w:style w:type="character" w:customStyle="1" w:styleId="Mocnowyrniony">
    <w:name w:val="Mocno wyróżniony"/>
    <w:rsid w:val="005B2D74"/>
    <w:rPr>
      <w:b/>
      <w:bCs/>
    </w:rPr>
  </w:style>
  <w:style w:type="paragraph" w:customStyle="1" w:styleId="StylI">
    <w:name w:val="Styl I"/>
    <w:basedOn w:val="Normalny"/>
    <w:link w:val="StylIZnak"/>
    <w:qFormat/>
    <w:rsid w:val="00D929C6"/>
    <w:pPr>
      <w:numPr>
        <w:numId w:val="52"/>
      </w:numPr>
      <w:tabs>
        <w:tab w:val="left" w:pos="567"/>
      </w:tabs>
      <w:overflowPunct w:val="0"/>
      <w:autoSpaceDE w:val="0"/>
      <w:autoSpaceDN w:val="0"/>
      <w:adjustRightInd w:val="0"/>
      <w:spacing w:after="0"/>
      <w:jc w:val="both"/>
      <w:textAlignment w:val="baseline"/>
    </w:pPr>
    <w:rPr>
      <w:rFonts w:ascii="Times New Roman" w:eastAsia="Times New Roman" w:hAnsi="Times New Roman"/>
      <w:b/>
      <w:sz w:val="28"/>
      <w:szCs w:val="28"/>
      <w:u w:val="single"/>
      <w:lang w:val="x-none" w:eastAsia="x-none"/>
    </w:rPr>
  </w:style>
  <w:style w:type="character" w:customStyle="1" w:styleId="StylIZnak">
    <w:name w:val="Styl I Znak"/>
    <w:link w:val="StylI"/>
    <w:rsid w:val="00D929C6"/>
    <w:rPr>
      <w:rFonts w:ascii="Times New Roman" w:eastAsia="Times New Roman" w:hAnsi="Times New Roman" w:cs="Times New Roman"/>
      <w:b/>
      <w:sz w:val="28"/>
      <w:szCs w:val="28"/>
      <w:u w:val="single"/>
      <w:lang w:val="x-none" w:eastAsia="x-none"/>
    </w:rPr>
  </w:style>
  <w:style w:type="paragraph" w:customStyle="1" w:styleId="Tekstpodstawowy25">
    <w:name w:val="Tekst podstawowy 25"/>
    <w:basedOn w:val="Normalny"/>
    <w:rsid w:val="00D929C6"/>
    <w:pPr>
      <w:tabs>
        <w:tab w:val="left" w:pos="0"/>
      </w:tabs>
      <w:overflowPunct w:val="0"/>
      <w:autoSpaceDE w:val="0"/>
      <w:autoSpaceDN w:val="0"/>
      <w:adjustRightInd w:val="0"/>
      <w:spacing w:after="0" w:line="360" w:lineRule="auto"/>
      <w:ind w:left="2130"/>
      <w:textAlignment w:val="baseline"/>
    </w:pPr>
    <w:rPr>
      <w:rFonts w:ascii="Times New Roman" w:eastAsia="Times New Roman" w:hAnsi="Times New Roman"/>
      <w:sz w:val="24"/>
      <w:szCs w:val="20"/>
      <w:lang w:eastAsia="pl-PL"/>
    </w:rPr>
  </w:style>
  <w:style w:type="character" w:styleId="Uwydatnienie">
    <w:name w:val="Emphasis"/>
    <w:basedOn w:val="Domylnaczcionkaakapitu"/>
    <w:uiPriority w:val="20"/>
    <w:qFormat/>
    <w:rsid w:val="00B77EB7"/>
    <w:rPr>
      <w:i/>
      <w:iCs/>
    </w:rPr>
  </w:style>
  <w:style w:type="paragraph" w:customStyle="1" w:styleId="Textbody">
    <w:name w:val="Text body"/>
    <w:basedOn w:val="Standard"/>
    <w:rsid w:val="005E60B1"/>
    <w:pPr>
      <w:spacing w:line="100" w:lineRule="atLeast"/>
      <w:jc w:val="both"/>
    </w:pPr>
    <w:rPr>
      <w:rFonts w:eastAsia="Times New Roman" w:cs="Times New Roman"/>
      <w:color w:val="00000A"/>
      <w:lang w:eastAsia="zh-CN"/>
    </w:rPr>
  </w:style>
  <w:style w:type="paragraph" w:customStyle="1" w:styleId="TableContents">
    <w:name w:val="Table Contents"/>
    <w:basedOn w:val="Textbody"/>
    <w:rsid w:val="005E60B1"/>
    <w:pPr>
      <w:suppressLineNumbers/>
      <w:spacing w:after="140" w:line="288" w:lineRule="auto"/>
      <w:jc w:val="left"/>
    </w:pPr>
    <w:rPr>
      <w:rFonts w:ascii="Liberation Serif" w:eastAsia="SimSun" w:hAnsi="Liberation Serif" w:cs="Mangal"/>
      <w:lang w:bidi="hi-IN"/>
    </w:rPr>
  </w:style>
  <w:style w:type="numbering" w:customStyle="1" w:styleId="WW8Num2">
    <w:name w:val="WW8Num2"/>
    <w:rsid w:val="005E60B1"/>
    <w:pPr>
      <w:numPr>
        <w:numId w:val="64"/>
      </w:numPr>
    </w:pPr>
  </w:style>
  <w:style w:type="numbering" w:customStyle="1" w:styleId="Styl61">
    <w:name w:val="Styl61"/>
    <w:rsid w:val="007178C5"/>
    <w:pPr>
      <w:numPr>
        <w:numId w:val="1"/>
      </w:numPr>
    </w:pPr>
  </w:style>
  <w:style w:type="numbering" w:customStyle="1" w:styleId="Styl35">
    <w:name w:val="Styl35"/>
    <w:rsid w:val="007178C5"/>
    <w:pPr>
      <w:numPr>
        <w:numId w:val="77"/>
      </w:numPr>
    </w:pPr>
  </w:style>
  <w:style w:type="numbering" w:customStyle="1" w:styleId="Styl36">
    <w:name w:val="Styl36"/>
    <w:rsid w:val="007178C5"/>
    <w:pPr>
      <w:numPr>
        <w:numId w:val="89"/>
      </w:numPr>
    </w:pPr>
  </w:style>
  <w:style w:type="numbering" w:customStyle="1" w:styleId="Styl37">
    <w:name w:val="Styl37"/>
    <w:rsid w:val="007178C5"/>
    <w:pPr>
      <w:numPr>
        <w:numId w:val="90"/>
      </w:numPr>
    </w:pPr>
  </w:style>
  <w:style w:type="numbering" w:customStyle="1" w:styleId="Styl24">
    <w:name w:val="Styl24"/>
    <w:rsid w:val="007178C5"/>
    <w:pPr>
      <w:numPr>
        <w:numId w:val="96"/>
      </w:numPr>
    </w:pPr>
  </w:style>
  <w:style w:type="numbering" w:customStyle="1" w:styleId="Styl43">
    <w:name w:val="Styl43"/>
    <w:rsid w:val="007178C5"/>
    <w:pPr>
      <w:numPr>
        <w:numId w:val="110"/>
      </w:numPr>
    </w:pPr>
  </w:style>
  <w:style w:type="numbering" w:customStyle="1" w:styleId="Styl41">
    <w:name w:val="Styl41"/>
    <w:rsid w:val="007178C5"/>
    <w:pPr>
      <w:numPr>
        <w:numId w:val="114"/>
      </w:numPr>
    </w:pPr>
  </w:style>
  <w:style w:type="numbering" w:customStyle="1" w:styleId="Styl42">
    <w:name w:val="Styl42"/>
    <w:rsid w:val="007178C5"/>
    <w:pPr>
      <w:numPr>
        <w:numId w:val="115"/>
      </w:numPr>
    </w:pPr>
  </w:style>
  <w:style w:type="character" w:customStyle="1" w:styleId="markedcontent">
    <w:name w:val="markedcontent"/>
    <w:basedOn w:val="Domylnaczcionkaakapitu"/>
    <w:rsid w:val="00215B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9942374">
      <w:bodyDiv w:val="1"/>
      <w:marLeft w:val="0"/>
      <w:marRight w:val="0"/>
      <w:marTop w:val="0"/>
      <w:marBottom w:val="0"/>
      <w:divBdr>
        <w:top w:val="none" w:sz="0" w:space="0" w:color="auto"/>
        <w:left w:val="none" w:sz="0" w:space="0" w:color="auto"/>
        <w:bottom w:val="none" w:sz="0" w:space="0" w:color="auto"/>
        <w:right w:val="none" w:sz="0" w:space="0" w:color="auto"/>
      </w:divBdr>
    </w:div>
    <w:div w:id="354842348">
      <w:bodyDiv w:val="1"/>
      <w:marLeft w:val="0"/>
      <w:marRight w:val="0"/>
      <w:marTop w:val="0"/>
      <w:marBottom w:val="0"/>
      <w:divBdr>
        <w:top w:val="none" w:sz="0" w:space="0" w:color="auto"/>
        <w:left w:val="none" w:sz="0" w:space="0" w:color="auto"/>
        <w:bottom w:val="none" w:sz="0" w:space="0" w:color="auto"/>
        <w:right w:val="none" w:sz="0" w:space="0" w:color="auto"/>
      </w:divBdr>
    </w:div>
    <w:div w:id="460002819">
      <w:bodyDiv w:val="1"/>
      <w:marLeft w:val="0"/>
      <w:marRight w:val="0"/>
      <w:marTop w:val="0"/>
      <w:marBottom w:val="0"/>
      <w:divBdr>
        <w:top w:val="none" w:sz="0" w:space="0" w:color="auto"/>
        <w:left w:val="none" w:sz="0" w:space="0" w:color="auto"/>
        <w:bottom w:val="none" w:sz="0" w:space="0" w:color="auto"/>
        <w:right w:val="none" w:sz="0" w:space="0" w:color="auto"/>
      </w:divBdr>
      <w:divsChild>
        <w:div w:id="2018996736">
          <w:marLeft w:val="0"/>
          <w:marRight w:val="0"/>
          <w:marTop w:val="0"/>
          <w:marBottom w:val="0"/>
          <w:divBdr>
            <w:top w:val="none" w:sz="0" w:space="0" w:color="auto"/>
            <w:left w:val="none" w:sz="0" w:space="0" w:color="auto"/>
            <w:bottom w:val="none" w:sz="0" w:space="0" w:color="auto"/>
            <w:right w:val="none" w:sz="0" w:space="0" w:color="auto"/>
          </w:divBdr>
          <w:divsChild>
            <w:div w:id="646594293">
              <w:marLeft w:val="0"/>
              <w:marRight w:val="0"/>
              <w:marTop w:val="0"/>
              <w:marBottom w:val="0"/>
              <w:divBdr>
                <w:top w:val="none" w:sz="0" w:space="0" w:color="auto"/>
                <w:left w:val="none" w:sz="0" w:space="0" w:color="auto"/>
                <w:bottom w:val="none" w:sz="0" w:space="0" w:color="auto"/>
                <w:right w:val="none" w:sz="0" w:space="0" w:color="auto"/>
              </w:divBdr>
            </w:div>
            <w:div w:id="1502309946">
              <w:marLeft w:val="0"/>
              <w:marRight w:val="0"/>
              <w:marTop w:val="0"/>
              <w:marBottom w:val="0"/>
              <w:divBdr>
                <w:top w:val="none" w:sz="0" w:space="0" w:color="auto"/>
                <w:left w:val="none" w:sz="0" w:space="0" w:color="auto"/>
                <w:bottom w:val="none" w:sz="0" w:space="0" w:color="auto"/>
                <w:right w:val="none" w:sz="0" w:space="0" w:color="auto"/>
              </w:divBdr>
            </w:div>
            <w:div w:id="1034306502">
              <w:marLeft w:val="0"/>
              <w:marRight w:val="0"/>
              <w:marTop w:val="0"/>
              <w:marBottom w:val="0"/>
              <w:divBdr>
                <w:top w:val="none" w:sz="0" w:space="0" w:color="auto"/>
                <w:left w:val="none" w:sz="0" w:space="0" w:color="auto"/>
                <w:bottom w:val="none" w:sz="0" w:space="0" w:color="auto"/>
                <w:right w:val="none" w:sz="0" w:space="0" w:color="auto"/>
              </w:divBdr>
            </w:div>
            <w:div w:id="480000686">
              <w:marLeft w:val="0"/>
              <w:marRight w:val="0"/>
              <w:marTop w:val="0"/>
              <w:marBottom w:val="0"/>
              <w:divBdr>
                <w:top w:val="none" w:sz="0" w:space="0" w:color="auto"/>
                <w:left w:val="none" w:sz="0" w:space="0" w:color="auto"/>
                <w:bottom w:val="none" w:sz="0" w:space="0" w:color="auto"/>
                <w:right w:val="none" w:sz="0" w:space="0" w:color="auto"/>
              </w:divBdr>
            </w:div>
            <w:div w:id="1212839568">
              <w:marLeft w:val="0"/>
              <w:marRight w:val="0"/>
              <w:marTop w:val="0"/>
              <w:marBottom w:val="0"/>
              <w:divBdr>
                <w:top w:val="none" w:sz="0" w:space="0" w:color="auto"/>
                <w:left w:val="none" w:sz="0" w:space="0" w:color="auto"/>
                <w:bottom w:val="none" w:sz="0" w:space="0" w:color="auto"/>
                <w:right w:val="none" w:sz="0" w:space="0" w:color="auto"/>
              </w:divBdr>
            </w:div>
            <w:div w:id="725762662">
              <w:marLeft w:val="0"/>
              <w:marRight w:val="0"/>
              <w:marTop w:val="0"/>
              <w:marBottom w:val="0"/>
              <w:divBdr>
                <w:top w:val="none" w:sz="0" w:space="0" w:color="auto"/>
                <w:left w:val="none" w:sz="0" w:space="0" w:color="auto"/>
                <w:bottom w:val="none" w:sz="0" w:space="0" w:color="auto"/>
                <w:right w:val="none" w:sz="0" w:space="0" w:color="auto"/>
              </w:divBdr>
            </w:div>
            <w:div w:id="1617364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769870">
      <w:bodyDiv w:val="1"/>
      <w:marLeft w:val="0"/>
      <w:marRight w:val="0"/>
      <w:marTop w:val="0"/>
      <w:marBottom w:val="0"/>
      <w:divBdr>
        <w:top w:val="none" w:sz="0" w:space="0" w:color="auto"/>
        <w:left w:val="none" w:sz="0" w:space="0" w:color="auto"/>
        <w:bottom w:val="none" w:sz="0" w:space="0" w:color="auto"/>
        <w:right w:val="none" w:sz="0" w:space="0" w:color="auto"/>
      </w:divBdr>
      <w:divsChild>
        <w:div w:id="642851254">
          <w:marLeft w:val="0"/>
          <w:marRight w:val="0"/>
          <w:marTop w:val="0"/>
          <w:marBottom w:val="0"/>
          <w:divBdr>
            <w:top w:val="none" w:sz="0" w:space="0" w:color="auto"/>
            <w:left w:val="none" w:sz="0" w:space="0" w:color="auto"/>
            <w:bottom w:val="none" w:sz="0" w:space="0" w:color="auto"/>
            <w:right w:val="none" w:sz="0" w:space="0" w:color="auto"/>
          </w:divBdr>
        </w:div>
        <w:div w:id="1706250123">
          <w:marLeft w:val="0"/>
          <w:marRight w:val="0"/>
          <w:marTop w:val="0"/>
          <w:marBottom w:val="0"/>
          <w:divBdr>
            <w:top w:val="none" w:sz="0" w:space="0" w:color="auto"/>
            <w:left w:val="none" w:sz="0" w:space="0" w:color="auto"/>
            <w:bottom w:val="none" w:sz="0" w:space="0" w:color="auto"/>
            <w:right w:val="none" w:sz="0" w:space="0" w:color="auto"/>
          </w:divBdr>
        </w:div>
        <w:div w:id="475609323">
          <w:marLeft w:val="0"/>
          <w:marRight w:val="0"/>
          <w:marTop w:val="0"/>
          <w:marBottom w:val="0"/>
          <w:divBdr>
            <w:top w:val="none" w:sz="0" w:space="0" w:color="auto"/>
            <w:left w:val="none" w:sz="0" w:space="0" w:color="auto"/>
            <w:bottom w:val="none" w:sz="0" w:space="0" w:color="auto"/>
            <w:right w:val="none" w:sz="0" w:space="0" w:color="auto"/>
          </w:divBdr>
        </w:div>
        <w:div w:id="971406430">
          <w:marLeft w:val="0"/>
          <w:marRight w:val="0"/>
          <w:marTop w:val="0"/>
          <w:marBottom w:val="0"/>
          <w:divBdr>
            <w:top w:val="none" w:sz="0" w:space="0" w:color="auto"/>
            <w:left w:val="none" w:sz="0" w:space="0" w:color="auto"/>
            <w:bottom w:val="none" w:sz="0" w:space="0" w:color="auto"/>
            <w:right w:val="none" w:sz="0" w:space="0" w:color="auto"/>
          </w:divBdr>
        </w:div>
        <w:div w:id="1329559989">
          <w:marLeft w:val="0"/>
          <w:marRight w:val="0"/>
          <w:marTop w:val="0"/>
          <w:marBottom w:val="0"/>
          <w:divBdr>
            <w:top w:val="none" w:sz="0" w:space="0" w:color="auto"/>
            <w:left w:val="none" w:sz="0" w:space="0" w:color="auto"/>
            <w:bottom w:val="none" w:sz="0" w:space="0" w:color="auto"/>
            <w:right w:val="none" w:sz="0" w:space="0" w:color="auto"/>
          </w:divBdr>
        </w:div>
        <w:div w:id="959920087">
          <w:marLeft w:val="0"/>
          <w:marRight w:val="0"/>
          <w:marTop w:val="0"/>
          <w:marBottom w:val="0"/>
          <w:divBdr>
            <w:top w:val="none" w:sz="0" w:space="0" w:color="auto"/>
            <w:left w:val="none" w:sz="0" w:space="0" w:color="auto"/>
            <w:bottom w:val="none" w:sz="0" w:space="0" w:color="auto"/>
            <w:right w:val="none" w:sz="0" w:space="0" w:color="auto"/>
          </w:divBdr>
        </w:div>
        <w:div w:id="1269198841">
          <w:marLeft w:val="0"/>
          <w:marRight w:val="0"/>
          <w:marTop w:val="0"/>
          <w:marBottom w:val="0"/>
          <w:divBdr>
            <w:top w:val="none" w:sz="0" w:space="0" w:color="auto"/>
            <w:left w:val="none" w:sz="0" w:space="0" w:color="auto"/>
            <w:bottom w:val="none" w:sz="0" w:space="0" w:color="auto"/>
            <w:right w:val="none" w:sz="0" w:space="0" w:color="auto"/>
          </w:divBdr>
        </w:div>
        <w:div w:id="993752220">
          <w:marLeft w:val="0"/>
          <w:marRight w:val="0"/>
          <w:marTop w:val="0"/>
          <w:marBottom w:val="0"/>
          <w:divBdr>
            <w:top w:val="none" w:sz="0" w:space="0" w:color="auto"/>
            <w:left w:val="none" w:sz="0" w:space="0" w:color="auto"/>
            <w:bottom w:val="none" w:sz="0" w:space="0" w:color="auto"/>
            <w:right w:val="none" w:sz="0" w:space="0" w:color="auto"/>
          </w:divBdr>
        </w:div>
        <w:div w:id="684988225">
          <w:marLeft w:val="0"/>
          <w:marRight w:val="0"/>
          <w:marTop w:val="0"/>
          <w:marBottom w:val="0"/>
          <w:divBdr>
            <w:top w:val="none" w:sz="0" w:space="0" w:color="auto"/>
            <w:left w:val="none" w:sz="0" w:space="0" w:color="auto"/>
            <w:bottom w:val="none" w:sz="0" w:space="0" w:color="auto"/>
            <w:right w:val="none" w:sz="0" w:space="0" w:color="auto"/>
          </w:divBdr>
        </w:div>
        <w:div w:id="429397124">
          <w:marLeft w:val="0"/>
          <w:marRight w:val="0"/>
          <w:marTop w:val="0"/>
          <w:marBottom w:val="0"/>
          <w:divBdr>
            <w:top w:val="none" w:sz="0" w:space="0" w:color="auto"/>
            <w:left w:val="none" w:sz="0" w:space="0" w:color="auto"/>
            <w:bottom w:val="none" w:sz="0" w:space="0" w:color="auto"/>
            <w:right w:val="none" w:sz="0" w:space="0" w:color="auto"/>
          </w:divBdr>
        </w:div>
        <w:div w:id="149098199">
          <w:marLeft w:val="0"/>
          <w:marRight w:val="0"/>
          <w:marTop w:val="0"/>
          <w:marBottom w:val="0"/>
          <w:divBdr>
            <w:top w:val="none" w:sz="0" w:space="0" w:color="auto"/>
            <w:left w:val="none" w:sz="0" w:space="0" w:color="auto"/>
            <w:bottom w:val="none" w:sz="0" w:space="0" w:color="auto"/>
            <w:right w:val="none" w:sz="0" w:space="0" w:color="auto"/>
          </w:divBdr>
        </w:div>
        <w:div w:id="1817070015">
          <w:marLeft w:val="0"/>
          <w:marRight w:val="0"/>
          <w:marTop w:val="0"/>
          <w:marBottom w:val="0"/>
          <w:divBdr>
            <w:top w:val="none" w:sz="0" w:space="0" w:color="auto"/>
            <w:left w:val="none" w:sz="0" w:space="0" w:color="auto"/>
            <w:bottom w:val="none" w:sz="0" w:space="0" w:color="auto"/>
            <w:right w:val="none" w:sz="0" w:space="0" w:color="auto"/>
          </w:divBdr>
        </w:div>
        <w:div w:id="806901597">
          <w:marLeft w:val="0"/>
          <w:marRight w:val="0"/>
          <w:marTop w:val="0"/>
          <w:marBottom w:val="0"/>
          <w:divBdr>
            <w:top w:val="none" w:sz="0" w:space="0" w:color="auto"/>
            <w:left w:val="none" w:sz="0" w:space="0" w:color="auto"/>
            <w:bottom w:val="none" w:sz="0" w:space="0" w:color="auto"/>
            <w:right w:val="none" w:sz="0" w:space="0" w:color="auto"/>
          </w:divBdr>
        </w:div>
        <w:div w:id="474682974">
          <w:marLeft w:val="0"/>
          <w:marRight w:val="0"/>
          <w:marTop w:val="0"/>
          <w:marBottom w:val="0"/>
          <w:divBdr>
            <w:top w:val="none" w:sz="0" w:space="0" w:color="auto"/>
            <w:left w:val="none" w:sz="0" w:space="0" w:color="auto"/>
            <w:bottom w:val="none" w:sz="0" w:space="0" w:color="auto"/>
            <w:right w:val="none" w:sz="0" w:space="0" w:color="auto"/>
          </w:divBdr>
        </w:div>
        <w:div w:id="731655115">
          <w:marLeft w:val="0"/>
          <w:marRight w:val="0"/>
          <w:marTop w:val="0"/>
          <w:marBottom w:val="0"/>
          <w:divBdr>
            <w:top w:val="none" w:sz="0" w:space="0" w:color="auto"/>
            <w:left w:val="none" w:sz="0" w:space="0" w:color="auto"/>
            <w:bottom w:val="none" w:sz="0" w:space="0" w:color="auto"/>
            <w:right w:val="none" w:sz="0" w:space="0" w:color="auto"/>
          </w:divBdr>
        </w:div>
        <w:div w:id="817258600">
          <w:marLeft w:val="0"/>
          <w:marRight w:val="0"/>
          <w:marTop w:val="0"/>
          <w:marBottom w:val="0"/>
          <w:divBdr>
            <w:top w:val="none" w:sz="0" w:space="0" w:color="auto"/>
            <w:left w:val="none" w:sz="0" w:space="0" w:color="auto"/>
            <w:bottom w:val="none" w:sz="0" w:space="0" w:color="auto"/>
            <w:right w:val="none" w:sz="0" w:space="0" w:color="auto"/>
          </w:divBdr>
        </w:div>
      </w:divsChild>
    </w:div>
    <w:div w:id="811413190">
      <w:bodyDiv w:val="1"/>
      <w:marLeft w:val="0"/>
      <w:marRight w:val="0"/>
      <w:marTop w:val="0"/>
      <w:marBottom w:val="0"/>
      <w:divBdr>
        <w:top w:val="none" w:sz="0" w:space="0" w:color="auto"/>
        <w:left w:val="none" w:sz="0" w:space="0" w:color="auto"/>
        <w:bottom w:val="none" w:sz="0" w:space="0" w:color="auto"/>
        <w:right w:val="none" w:sz="0" w:space="0" w:color="auto"/>
      </w:divBdr>
    </w:div>
    <w:div w:id="908534252">
      <w:bodyDiv w:val="1"/>
      <w:marLeft w:val="0"/>
      <w:marRight w:val="0"/>
      <w:marTop w:val="0"/>
      <w:marBottom w:val="0"/>
      <w:divBdr>
        <w:top w:val="none" w:sz="0" w:space="0" w:color="auto"/>
        <w:left w:val="none" w:sz="0" w:space="0" w:color="auto"/>
        <w:bottom w:val="none" w:sz="0" w:space="0" w:color="auto"/>
        <w:right w:val="none" w:sz="0" w:space="0" w:color="auto"/>
      </w:divBdr>
    </w:div>
    <w:div w:id="1512527832">
      <w:bodyDiv w:val="1"/>
      <w:marLeft w:val="0"/>
      <w:marRight w:val="0"/>
      <w:marTop w:val="0"/>
      <w:marBottom w:val="0"/>
      <w:divBdr>
        <w:top w:val="none" w:sz="0" w:space="0" w:color="auto"/>
        <w:left w:val="none" w:sz="0" w:space="0" w:color="auto"/>
        <w:bottom w:val="none" w:sz="0" w:space="0" w:color="auto"/>
        <w:right w:val="none" w:sz="0" w:space="0" w:color="auto"/>
      </w:divBdr>
    </w:div>
    <w:div w:id="1574975050">
      <w:bodyDiv w:val="1"/>
      <w:marLeft w:val="0"/>
      <w:marRight w:val="0"/>
      <w:marTop w:val="0"/>
      <w:marBottom w:val="0"/>
      <w:divBdr>
        <w:top w:val="none" w:sz="0" w:space="0" w:color="auto"/>
        <w:left w:val="none" w:sz="0" w:space="0" w:color="auto"/>
        <w:bottom w:val="none" w:sz="0" w:space="0" w:color="auto"/>
        <w:right w:val="none" w:sz="0" w:space="0" w:color="auto"/>
      </w:divBdr>
    </w:div>
    <w:div w:id="1661470869">
      <w:bodyDiv w:val="1"/>
      <w:marLeft w:val="0"/>
      <w:marRight w:val="0"/>
      <w:marTop w:val="0"/>
      <w:marBottom w:val="0"/>
      <w:divBdr>
        <w:top w:val="none" w:sz="0" w:space="0" w:color="auto"/>
        <w:left w:val="none" w:sz="0" w:space="0" w:color="auto"/>
        <w:bottom w:val="none" w:sz="0" w:space="0" w:color="auto"/>
        <w:right w:val="none" w:sz="0" w:space="0" w:color="auto"/>
      </w:divBdr>
    </w:div>
    <w:div w:id="1749308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hyperlink" Target="https://www.facebook.com/wiesia.wolowska?__cft__%5b0%5d=AZV2eXR2COxWOvm9yBFG1HmlW91HjFMS_UJPVTwT7fq_EXTf1u-wXiXJokLEEdxE7DhMSh4kqdKXrF8oTQ0NN115tNK7lpo_DvmHyVJBQCw3grjjMRu2KbMb1SvMDCwrUY0dcNurK3lw4kJK6QpJr_23h9633jC_PGjhb-18-p4_KbKJ4gBVt-Y7t2Ll-ljablQ&amp;__tn__=-%5dK-R" TargetMode="External"/><Relationship Id="rId47" Type="http://schemas.openxmlformats.org/officeDocument/2006/relationships/image" Target="media/image30.jpeg"/><Relationship Id="rId63" Type="http://schemas.openxmlformats.org/officeDocument/2006/relationships/image" Target="media/image44.jpeg"/><Relationship Id="rId68" Type="http://schemas.openxmlformats.org/officeDocument/2006/relationships/image" Target="media/image49.jpeg"/><Relationship Id="rId84" Type="http://schemas.openxmlformats.org/officeDocument/2006/relationships/image" Target="media/image65.jpeg"/><Relationship Id="rId89" Type="http://schemas.openxmlformats.org/officeDocument/2006/relationships/image" Target="media/image70.jpeg"/><Relationship Id="rId112" Type="http://schemas.openxmlformats.org/officeDocument/2006/relationships/image" Target="media/image90.jpeg"/><Relationship Id="rId16" Type="http://schemas.openxmlformats.org/officeDocument/2006/relationships/image" Target="media/image8.jpeg"/><Relationship Id="rId107" Type="http://schemas.openxmlformats.org/officeDocument/2006/relationships/image" Target="media/image85.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hyperlink" Target="https://www.facebook.com/profile.php?id=100003681441217&amp;__cft__%5b0%5d=AZV2eXR2COxWOvm9yBFG1HmlW91HjFMS_UJPVTwT7fq_EXTf1u-wXiXJokLEEdxE7DhMSh4kqdKXrF8oTQ0NN115tNK7lpo_DvmHyVJBQCw3grjjMRu2KbMb1SvMDCwrUY0dcNurK3lw4kJK6QpJr_23h9633jC_PGjhb-18-p4_KbKJ4gBVt-Y7t2Ll-ljablQ&amp;__tn__=-%5dK-R" TargetMode="External"/><Relationship Id="rId53" Type="http://schemas.openxmlformats.org/officeDocument/2006/relationships/image" Target="media/image36.jpeg"/><Relationship Id="rId58" Type="http://schemas.openxmlformats.org/officeDocument/2006/relationships/image" Target="media/image40.png"/><Relationship Id="rId74" Type="http://schemas.openxmlformats.org/officeDocument/2006/relationships/image" Target="media/image55.png"/><Relationship Id="rId79" Type="http://schemas.openxmlformats.org/officeDocument/2006/relationships/image" Target="media/image60.jpeg"/><Relationship Id="rId102" Type="http://schemas.openxmlformats.org/officeDocument/2006/relationships/image" Target="media/image80.jpeg"/><Relationship Id="rId5" Type="http://schemas.openxmlformats.org/officeDocument/2006/relationships/settings" Target="settings.xml"/><Relationship Id="rId90" Type="http://schemas.openxmlformats.org/officeDocument/2006/relationships/image" Target="media/image71.png"/><Relationship Id="rId95" Type="http://schemas.microsoft.com/office/2007/relationships/hdphoto" Target="media/hdphoto4.wdp"/><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hyperlink" Target="https://www.facebook.com/dorota.celej?__cft__%5b0%5d=AZV2eXR2COxWOvm9yBFG1HmlW91HjFMS_UJPVTwT7fq_EXTf1u-wXiXJokLEEdxE7DhMSh4kqdKXrF8oTQ0NN115tNK7lpo_DvmHyVJBQCw3grjjMRu2KbMb1SvMDCwrUY0dcNurK3lw4kJK6QpJr_23h9633jC_PGjhb-18-p4_KbKJ4gBVt-Y7t2Ll-ljablQ&amp;__tn__=-%5dK-R" TargetMode="External"/><Relationship Id="rId48" Type="http://schemas.openxmlformats.org/officeDocument/2006/relationships/image" Target="media/image31.jpeg"/><Relationship Id="rId64" Type="http://schemas.openxmlformats.org/officeDocument/2006/relationships/image" Target="media/image45.jpeg"/><Relationship Id="rId69" Type="http://schemas.openxmlformats.org/officeDocument/2006/relationships/image" Target="media/image50.png"/><Relationship Id="rId113" Type="http://schemas.openxmlformats.org/officeDocument/2006/relationships/image" Target="media/image91.jpeg"/><Relationship Id="rId80" Type="http://schemas.openxmlformats.org/officeDocument/2006/relationships/image" Target="media/image61.jpeg"/><Relationship Id="rId85" Type="http://schemas.openxmlformats.org/officeDocument/2006/relationships/image" Target="media/image66.jpe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hyperlink" Target="https://www.facebook.com/mariola.czarny.16?__cft__%5b0%5d=AZV2eXR2COxWOvm9yBFG1HmlW91HjFMS_UJPVTwT7fq_EXTf1u-wXiXJokLEEdxE7DhMSh4kqdKXrF8oTQ0NN115tNK7lpo_DvmHyVJBQCw3grjjMRu2KbMb1SvMDCwrUY0dcNurK3lw4kJK6QpJr_23h9633jC_PGjhb-18-p4_KbKJ4gBVt-Y7t2Ll-ljablQ&amp;__tn__=-%5dK-R" TargetMode="External"/><Relationship Id="rId59" Type="http://schemas.openxmlformats.org/officeDocument/2006/relationships/hyperlink" Target="https://www.kiedysmieci.info/mapa.html" TargetMode="External"/><Relationship Id="rId103" Type="http://schemas.openxmlformats.org/officeDocument/2006/relationships/image" Target="media/image81.jpeg"/><Relationship Id="rId108" Type="http://schemas.openxmlformats.org/officeDocument/2006/relationships/image" Target="media/image86.jpeg"/><Relationship Id="rId54" Type="http://schemas.openxmlformats.org/officeDocument/2006/relationships/image" Target="media/image37.png"/><Relationship Id="rId70" Type="http://schemas.openxmlformats.org/officeDocument/2006/relationships/image" Target="media/image51.png"/><Relationship Id="rId75" Type="http://schemas.openxmlformats.org/officeDocument/2006/relationships/image" Target="media/image56.png"/><Relationship Id="rId91" Type="http://schemas.microsoft.com/office/2007/relationships/hdphoto" Target="media/hdphoto2.wdp"/><Relationship Id="rId96" Type="http://schemas.openxmlformats.org/officeDocument/2006/relationships/image" Target="media/image7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chart" Target="charts/chart2.xml"/><Relationship Id="rId49" Type="http://schemas.openxmlformats.org/officeDocument/2006/relationships/image" Target="media/image32.jpeg"/><Relationship Id="rId57" Type="http://schemas.openxmlformats.org/officeDocument/2006/relationships/image" Target="media/image39.png"/><Relationship Id="rId106" Type="http://schemas.openxmlformats.org/officeDocument/2006/relationships/image" Target="media/image84.jpeg"/><Relationship Id="rId114" Type="http://schemas.openxmlformats.org/officeDocument/2006/relationships/footer" Target="footer1.xm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4.pn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image" Target="media/image67.jpeg"/><Relationship Id="rId94" Type="http://schemas.openxmlformats.org/officeDocument/2006/relationships/image" Target="media/image73.png"/><Relationship Id="rId99" Type="http://schemas.openxmlformats.org/officeDocument/2006/relationships/image" Target="media/image77.jpeg"/><Relationship Id="rId101" Type="http://schemas.openxmlformats.org/officeDocument/2006/relationships/image" Target="media/image79.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hyperlink" Target="https://www.facebook.com/agnieszka.madej.10048?__cft__%5b0%5d=AZV2eXR2COxWOvm9yBFG1HmlW91HjFMS_UJPVTwT7fq_EXTf1u-wXiXJokLEEdxE7DhMSh4kqdKXrF8oTQ0NN115tNK7lpo_DvmHyVJBQCw3grjjMRu2KbMb1SvMDCwrUY0dcNurK3lw4kJK6QpJr_23h9633jC_PGjhb-18-p4_KbKJ4gBVt-Y7t2Ll-ljablQ&amp;__tn__=-%5dK-R" TargetMode="External"/><Relationship Id="rId109" Type="http://schemas.openxmlformats.org/officeDocument/2006/relationships/image" Target="media/image87.jpeg"/><Relationship Id="rId34" Type="http://schemas.openxmlformats.org/officeDocument/2006/relationships/image" Target="media/image26.jpeg"/><Relationship Id="rId50" Type="http://schemas.openxmlformats.org/officeDocument/2006/relationships/image" Target="media/image33.png"/><Relationship Id="rId55" Type="http://schemas.microsoft.com/office/2007/relationships/hdphoto" Target="media/hdphoto1.wdp"/><Relationship Id="rId76" Type="http://schemas.openxmlformats.org/officeDocument/2006/relationships/image" Target="media/image57.jpeg"/><Relationship Id="rId97" Type="http://schemas.openxmlformats.org/officeDocument/2006/relationships/image" Target="media/image75.jpeg"/><Relationship Id="rId104" Type="http://schemas.openxmlformats.org/officeDocument/2006/relationships/image" Target="media/image82.jpeg"/><Relationship Id="rId7" Type="http://schemas.openxmlformats.org/officeDocument/2006/relationships/footnotes" Target="footnotes.xml"/><Relationship Id="rId71" Type="http://schemas.openxmlformats.org/officeDocument/2006/relationships/image" Target="media/image52.jpeg"/><Relationship Id="rId92" Type="http://schemas.openxmlformats.org/officeDocument/2006/relationships/image" Target="media/image72.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hyperlink" Target="https://www.facebook.com/renata.reszka.718?__cft__%5b0%5d=AZV2eXR2COxWOvm9yBFG1HmlW91HjFMS_UJPVTwT7fq_EXTf1u-wXiXJokLEEdxE7DhMSh4kqdKXrF8oTQ0NN115tNK7lpo_DvmHyVJBQCw3grjjMRu2KbMb1SvMDCwrUY0dcNurK3lw4kJK6QpJr_23h9633jC_PGjhb-18-p4_KbKJ4gBVt-Y7t2Ll-ljablQ&amp;__tn__=-%5dK-R" TargetMode="External"/><Relationship Id="rId45" Type="http://schemas.openxmlformats.org/officeDocument/2006/relationships/image" Target="media/image28.png"/><Relationship Id="rId66" Type="http://schemas.openxmlformats.org/officeDocument/2006/relationships/image" Target="media/image47.jpeg"/><Relationship Id="rId87" Type="http://schemas.openxmlformats.org/officeDocument/2006/relationships/image" Target="media/image68.jpeg"/><Relationship Id="rId110" Type="http://schemas.openxmlformats.org/officeDocument/2006/relationships/image" Target="media/image88.jpeg"/><Relationship Id="rId115" Type="http://schemas.openxmlformats.org/officeDocument/2006/relationships/fontTable" Target="fontTable.xml"/><Relationship Id="rId61" Type="http://schemas.openxmlformats.org/officeDocument/2006/relationships/image" Target="media/image42.png"/><Relationship Id="rId82" Type="http://schemas.openxmlformats.org/officeDocument/2006/relationships/image" Target="media/image63.pn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chart" Target="charts/chart1.xml"/><Relationship Id="rId56" Type="http://schemas.openxmlformats.org/officeDocument/2006/relationships/image" Target="media/image38.png"/><Relationship Id="rId77" Type="http://schemas.openxmlformats.org/officeDocument/2006/relationships/image" Target="media/image58.jpeg"/><Relationship Id="rId100" Type="http://schemas.openxmlformats.org/officeDocument/2006/relationships/image" Target="media/image78.jpeg"/><Relationship Id="rId105" Type="http://schemas.openxmlformats.org/officeDocument/2006/relationships/image" Target="media/image83.jpeg"/><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image" Target="media/image53.png"/><Relationship Id="rId93" Type="http://schemas.microsoft.com/office/2007/relationships/hdphoto" Target="media/hdphoto3.wdp"/><Relationship Id="rId98" Type="http://schemas.openxmlformats.org/officeDocument/2006/relationships/image" Target="media/image76.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29.jpeg"/><Relationship Id="rId67" Type="http://schemas.openxmlformats.org/officeDocument/2006/relationships/image" Target="media/image48.jpeg"/><Relationship Id="rId116"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hyperlink" Target="https://www.facebook.com/halina.wozniak.5201?__cft__%5b0%5d=AZV2eXR2COxWOvm9yBFG1HmlW91HjFMS_UJPVTwT7fq_EXTf1u-wXiXJokLEEdxE7DhMSh4kqdKXrF8oTQ0NN115tNK7lpo_DvmHyVJBQCw3grjjMRu2KbMb1SvMDCwrUY0dcNurK3lw4kJK6QpJr_23h9633jC_PGjhb-18-p4_KbKJ4gBVt-Y7t2Ll-ljablQ&amp;__tn__=-%5dK-R" TargetMode="External"/><Relationship Id="rId62" Type="http://schemas.openxmlformats.org/officeDocument/2006/relationships/image" Target="media/image43.png"/><Relationship Id="rId83" Type="http://schemas.openxmlformats.org/officeDocument/2006/relationships/image" Target="media/image64.jpeg"/><Relationship Id="rId88" Type="http://schemas.openxmlformats.org/officeDocument/2006/relationships/image" Target="media/image69.jpeg"/><Relationship Id="rId111" Type="http://schemas.openxmlformats.org/officeDocument/2006/relationships/image" Target="media/image89.png"/></Relationships>
</file>

<file path=word/_rels/settings.xml.rels><?xml version="1.0" encoding="UTF-8" standalone="yes"?>
<Relationships xmlns="http://schemas.openxmlformats.org/package/2006/relationships"><Relationship Id="rId1" Type="http://schemas.openxmlformats.org/officeDocument/2006/relationships/attachedTemplate" Target="file:///G:\Everyone\Szablony\FSB\FSB_pl.dotx"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a:pPr>
            <a:r>
              <a:rPr lang="pl-PL" sz="1100"/>
              <a:t>Wykres</a:t>
            </a:r>
            <a:r>
              <a:rPr lang="pl-PL" sz="1100" baseline="0"/>
              <a:t> 1. Struktura ilościowa gruntów stanowiących własność Gminy Kazimierza Wielka</a:t>
            </a:r>
            <a:endParaRPr lang="pl-PL" sz="1100"/>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1.2577951936975119E-2"/>
          <c:y val="8.8178100039653748E-2"/>
          <c:w val="0.98742204806302458"/>
          <c:h val="0.373027587378921"/>
        </c:manualLayout>
      </c:layout>
      <c:pie3DChart>
        <c:varyColors val="1"/>
        <c:ser>
          <c:idx val="0"/>
          <c:order val="0"/>
          <c:tx>
            <c:strRef>
              <c:f>Arkusz1!$B$1</c:f>
              <c:strCache>
                <c:ptCount val="1"/>
                <c:pt idx="0">
                  <c:v>Sprzedaż</c:v>
                </c:pt>
              </c:strCache>
            </c:strRef>
          </c:tx>
          <c:explosion val="14"/>
          <c:dPt>
            <c:idx val="13"/>
            <c:bubble3D val="0"/>
            <c:explosion val="25"/>
          </c:dPt>
          <c:dLbls>
            <c:numFmt formatCode="#,##0.0000" sourceLinked="0"/>
            <c:spPr>
              <a:solidFill>
                <a:schemeClr val="bg1"/>
              </a:solidFill>
              <a:ln>
                <a:solidFill>
                  <a:schemeClr val="tx1"/>
                </a:solidFill>
              </a:ln>
            </c:spPr>
            <c:txPr>
              <a:bodyPr/>
              <a:lstStyle/>
              <a:p>
                <a:pPr>
                  <a:defRPr b="1"/>
                </a:pPr>
                <a:endParaRPr lang="pl-PL"/>
              </a:p>
            </c:txPr>
            <c:dLblPos val="bestFit"/>
            <c:showLegendKey val="0"/>
            <c:showVal val="1"/>
            <c:showCatName val="0"/>
            <c:showSerName val="0"/>
            <c:showPercent val="0"/>
            <c:showBubbleSize val="0"/>
            <c:showLeaderLines val="1"/>
          </c:dLbls>
          <c:cat>
            <c:strRef>
              <c:f>Arkusz1!$A$2:$A$19</c:f>
              <c:strCache>
                <c:ptCount val="18"/>
                <c:pt idx="0">
                  <c:v>Grunty orne</c:v>
                </c:pt>
                <c:pt idx="1">
                  <c:v>Łaki trwałe</c:v>
                </c:pt>
                <c:pt idx="2">
                  <c:v>Pastwiska trwałe</c:v>
                </c:pt>
                <c:pt idx="3">
                  <c:v>Sady</c:v>
                </c:pt>
                <c:pt idx="4">
                  <c:v>Lasy</c:v>
                </c:pt>
                <c:pt idx="5">
                  <c:v>Grunty zadrzewione i zakrzaczone</c:v>
                </c:pt>
                <c:pt idx="6">
                  <c:v>Nieużytki</c:v>
                </c:pt>
                <c:pt idx="7">
                  <c:v>Grunty rolne zabudowane</c:v>
                </c:pt>
                <c:pt idx="8">
                  <c:v>Tereny mieszkaniowe</c:v>
                </c:pt>
                <c:pt idx="9">
                  <c:v>Inne tereny zabudowane</c:v>
                </c:pt>
                <c:pt idx="10">
                  <c:v>Zurbanizowane tereny niezabudowane</c:v>
                </c:pt>
                <c:pt idx="11">
                  <c:v>Tereny przemysłowe</c:v>
                </c:pt>
                <c:pt idx="12">
                  <c:v>Tereny rekreacyjno - wypoczynkowe</c:v>
                </c:pt>
                <c:pt idx="13">
                  <c:v>Drogi</c:v>
                </c:pt>
                <c:pt idx="14">
                  <c:v>Inne tereny komunikacyjne</c:v>
                </c:pt>
                <c:pt idx="15">
                  <c:v>Tereny kolejowe</c:v>
                </c:pt>
                <c:pt idx="16">
                  <c:v>Grunty pod wodami</c:v>
                </c:pt>
                <c:pt idx="17">
                  <c:v>Grunty przeznaczone pod budowę dróg publicznych lub linii kolejowych</c:v>
                </c:pt>
              </c:strCache>
            </c:strRef>
          </c:cat>
          <c:val>
            <c:numRef>
              <c:f>Arkusz1!$B$2:$B$19</c:f>
              <c:numCache>
                <c:formatCode>General</c:formatCode>
                <c:ptCount val="18"/>
                <c:pt idx="0">
                  <c:v>54.745000000000012</c:v>
                </c:pt>
                <c:pt idx="1">
                  <c:v>49.0792</c:v>
                </c:pt>
                <c:pt idx="2">
                  <c:v>6.4539</c:v>
                </c:pt>
                <c:pt idx="3">
                  <c:v>1.1657999999999953</c:v>
                </c:pt>
                <c:pt idx="4">
                  <c:v>16.566400000000002</c:v>
                </c:pt>
                <c:pt idx="5">
                  <c:v>3.1880000000000002</c:v>
                </c:pt>
                <c:pt idx="6">
                  <c:v>4.0542999999999996</c:v>
                </c:pt>
                <c:pt idx="7">
                  <c:v>9.4942999999999991</c:v>
                </c:pt>
                <c:pt idx="8">
                  <c:v>5.3210999999999995</c:v>
                </c:pt>
                <c:pt idx="9">
                  <c:v>41.79240000000015</c:v>
                </c:pt>
                <c:pt idx="10">
                  <c:v>1.4775999999999934</c:v>
                </c:pt>
                <c:pt idx="11">
                  <c:v>5.0000000000000114E-2</c:v>
                </c:pt>
                <c:pt idx="12">
                  <c:v>2.9413</c:v>
                </c:pt>
                <c:pt idx="13">
                  <c:v>221.3449</c:v>
                </c:pt>
                <c:pt idx="14">
                  <c:v>3.7938000000000001</c:v>
                </c:pt>
                <c:pt idx="15">
                  <c:v>31.966499999999876</c:v>
                </c:pt>
                <c:pt idx="16">
                  <c:v>37.092100000000173</c:v>
                </c:pt>
                <c:pt idx="17">
                  <c:v>2.930000000000001E-2</c:v>
                </c:pt>
              </c:numCache>
            </c:numRef>
          </c:val>
        </c:ser>
        <c:dLbls>
          <c:showLegendKey val="0"/>
          <c:showVal val="1"/>
          <c:showCatName val="0"/>
          <c:showSerName val="0"/>
          <c:showPercent val="0"/>
          <c:showBubbleSize val="0"/>
          <c:showLeaderLines val="1"/>
        </c:dLbls>
      </c:pie3DChart>
    </c:plotArea>
    <c:legend>
      <c:legendPos val="b"/>
      <c:layout>
        <c:manualLayout>
          <c:xMode val="edge"/>
          <c:yMode val="edge"/>
          <c:x val="1.186773145295332E-2"/>
          <c:y val="0.51581457762404725"/>
          <c:w val="0.98813222450157845"/>
          <c:h val="0.44637897241262586"/>
        </c:manualLayout>
      </c:layout>
      <c:overlay val="0"/>
      <c:txPr>
        <a:bodyPr/>
        <a:lstStyle/>
        <a:p>
          <a:pPr>
            <a:defRPr b="1"/>
          </a:pPr>
          <a:endParaRPr lang="pl-PL"/>
        </a:p>
      </c:txPr>
    </c:legend>
    <c:plotVisOnly val="1"/>
    <c:dispBlanksAs val="gap"/>
    <c:showDLblsOverMax val="0"/>
  </c:chart>
  <c:spPr>
    <a:ln w="34925">
      <a:solidFill>
        <a:schemeClr val="accent6">
          <a:lumMod val="50000"/>
        </a:schemeClr>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sz="1200"/>
            </a:pPr>
            <a:r>
              <a:rPr lang="pl-PL" sz="1200"/>
              <a:t>Wykres 2. Sktruktura ilościowa gruntów stanowiących własność Gminy Kazimierza Wielka w poszczególnych sołectwach</a:t>
            </a:r>
          </a:p>
        </c:rich>
      </c:tx>
      <c:overlay val="0"/>
    </c:title>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Arkusz1!$B$1</c:f>
              <c:strCache>
                <c:ptCount val="1"/>
                <c:pt idx="0">
                  <c:v>Seria 1</c:v>
                </c:pt>
              </c:strCache>
            </c:strRef>
          </c:tx>
          <c:invertIfNegative val="0"/>
          <c:dLbls>
            <c:numFmt formatCode="#,##0.0000" sourceLinked="0"/>
            <c:showLegendKey val="0"/>
            <c:showVal val="1"/>
            <c:showCatName val="0"/>
            <c:showSerName val="0"/>
            <c:showPercent val="0"/>
            <c:showBubbleSize val="0"/>
            <c:showLeaderLines val="0"/>
          </c:dLbls>
          <c:cat>
            <c:strRef>
              <c:f>Arkusz1!$A$2:$A$43</c:f>
              <c:strCache>
                <c:ptCount val="42"/>
                <c:pt idx="0">
                  <c:v>Boronice</c:v>
                </c:pt>
                <c:pt idx="1">
                  <c:v>Broniszów</c:v>
                </c:pt>
                <c:pt idx="2">
                  <c:v>Chruszczyna Mała</c:v>
                </c:pt>
                <c:pt idx="3">
                  <c:v>Chruszczyna Wielka</c:v>
                </c:pt>
                <c:pt idx="4">
                  <c:v>Cło</c:v>
                </c:pt>
                <c:pt idx="5">
                  <c:v>Cudzynowice</c:v>
                </c:pt>
                <c:pt idx="6">
                  <c:v>Dalechowice</c:v>
                </c:pt>
                <c:pt idx="7">
                  <c:v>Donatkowice</c:v>
                </c:pt>
                <c:pt idx="8">
                  <c:v>Donosy</c:v>
                </c:pt>
                <c:pt idx="9">
                  <c:v>Gabułtów</c:v>
                </c:pt>
                <c:pt idx="10">
                  <c:v>Głuchów</c:v>
                </c:pt>
                <c:pt idx="11">
                  <c:v>Gorzków</c:v>
                </c:pt>
                <c:pt idx="12">
                  <c:v>Góry Sieradzkie</c:v>
                </c:pt>
                <c:pt idx="13">
                  <c:v>Gunów Kolonia </c:v>
                </c:pt>
                <c:pt idx="14">
                  <c:v>Gunów Wilków</c:v>
                </c:pt>
                <c:pt idx="15">
                  <c:v>Hołdowiec</c:v>
                </c:pt>
                <c:pt idx="16">
                  <c:v>Jakuszowice </c:v>
                </c:pt>
                <c:pt idx="17">
                  <c:v>Kamieńczyce</c:v>
                </c:pt>
                <c:pt idx="18">
                  <c:v>Kamyszów</c:v>
                </c:pt>
                <c:pt idx="19">
                  <c:v>Kazimierza Mała</c:v>
                </c:pt>
                <c:pt idx="20">
                  <c:v>Krzyszkowice</c:v>
                </c:pt>
                <c:pt idx="21">
                  <c:v>Lekszyce</c:v>
                </c:pt>
                <c:pt idx="22">
                  <c:v>Łękawa </c:v>
                </c:pt>
                <c:pt idx="23">
                  <c:v>Łyczaków</c:v>
                </c:pt>
                <c:pt idx="24">
                  <c:v>Marcinkowice</c:v>
                </c:pt>
                <c:pt idx="25">
                  <c:v>Nagórzanki</c:v>
                </c:pt>
                <c:pt idx="26">
                  <c:v>Odonów</c:v>
                </c:pt>
                <c:pt idx="27">
                  <c:v>Paśmiechy</c:v>
                </c:pt>
                <c:pt idx="28">
                  <c:v>Plechów</c:v>
                </c:pt>
                <c:pt idx="29">
                  <c:v>Plechówka</c:v>
                </c:pt>
                <c:pt idx="30">
                  <c:v>Podolany</c:v>
                </c:pt>
                <c:pt idx="31">
                  <c:v>Sieradzice</c:v>
                </c:pt>
                <c:pt idx="32">
                  <c:v>Skorczów</c:v>
                </c:pt>
                <c:pt idx="33">
                  <c:v>Słonowice</c:v>
                </c:pt>
                <c:pt idx="34">
                  <c:v>Stradlice</c:v>
                </c:pt>
                <c:pt idx="35">
                  <c:v>Wielgus</c:v>
                </c:pt>
                <c:pt idx="36">
                  <c:v>Wojciechów</c:v>
                </c:pt>
                <c:pt idx="37">
                  <c:v>Wojsławice</c:v>
                </c:pt>
                <c:pt idx="38">
                  <c:v>Wymysłów</c:v>
                </c:pt>
                <c:pt idx="39">
                  <c:v>Zagórzyce</c:v>
                </c:pt>
                <c:pt idx="40">
                  <c:v>Zięblice</c:v>
                </c:pt>
                <c:pt idx="41">
                  <c:v>Zysławice</c:v>
                </c:pt>
              </c:strCache>
            </c:strRef>
          </c:cat>
          <c:val>
            <c:numRef>
              <c:f>Arkusz1!$B$2:$B$43</c:f>
              <c:numCache>
                <c:formatCode>General</c:formatCode>
                <c:ptCount val="42"/>
                <c:pt idx="0">
                  <c:v>11.3101</c:v>
                </c:pt>
                <c:pt idx="1">
                  <c:v>7.1375999999999955</c:v>
                </c:pt>
                <c:pt idx="2">
                  <c:v>4.8037000000000001</c:v>
                </c:pt>
                <c:pt idx="3">
                  <c:v>8.0797000000000008</c:v>
                </c:pt>
                <c:pt idx="4">
                  <c:v>1.52</c:v>
                </c:pt>
                <c:pt idx="5">
                  <c:v>15.946400000000002</c:v>
                </c:pt>
                <c:pt idx="6">
                  <c:v>8.9588000000000001</c:v>
                </c:pt>
                <c:pt idx="7">
                  <c:v>5.6053999999999995</c:v>
                </c:pt>
                <c:pt idx="8">
                  <c:v>28.62</c:v>
                </c:pt>
                <c:pt idx="9">
                  <c:v>13.932700000000002</c:v>
                </c:pt>
                <c:pt idx="10">
                  <c:v>3.6</c:v>
                </c:pt>
                <c:pt idx="11">
                  <c:v>7.0301999999999998</c:v>
                </c:pt>
                <c:pt idx="12">
                  <c:v>0.54</c:v>
                </c:pt>
                <c:pt idx="13">
                  <c:v>0.55000000000000004</c:v>
                </c:pt>
                <c:pt idx="14">
                  <c:v>8.5080000000000009</c:v>
                </c:pt>
                <c:pt idx="15">
                  <c:v>6.8073999999999995</c:v>
                </c:pt>
                <c:pt idx="16">
                  <c:v>4.0234999999999985</c:v>
                </c:pt>
                <c:pt idx="17">
                  <c:v>7.6043999999999965</c:v>
                </c:pt>
                <c:pt idx="18">
                  <c:v>6.3730000000000002</c:v>
                </c:pt>
                <c:pt idx="19">
                  <c:v>8.5691000000000006</c:v>
                </c:pt>
                <c:pt idx="20">
                  <c:v>1.71</c:v>
                </c:pt>
                <c:pt idx="21">
                  <c:v>5.81</c:v>
                </c:pt>
                <c:pt idx="22">
                  <c:v>29.837499999999999</c:v>
                </c:pt>
                <c:pt idx="23">
                  <c:v>1.3800000000000001</c:v>
                </c:pt>
                <c:pt idx="24">
                  <c:v>5.39</c:v>
                </c:pt>
                <c:pt idx="25">
                  <c:v>1.75</c:v>
                </c:pt>
                <c:pt idx="26">
                  <c:v>6.9015000000000004</c:v>
                </c:pt>
                <c:pt idx="27">
                  <c:v>5.8934999999999995</c:v>
                </c:pt>
                <c:pt idx="28">
                  <c:v>9.6722000000000001</c:v>
                </c:pt>
                <c:pt idx="29">
                  <c:v>2.19</c:v>
                </c:pt>
                <c:pt idx="30">
                  <c:v>7.0139999999999985</c:v>
                </c:pt>
                <c:pt idx="31">
                  <c:v>10.740299999999998</c:v>
                </c:pt>
                <c:pt idx="32">
                  <c:v>5.1653999999999956</c:v>
                </c:pt>
                <c:pt idx="33">
                  <c:v>43.359199999999994</c:v>
                </c:pt>
                <c:pt idx="34">
                  <c:v>4.4619999999999997</c:v>
                </c:pt>
                <c:pt idx="35">
                  <c:v>5.3044999999999956</c:v>
                </c:pt>
                <c:pt idx="36">
                  <c:v>7.1679999999999788</c:v>
                </c:pt>
                <c:pt idx="37">
                  <c:v>5.8338999999999999</c:v>
                </c:pt>
                <c:pt idx="38">
                  <c:v>2.3115999999999977</c:v>
                </c:pt>
                <c:pt idx="39">
                  <c:v>9.3944000000000027</c:v>
                </c:pt>
                <c:pt idx="40">
                  <c:v>18.736000000000001</c:v>
                </c:pt>
                <c:pt idx="41">
                  <c:v>7.6071999999999855</c:v>
                </c:pt>
              </c:numCache>
            </c:numRef>
          </c:val>
        </c:ser>
        <c:dLbls>
          <c:showLegendKey val="0"/>
          <c:showVal val="1"/>
          <c:showCatName val="0"/>
          <c:showSerName val="0"/>
          <c:showPercent val="0"/>
          <c:showBubbleSize val="0"/>
        </c:dLbls>
        <c:gapWidth val="10"/>
        <c:gapDepth val="0"/>
        <c:shape val="cylinder"/>
        <c:axId val="504964096"/>
        <c:axId val="471819392"/>
        <c:axId val="0"/>
      </c:bar3DChart>
      <c:catAx>
        <c:axId val="504964096"/>
        <c:scaling>
          <c:orientation val="minMax"/>
        </c:scaling>
        <c:delete val="0"/>
        <c:axPos val="l"/>
        <c:majorTickMark val="out"/>
        <c:minorTickMark val="none"/>
        <c:tickLblPos val="nextTo"/>
        <c:crossAx val="471819392"/>
        <c:crosses val="autoZero"/>
        <c:auto val="1"/>
        <c:lblAlgn val="ctr"/>
        <c:lblOffset val="100"/>
        <c:noMultiLvlLbl val="0"/>
      </c:catAx>
      <c:valAx>
        <c:axId val="471819392"/>
        <c:scaling>
          <c:orientation val="minMax"/>
        </c:scaling>
        <c:delete val="0"/>
        <c:axPos val="b"/>
        <c:majorGridlines/>
        <c:numFmt formatCode="General" sourceLinked="1"/>
        <c:majorTickMark val="out"/>
        <c:minorTickMark val="none"/>
        <c:tickLblPos val="nextTo"/>
        <c:crossAx val="504964096"/>
        <c:crosses val="autoZero"/>
        <c:crossBetween val="between"/>
      </c:valAx>
    </c:plotArea>
    <c:plotVisOnly val="1"/>
    <c:dispBlanksAs val="gap"/>
    <c:showDLblsOverMax val="0"/>
  </c:chart>
  <c:spPr>
    <a:ln>
      <a:solidFill>
        <a:schemeClr val="accent3">
          <a:lumMod val="75000"/>
        </a:schemeClr>
      </a:solidFill>
    </a:ln>
  </c:spPr>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0075E24-48D5-4C3E-B770-40FC0CB724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FSB_pl.dotx</Template>
  <TotalTime>2164</TotalTime>
  <Pages>127</Pages>
  <Words>37331</Words>
  <Characters>223989</Characters>
  <Application>Microsoft Office Word</Application>
  <DocSecurity>0</DocSecurity>
  <Lines>1866</Lines>
  <Paragraphs>521</Paragraphs>
  <ScaleCrop>false</ScaleCrop>
  <HeadingPairs>
    <vt:vector size="2" baseType="variant">
      <vt:variant>
        <vt:lpstr>Tytuł</vt:lpstr>
      </vt:variant>
      <vt:variant>
        <vt:i4>1</vt:i4>
      </vt:variant>
    </vt:vector>
  </HeadingPairs>
  <TitlesOfParts>
    <vt:vector size="1" baseType="lpstr">
      <vt:lpstr/>
    </vt:vector>
  </TitlesOfParts>
  <Company>Fundacja im. Stefana Batorego</Company>
  <LinksUpToDate>false</LinksUpToDate>
  <CharactersWithSpaces>260799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Jacek Winiarski</dc:creator>
  <cp:lastModifiedBy>Rafał Stokłosa</cp:lastModifiedBy>
  <cp:revision>105</cp:revision>
  <cp:lastPrinted>2020-06-03T12:11:00Z</cp:lastPrinted>
  <dcterms:created xsi:type="dcterms:W3CDTF">2020-05-19T08:55:00Z</dcterms:created>
  <dcterms:modified xsi:type="dcterms:W3CDTF">2022-05-30T06:42:00Z</dcterms:modified>
</cp:coreProperties>
</file>