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B05F8F">
        <w:rPr>
          <w:rFonts w:ascii="Times New Roman" w:eastAsia="Times New Roman" w:hAnsi="Times New Roman" w:cs="Times New Roman"/>
          <w:b/>
          <w:sz w:val="24"/>
          <w:szCs w:val="24"/>
        </w:rPr>
        <w:t>162</w:t>
      </w:r>
      <w:r w:rsidR="006667F0">
        <w:rPr>
          <w:rFonts w:ascii="Times New Roman" w:eastAsia="Times New Roman" w:hAnsi="Times New Roman" w:cs="Times New Roman"/>
          <w:b/>
          <w:sz w:val="24"/>
          <w:szCs w:val="24"/>
        </w:rPr>
        <w:t>/2021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B05F8F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6A2B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78C5">
        <w:rPr>
          <w:rFonts w:ascii="Times New Roman" w:eastAsia="Times New Roman" w:hAnsi="Times New Roman" w:cs="Times New Roman"/>
          <w:b/>
          <w:sz w:val="24"/>
          <w:szCs w:val="24"/>
        </w:rPr>
        <w:t>września</w:t>
      </w:r>
      <w:r w:rsidR="00B20E23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Pr="005F6358" w:rsidRDefault="00E024A7" w:rsidP="002548E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>w sprawie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D69C8" w:rsidRPr="005F6358">
        <w:rPr>
          <w:rFonts w:ascii="Times New Roman" w:eastAsia="Times New Roman" w:hAnsi="Times New Roman" w:cs="Times New Roman"/>
          <w:i/>
          <w:sz w:val="24"/>
          <w:szCs w:val="24"/>
        </w:rPr>
        <w:t>ogłoszenia wykazu</w:t>
      </w:r>
      <w:r w:rsidR="009D69C8">
        <w:rPr>
          <w:rFonts w:ascii="Times New Roman" w:eastAsia="Times New Roman" w:hAnsi="Times New Roman" w:cs="Times New Roman"/>
          <w:i/>
          <w:sz w:val="24"/>
          <w:szCs w:val="24"/>
        </w:rPr>
        <w:t xml:space="preserve"> oraz </w:t>
      </w:r>
      <w:r w:rsidR="002078C5">
        <w:rPr>
          <w:rFonts w:ascii="Times New Roman" w:eastAsia="Times New Roman" w:hAnsi="Times New Roman" w:cs="Times New Roman"/>
          <w:i/>
          <w:sz w:val="24"/>
          <w:szCs w:val="24"/>
        </w:rPr>
        <w:t>zawarcia umów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dzierżaw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078C5">
        <w:rPr>
          <w:rFonts w:ascii="Times New Roman" w:eastAsia="Times New Roman" w:hAnsi="Times New Roman" w:cs="Times New Roman"/>
          <w:i/>
          <w:sz w:val="24"/>
          <w:szCs w:val="24"/>
        </w:rPr>
        <w:t>części z gruntów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83330">
        <w:rPr>
          <w:rFonts w:ascii="Times New Roman" w:eastAsia="Times New Roman" w:hAnsi="Times New Roman" w:cs="Times New Roman"/>
          <w:i/>
          <w:sz w:val="24"/>
          <w:szCs w:val="24"/>
        </w:rPr>
        <w:t>komunalnych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3431A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30 ust.2 pkt. 3 ustawy z dnia 8 marca 1990 roku o samorządzie gminnym </w:t>
      </w:r>
      <w:r w:rsidR="002078C5">
        <w:rPr>
          <w:rFonts w:ascii="Times New Roman" w:eastAsia="Times New Roman" w:hAnsi="Times New Roman" w:cs="Times New Roman"/>
          <w:sz w:val="24"/>
          <w:szCs w:val="24"/>
        </w:rPr>
        <w:t xml:space="preserve">(tekst jednolity: </w:t>
      </w:r>
      <w:r w:rsidR="002078C5" w:rsidRPr="00EA6F9C">
        <w:rPr>
          <w:rFonts w:ascii="Times New Roman" w:hAnsi="Times New Roman" w:cs="Times New Roman"/>
          <w:sz w:val="24"/>
          <w:szCs w:val="24"/>
        </w:rPr>
        <w:t xml:space="preserve">Dz. U. z 2021 r. poz. 1372 </w:t>
      </w:r>
      <w:r w:rsidR="002078C5">
        <w:rPr>
          <w:rFonts w:ascii="Times New Roman" w:eastAsia="Times New Roman" w:hAnsi="Times New Roman" w:cs="Times New Roman"/>
          <w:sz w:val="24"/>
          <w:szCs w:val="24"/>
        </w:rPr>
        <w:t xml:space="preserve">z późniejszymi zmianami) </w:t>
      </w:r>
      <w:r>
        <w:rPr>
          <w:rFonts w:ascii="Times New Roman" w:eastAsia="Times New Roman" w:hAnsi="Times New Roman" w:cs="Times New Roman"/>
          <w:sz w:val="24"/>
          <w:szCs w:val="24"/>
        </w:rPr>
        <w:t>oraz na podstawie art. 12, 13 i 25 ust. 1 ustawy z dnia 21 sierpnia 1997 roku o gospodarce nieruchomościami (tekst jednolity: Dz. U. 2020r., poz.1990 z późniejszymi zmianami)</w:t>
      </w:r>
      <w:r w:rsidR="0014370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91D">
        <w:rPr>
          <w:rFonts w:ascii="Times New Roman" w:eastAsia="Times New Roman" w:hAnsi="Times New Roman" w:cs="Times New Roman"/>
          <w:sz w:val="24"/>
          <w:szCs w:val="24"/>
        </w:rPr>
        <w:t>a także w związku z uchwałą</w:t>
      </w:r>
      <w:r w:rsidR="003431A6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441186">
        <w:rPr>
          <w:rFonts w:ascii="Times New Roman" w:eastAsia="Times New Roman" w:hAnsi="Times New Roman" w:cs="Times New Roman"/>
          <w:sz w:val="24"/>
          <w:szCs w:val="24"/>
        </w:rPr>
        <w:t>XLV</w:t>
      </w:r>
      <w:r w:rsidR="002078C5">
        <w:rPr>
          <w:rFonts w:ascii="Times New Roman" w:eastAsia="Times New Roman" w:hAnsi="Times New Roman" w:cs="Times New Roman"/>
          <w:sz w:val="24"/>
          <w:szCs w:val="24"/>
        </w:rPr>
        <w:t>II/369</w:t>
      </w:r>
      <w:r w:rsidR="00441186">
        <w:rPr>
          <w:rFonts w:ascii="Times New Roman" w:eastAsia="Times New Roman" w:hAnsi="Times New Roman" w:cs="Times New Roman"/>
          <w:sz w:val="24"/>
          <w:szCs w:val="24"/>
        </w:rPr>
        <w:t xml:space="preserve">/2021 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>Rady Miejskiej</w:t>
      </w:r>
      <w:r w:rsidR="00B20E23">
        <w:rPr>
          <w:rFonts w:ascii="Times New Roman" w:eastAsia="Times New Roman" w:hAnsi="Times New Roman" w:cs="Times New Roman"/>
          <w:sz w:val="24"/>
          <w:szCs w:val="24"/>
        </w:rPr>
        <w:t xml:space="preserve"> w Kazimierzy Wielkiej z dnia </w:t>
      </w:r>
      <w:r w:rsidR="002078C5">
        <w:rPr>
          <w:rFonts w:ascii="Times New Roman" w:eastAsia="Times New Roman" w:hAnsi="Times New Roman" w:cs="Times New Roman"/>
          <w:sz w:val="24"/>
          <w:szCs w:val="24"/>
        </w:rPr>
        <w:t>24 września</w:t>
      </w:r>
      <w:r w:rsidR="003431A6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roku w sprawie wyraż</w:t>
      </w:r>
      <w:r w:rsidR="003431A6">
        <w:rPr>
          <w:rFonts w:ascii="Times New Roman" w:eastAsia="Times New Roman" w:hAnsi="Times New Roman" w:cs="Times New Roman"/>
          <w:sz w:val="24"/>
          <w:szCs w:val="24"/>
        </w:rPr>
        <w:t>enia zgody na zawarcie kolejnej umowy dzierżawy</w:t>
      </w:r>
      <w:r w:rsidR="006A2B8E">
        <w:rPr>
          <w:rFonts w:ascii="Times New Roman" w:eastAsia="Times New Roman" w:hAnsi="Times New Roman" w:cs="Times New Roman"/>
          <w:sz w:val="24"/>
          <w:szCs w:val="24"/>
        </w:rPr>
        <w:t xml:space="preserve"> na czas oznaczony do 5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lat</w:t>
      </w:r>
      <w:r w:rsidR="00781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8C5">
        <w:rPr>
          <w:rFonts w:ascii="Times New Roman" w:eastAsia="Times New Roman" w:hAnsi="Times New Roman" w:cs="Times New Roman"/>
          <w:sz w:val="24"/>
          <w:szCs w:val="24"/>
        </w:rPr>
        <w:t xml:space="preserve">oraz uchwałą nr XLVII/370/2021 Rady Miejskiej w Kazimierzy Wielkiej z dnia 24 września 2021 roku w sprawie wyrażenia zgody na zawarcie kolejnej umowy dzierżawy na czas oznaczony do 5 lat </w:t>
      </w:r>
      <w:r>
        <w:rPr>
          <w:rFonts w:ascii="Times New Roman" w:eastAsia="Times New Roman" w:hAnsi="Times New Roman" w:cs="Times New Roman"/>
          <w:sz w:val="24"/>
          <w:szCs w:val="24"/>
        </w:rPr>
        <w:t>zarządza</w:t>
      </w:r>
      <w:r w:rsidR="007C635D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52000A" w:rsidRPr="005F6358" w:rsidRDefault="002078C5" w:rsidP="00A25EA2">
      <w:pPr>
        <w:pStyle w:val="normal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Zawrzeć umowy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 w:rsidR="00151F64" w:rsidRPr="005F635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>nieruchomość stanowiącą własność Gminy Kazimierza Wielka wymienioną w wykazie stanowiącym załącznik nr 1 do niniejszego zarządzenia.</w:t>
      </w:r>
    </w:p>
    <w:p w:rsidR="00A25EA2" w:rsidRPr="008129B5" w:rsidRDefault="00A25EA2" w:rsidP="00A25EA2">
      <w:pPr>
        <w:pStyle w:val="normal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sz w:val="24"/>
          <w:szCs w:val="24"/>
        </w:rPr>
        <w:t xml:space="preserve">Ustalić czynsz </w:t>
      </w:r>
      <w:r w:rsidR="00895CFD" w:rsidRPr="005F6358">
        <w:rPr>
          <w:rFonts w:ascii="Times New Roman" w:eastAsia="Times New Roman" w:hAnsi="Times New Roman" w:cs="Times New Roman"/>
          <w:sz w:val="24"/>
          <w:szCs w:val="24"/>
        </w:rPr>
        <w:t xml:space="preserve">dzierżawny 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>zgodny z wydanym Zarządzeniem Nr 216/2020 Burmistrza Miasta i Gminy w Kazimierzy Wielkiej z dnia 18 grudnia 2020 roku w sprawie określenia na</w:t>
      </w:r>
      <w:r w:rsidRPr="005F6358">
        <w:rPr>
          <w:rFonts w:ascii="Times New Roman" w:eastAsia="Times New Roman" w:hAnsi="Times New Roman" w:cs="Times New Roman"/>
          <w:b/>
          <w:sz w:val="24"/>
          <w:szCs w:val="24"/>
        </w:rPr>
        <w:t xml:space="preserve"> 2021 rok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 xml:space="preserve"> stawek rocznych czynszu z tytułu dzierżawy do lat pięciu gruntów niezabudowanych i zabudowanych stanowiących własność Gminy Kazimierza Wielka.</w:t>
      </w:r>
    </w:p>
    <w:p w:rsidR="00A25EA2" w:rsidRPr="008129B5" w:rsidRDefault="002078C5" w:rsidP="002548E4">
      <w:pPr>
        <w:pStyle w:val="normal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Umowy</w:t>
      </w:r>
      <w:r w:rsidR="006A2B8E">
        <w:rPr>
          <w:rFonts w:ascii="Times New Roman" w:eastAsia="Times New Roman" w:hAnsi="Times New Roman" w:cs="Times New Roman"/>
          <w:sz w:val="24"/>
          <w:szCs w:val="24"/>
        </w:rPr>
        <w:t xml:space="preserve"> zawrzeć na okres do 5</w:t>
      </w:r>
      <w:r w:rsidR="00A25EA2" w:rsidRPr="008129B5">
        <w:rPr>
          <w:rFonts w:ascii="Times New Roman" w:eastAsia="Times New Roman" w:hAnsi="Times New Roman" w:cs="Times New Roman"/>
          <w:sz w:val="24"/>
          <w:szCs w:val="24"/>
        </w:rPr>
        <w:t xml:space="preserve"> lat od dnia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A2B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października</w:t>
      </w:r>
      <w:r w:rsidR="00B20E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5EA2" w:rsidRPr="008129B5">
        <w:rPr>
          <w:rFonts w:ascii="Times New Roman" w:eastAsia="Times New Roman" w:hAnsi="Times New Roman" w:cs="Times New Roman"/>
          <w:b/>
          <w:sz w:val="24"/>
          <w:szCs w:val="24"/>
        </w:rPr>
        <w:t>2021 roku</w:t>
      </w:r>
      <w:r w:rsidR="00A25EA2" w:rsidRPr="008129B5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="005F6358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DA0358" w:rsidRPr="008129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września</w:t>
      </w:r>
      <w:r w:rsidR="006A2B8E">
        <w:rPr>
          <w:rFonts w:ascii="Times New Roman" w:eastAsia="Times New Roman" w:hAnsi="Times New Roman" w:cs="Times New Roman"/>
          <w:b/>
          <w:sz w:val="24"/>
          <w:szCs w:val="24"/>
        </w:rPr>
        <w:t xml:space="preserve"> 2026</w:t>
      </w:r>
      <w:r w:rsidR="00A25EA2" w:rsidRPr="008129B5">
        <w:rPr>
          <w:rFonts w:ascii="Times New Roman" w:eastAsia="Times New Roman" w:hAnsi="Times New Roman" w:cs="Times New Roman"/>
          <w:b/>
          <w:sz w:val="24"/>
          <w:szCs w:val="24"/>
        </w:rPr>
        <w:t xml:space="preserve"> roku.</w:t>
      </w: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F6358" w:rsidRDefault="005F6358" w:rsidP="005F63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Pr="002078C5" w:rsidRDefault="00E024A7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sectPr w:rsidR="00600658" w:rsidRPr="002078C5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compat/>
  <w:rsids>
    <w:rsidRoot w:val="00600658"/>
    <w:rsid w:val="000126A3"/>
    <w:rsid w:val="000F32EB"/>
    <w:rsid w:val="00100D55"/>
    <w:rsid w:val="00112183"/>
    <w:rsid w:val="001133A9"/>
    <w:rsid w:val="00143702"/>
    <w:rsid w:val="001476D6"/>
    <w:rsid w:val="00151F64"/>
    <w:rsid w:val="001654B5"/>
    <w:rsid w:val="001A77D4"/>
    <w:rsid w:val="002078C5"/>
    <w:rsid w:val="002548E4"/>
    <w:rsid w:val="00257806"/>
    <w:rsid w:val="00275773"/>
    <w:rsid w:val="002C5DAD"/>
    <w:rsid w:val="002D7CA7"/>
    <w:rsid w:val="003431A6"/>
    <w:rsid w:val="00441186"/>
    <w:rsid w:val="004961EF"/>
    <w:rsid w:val="0052000A"/>
    <w:rsid w:val="00550CDD"/>
    <w:rsid w:val="00583330"/>
    <w:rsid w:val="0058585B"/>
    <w:rsid w:val="0059358A"/>
    <w:rsid w:val="005B67F7"/>
    <w:rsid w:val="005C2514"/>
    <w:rsid w:val="005D1A7E"/>
    <w:rsid w:val="005F6358"/>
    <w:rsid w:val="00600658"/>
    <w:rsid w:val="00662EFC"/>
    <w:rsid w:val="006667F0"/>
    <w:rsid w:val="00687F98"/>
    <w:rsid w:val="006A2B8E"/>
    <w:rsid w:val="006A45F8"/>
    <w:rsid w:val="0078191D"/>
    <w:rsid w:val="007C635D"/>
    <w:rsid w:val="008129B5"/>
    <w:rsid w:val="008454F1"/>
    <w:rsid w:val="00852B43"/>
    <w:rsid w:val="008600D1"/>
    <w:rsid w:val="00895CFD"/>
    <w:rsid w:val="008E1F52"/>
    <w:rsid w:val="008F7A5A"/>
    <w:rsid w:val="0098746C"/>
    <w:rsid w:val="009A4ACC"/>
    <w:rsid w:val="009C2EBD"/>
    <w:rsid w:val="009D69C8"/>
    <w:rsid w:val="00A25EA2"/>
    <w:rsid w:val="00A85B58"/>
    <w:rsid w:val="00AF1D34"/>
    <w:rsid w:val="00AF3C9F"/>
    <w:rsid w:val="00B05F8F"/>
    <w:rsid w:val="00B20E23"/>
    <w:rsid w:val="00B355DB"/>
    <w:rsid w:val="00BC75E7"/>
    <w:rsid w:val="00DA0358"/>
    <w:rsid w:val="00DC3231"/>
    <w:rsid w:val="00E024A7"/>
    <w:rsid w:val="00E61CFA"/>
    <w:rsid w:val="00EC3F6B"/>
    <w:rsid w:val="00F9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8</cp:revision>
  <cp:lastPrinted>2021-09-28T07:41:00Z</cp:lastPrinted>
  <dcterms:created xsi:type="dcterms:W3CDTF">2021-09-27T11:38:00Z</dcterms:created>
  <dcterms:modified xsi:type="dcterms:W3CDTF">2021-09-28T07:42:00Z</dcterms:modified>
</cp:coreProperties>
</file>