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AD" w:rsidRPr="000543AD" w:rsidRDefault="000543AD" w:rsidP="00054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3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do Zarządzenia Nr</w:t>
      </w:r>
      <w:r w:rsidR="00AD05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84/2021</w:t>
      </w:r>
    </w:p>
    <w:p w:rsidR="000543AD" w:rsidRPr="000543AD" w:rsidRDefault="000543AD" w:rsidP="00054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3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i Gminy</w:t>
      </w:r>
    </w:p>
    <w:p w:rsidR="000543AD" w:rsidRPr="000543AD" w:rsidRDefault="000543AD" w:rsidP="00054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3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Kazimierza Wielka</w:t>
      </w:r>
    </w:p>
    <w:p w:rsidR="000543AD" w:rsidRPr="000543AD" w:rsidRDefault="000543AD" w:rsidP="00054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3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AD05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20.05.</w:t>
      </w:r>
      <w:r w:rsidRPr="000543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2021r.</w:t>
      </w:r>
    </w:p>
    <w:p w:rsidR="000543AD" w:rsidRDefault="000543AD" w:rsidP="0005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673D" w:rsidRPr="0091673D" w:rsidRDefault="0091673D" w:rsidP="0006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:rsidR="0091673D" w:rsidRPr="0091673D" w:rsidRDefault="0091673D" w:rsidP="0006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KOMISJI PRZETARGOWEJ</w:t>
      </w:r>
    </w:p>
    <w:p w:rsidR="0091673D" w:rsidRPr="0091673D" w:rsidRDefault="0091673D" w:rsidP="0091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organizację, tryb pracy oraz zakres obowiązków członków Komisji Przetargowej powoływanej do przeprowadzenia postępowania o udzielenie zamówienia publicznego, zgodnie z ustawą z dnia 11 września 2019 r. – Prawo zamówień publicznych (zwaną w dalszej części „ustawą”), prowadzonego przez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– Gminę Kazimierza Wielka</w:t>
      </w: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jest zespołem pomocniczym Kierownika Zamawiającego, powołanym do oceny spełniania przez Wykonawców warunków udziału w postępowaniu o udzielenie zamówienia oraz do badania i oceny ofert.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1673D" w:rsidRPr="0091673D" w:rsidRDefault="0091673D" w:rsidP="004752A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nie ma charakteru stałego.</w:t>
      </w:r>
    </w:p>
    <w:p w:rsidR="0091673D" w:rsidRPr="0091673D" w:rsidRDefault="0091673D" w:rsidP="004752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</w:t>
      </w:r>
      <w:r w:rsidR="002C4E4C"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 – Burmistrz Miasta i Gminy Kazimierza Wielka</w:t>
      </w: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powołuje oddzielnym zarządzeniem Komisję Przetargową do przeprowadzenia określonego postępowania o udzielenie zamówienia publicznego.</w:t>
      </w:r>
    </w:p>
    <w:p w:rsidR="0091673D" w:rsidRPr="0091673D" w:rsidRDefault="0091673D" w:rsidP="004752A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wartość zamówienia jest mniejsza niż progi unijne, kierownik zamawiającego może powołać komisję przetargową.</w:t>
      </w:r>
    </w:p>
    <w:p w:rsidR="0091673D" w:rsidRPr="0091673D" w:rsidRDefault="0091673D" w:rsidP="004752A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Przetargowej powoływana jest co najmniej jedna osoba, która będzie uczestniczyła w nadzorze nad realizacją zamówienia, o ile jest to możliwe.</w:t>
      </w:r>
    </w:p>
    <w:p w:rsidR="0091673D" w:rsidRPr="0091673D" w:rsidRDefault="0091673D" w:rsidP="004752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składa się z co najmniej trzech członków: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Przewodniczącego Komisji Przetargowej zwanego w dalszej części „Przewodniczącym”;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Sekretarza Komisji Przetargowej zwanego w dalszej części „Sekretarzem”;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Członek/członkowie Komisji Przetargowej.</w:t>
      </w:r>
    </w:p>
    <w:p w:rsidR="0091673D" w:rsidRPr="0091673D" w:rsidRDefault="0091673D" w:rsidP="004752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 w każdym czasie może dokonać zmian i uzupełnień składu Komisji Przetargowej o nowe osoby.</w:t>
      </w:r>
    </w:p>
    <w:p w:rsidR="0091673D" w:rsidRPr="0091673D" w:rsidRDefault="0091673D" w:rsidP="004752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Na uzasadniony wniosek Przewodniczącego oraz po zatwierdzeniu przez Kierownika Zamawiającego, dopuszcza się możliwość zmian i uzupełnień składu Komisji Przetargowej o nowe osoby.</w:t>
      </w:r>
    </w:p>
    <w:p w:rsidR="002C4E4C" w:rsidRPr="00241D50" w:rsidRDefault="0091673D" w:rsidP="004752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dokonanie określonych czynności związanych z przeprowadzeniem postępowania o udzielenie zamówienia wymaga wiadomości specjalnych, Kierownik </w:t>
      </w: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z własnej inicjatywy lub na wniosek Komisji Prze</w:t>
      </w:r>
      <w:r w:rsidR="00241D50">
        <w:rPr>
          <w:rFonts w:ascii="Times New Roman" w:eastAsia="Times New Roman" w:hAnsi="Times New Roman" w:cs="Times New Roman"/>
          <w:sz w:val="24"/>
          <w:szCs w:val="24"/>
          <w:lang w:eastAsia="pl-PL"/>
        </w:rPr>
        <w:t>targowej, może powołać biegłych.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91673D" w:rsidRPr="0091673D" w:rsidRDefault="0091673D" w:rsidP="00475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rozpoczyna działalność w dniu wszczęcia postępowania, rzetelnie, obiektywnie i bezstronnie wykonując powierzone jej czynności, kierując się wyłącznie przepisami prawa, wiedzą i doświadczeniem, uwzględniając opinie biegłych, jeżeli ich powołano.</w:t>
      </w:r>
    </w:p>
    <w:p w:rsidR="0091673D" w:rsidRPr="0091673D" w:rsidRDefault="0091673D" w:rsidP="00475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Przetargowej obowiązkowo uczestniczą we wszystkich pracach Komisji.</w:t>
      </w:r>
    </w:p>
    <w:p w:rsidR="0091673D" w:rsidRPr="0091673D" w:rsidRDefault="0091673D" w:rsidP="00475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Członków Komisji Przetargowej składa w formie pisemnej oświadczenie o braku lub istnieniu okoliczności określonych w art.56 ust.1,2 ustawy, stanowiących podstawę do wyłączenia z postępowania, o którym mowa w art.56  ust.4 ustawy, po uprzednim pouczeniu przez Kierownika Zamawiającego lub pracownika zamawiającego, któremu Kierownik Zamawiającego powierzył wykonywanie zastrzeżonych dla siebie czynności, o odpowiedzialności karnej za złożenie fałszywego oświadczenia.</w:t>
      </w:r>
    </w:p>
    <w:p w:rsidR="0091673D" w:rsidRPr="0091673D" w:rsidRDefault="0091673D" w:rsidP="00475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lub istnieniu okoliczności, o których mowa w art. 56 ust. 3, składa się przed rozpoczęciem wykonywania czynności związanych z przygotowaniem lub przeprowadzeniem postępowania o udzielenie zamówienia zgodnie z art. 56 ust. 6.</w:t>
      </w:r>
    </w:p>
    <w:p w:rsidR="0091673D" w:rsidRPr="0091673D" w:rsidRDefault="0091673D" w:rsidP="00475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kończy swoją działalność w dniu udzielenia zamówienia, skutecznego unieważnienia postępowania lub wydania zarządzenia w sprawie rozwiązania Komisji Przetargowej.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Komisji Przetargowej obejmuje: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sporządzenie protokołu z postępowania, o którym mowa w §11 ust.1;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otwarcie ofert;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badanie ofert w zakresie uregulowanym ustawą oraz w trybie określonym w specyfikacji warunków zamówienia;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wstępną ocenę ofert oraz ocenę ofert, na podstawie kryteriów opisanych w specyfikacji warunków zamówienia;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niezwłoczne przedstawienie Kierownikowi Zamawiającego propozycji dotyczących: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odrzucenia oferty/ofert,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wykluczenia wykonawcy/wykonawców z postępowania,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oferty najwyżej sklasyfikowanej,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wyboru oferty najkorzystniejszej;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wystąpienie do Kierownika Zamawiającego: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     o powołanie biegłego, jeżeli przeprowadzenie badania ofert wymaga wiadomości specjalnych,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o informację w zakresie możliwości zwiększenia kwoty przeznaczonej na sfinansowanie zamówienia do najniższej ceny lub ceny najkorzystniejszej oferty, w przypadku, gdy oferta z najniższą ceną lub cena najkorzystniejszej oferty jest większa od tej kwoty,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o unieważnienie postępowania lub jego części, w przypadku zaistnienia okoliczności, o których mowa w art.255 ustawy;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opracowanie dokumentów (wezwań, żądań, zawiadomień, zestawień i informacji) wynikających z przepisów ustawy, niezbędnych do prawidłowego przeprowadzenia danego postępowania;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 na wniosek Kierownika Zamawiającego, opracowanie stanowiska Komisji Przetargowej w przypadku wniesienia odwołania.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Członkowie Komisji Przetargowej mają prawo wglądu do wszystkich dokumentów związanych z pracą komisji, w tym ofert, załączników do ofert, składanych przez Wykonawców w toku postępowania dokumentów i wyjaśnień złożonych oraz opinii biegłych.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Członkowie Komisji Przetargowej nie mogą ujawniać żadnych informacji związanych z pracami komisji.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3. Członek Komisji Przetargowej przedstawia swoje zastrzeżenia, jeżeli dokument będący przedmiotem prac Komisji, w jego przekonaniu, ma znamiona błędu lub pomyłki.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Przetargowej zwanego w dalszej części „Przewodniczącym”, w szczególności należy: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zwołanie pierwszego spotkania Komisji Przetargowej;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podanie przed terminem otwarcia ofert kwoty, jaką Zamawiający zamierza przeznaczyć na sfinansowanie zamówienia, w przypadku nieobecności Sekretarza;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kierowanie pracami Komisji Przetargowej;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przewodniczenie obradom;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wyznaczenie terminów posiedzeń komisji;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odebranie oświadczeń członków Komisji Przetargowej, o którym mowa w §3 ust.3;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podział pomiędzy członków Komisji Przetargowej prac podejmowanych w trybie roboczym;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      w przypadku nieobecności podczas prac Komisji Przetargowej Sekretarza, wskazanie członka Komisji go zastępującego;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   w razie wystąpienia wątpliwości merytorycznych w toku badania ofert, występowanie z wnioskiem do Kierownika Zamawiającego o powołanie biegłego lub biegłych właściwych dla przedmiotu zamówienia.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Sekretarza Komisji Przetargowej zwanego w dalszej części „Sekretarzem” w szczególności należy: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zapoznanie członków Komisji Przetargowej z dokumentacją postępowania o udzielenie zamówienia publicznego;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udostępnienie, na potrzeby prac Komisji Przetargowej, aktualnie obowiązujących przepisów z zakresu Prawa zamówień publicznych wraz z rozporządzeniami wykonawczymi;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podanie przed terminem otwarcia ofert kwoty, jaką Zamawiający zamierza przeznaczyć na sfinansowanie zamówienia;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zapewnienie bezpieczeństwa przechowania i nienaruszalności ofert oraz dokumentacji z prowadzonych czynności przed, jak i w okresach między spotkaniami Komisji Przetargowej, przed osobami nieuprawnionymi;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bieżące protokołowanie oraz opieka nad protokołem, ofertami oraz wszelkimi innymi dokumentami związanymi z postępowaniem, w trakcie jego trwania;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przyjmowanie i rejestrowanie korespondencji związanej z prowadzonym postępowaniem;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obsługa techniczna, sekretarska i organizacyjna Komisji Przetargowej.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Członka Komisji Przetargowej w szczególności należy: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1) czynny udział w pracach Komisji;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2) rzetelne i bezstronne wykonywanie powierzonych zadań;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prawidłowe prowadzenia dokumentacji postępowania o udzielenie zamówienia publicznego w zakresie przekazanym Członkowi.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zakresie powierzonych zadań, Członek ponosi odpowiedzialność w zakresie, w jakim powierzono mu ich wykonanie.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Biegłego należy w szczególności: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 udzielanie odpowiedzi na pytania członków Komisji Przetargowej lub Kierownika Zamawiającego;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wykonanie pisemnych opinii oraz, w zależności od potrzeb, pisemnych opracowań;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złożenie oświadczenia o zaistnieniu lub braku istnienia ustawowych okoliczności uniemożliwiających mu wykonywanie czynności związanych z postępowaniem o zamówienie publiczne, o którym mowa w art.56  ust.4 ustawy, po uprzednim pouczeniu przez Kierownika Zamawiającego lub pracownika zamawiającego, któremu Kierownik Zamawiającego powierzył wykonywanie zastrzeżonych dla siebie czynności, o odpowiedzialności karnej za złożenie fałszywego oświadczenia.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2. Biegły nie może ujawniać żadnych informacji związanych z pracami Komisji Przetargowej.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Posiedzenia Komisji Przetargowej mogą się odbywać, jeżeli w jej pracach będą brały udział co najmniej 2 osoby z powołanego składu Komisji.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i termin posiedzenia Komisji Przetargowej wyznacza Przewodniczący.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podejmuje decyzje w drodze konsensusu lub głosowania.</w:t>
      </w:r>
    </w:p>
    <w:p w:rsidR="00241D50" w:rsidRDefault="0091673D" w:rsidP="00A00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w trakcie głosowania decyzja nie może być podjęta ze względu na równą liczbę głosów, rozstrzyga głos Przewodniczącego.</w:t>
      </w:r>
    </w:p>
    <w:p w:rsidR="0091673D" w:rsidRPr="0091673D" w:rsidRDefault="0091673D" w:rsidP="00241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Protokół postępowania o udzielenie zamówienia publicznego (zwany dalej „protokołem postępowania” sporządza się zgodnie z aktualnie obowiązującym rozporządzeniem w sprawie protokołu postępowania o udzielenie zamówienia publicznego.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postępowania o zamówienie publiczne sporządza Sekretarz.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3. Sekretarz przedkłada protokół postępowania Kierownikowi Zamawiającego lub pracownikowi zamawiającego, któremu Kierownik Zamawiającego powierzył wykonywanie zastrzeżonych dla siebie czynności, do zatwierdzenia.</w:t>
      </w:r>
    </w:p>
    <w:p w:rsidR="00241D50" w:rsidRDefault="00241D50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udzielania wyjaśnień i informowania o pracach Komisji Przetargowej uprawnieni są jedynie Przewodniczący, Sekretarz lub osoba upoważniona przez Przewodniczącego.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 Zamawiającego stwierdza nieważność czynności podjętej z naruszeniem prawa.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Na polecenie Kierownika Zamawiającego, Komisja Przetargowa powtarza unieważnioną czynność, podjętą z naruszeniem prawa.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postępowania, Sekretarz całość dokumentacji związanej z postępowaniem o zamówienie publiczne archiwizuje a następnie przekazuje do archiwum zgodnie z przepisami odrębnymi.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91673D" w:rsidRPr="0091673D" w:rsidRDefault="0091673D" w:rsidP="00475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3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niniejszym Regulaminem, Komisję Przetargową obowiązują przepisy ustawy – Prawo zamówień publicznych oraz decyzje Kierownika Zamawiającego.</w:t>
      </w:r>
      <w:bookmarkStart w:id="0" w:name="_GoBack"/>
      <w:bookmarkEnd w:id="0"/>
    </w:p>
    <w:p w:rsidR="0070292E" w:rsidRDefault="0070292E" w:rsidP="0091673D">
      <w:pPr>
        <w:jc w:val="right"/>
      </w:pPr>
    </w:p>
    <w:p w:rsidR="0091673D" w:rsidRDefault="0091673D" w:rsidP="0091673D">
      <w:pPr>
        <w:jc w:val="right"/>
      </w:pPr>
    </w:p>
    <w:p w:rsidR="00241D50" w:rsidRPr="00241D50" w:rsidRDefault="002C4E4C" w:rsidP="00241D50">
      <w:pPr>
        <w:tabs>
          <w:tab w:val="center" w:pos="6296"/>
          <w:tab w:val="center" w:pos="7207"/>
        </w:tabs>
        <w:spacing w:after="1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41D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241D50" w:rsidRPr="00241D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BURMISTRZ   </w:t>
      </w:r>
    </w:p>
    <w:p w:rsidR="00241D50" w:rsidRPr="00241D50" w:rsidRDefault="00241D50" w:rsidP="00241D50">
      <w:pPr>
        <w:tabs>
          <w:tab w:val="center" w:pos="6296"/>
          <w:tab w:val="center" w:pos="7207"/>
        </w:tabs>
        <w:spacing w:after="117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41D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Miasta i Gminy       </w:t>
      </w:r>
    </w:p>
    <w:p w:rsidR="00241D50" w:rsidRPr="00241D50" w:rsidRDefault="00241D50" w:rsidP="00241D50">
      <w:pPr>
        <w:spacing w:after="17"/>
        <w:ind w:left="5077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41D5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41D50" w:rsidRPr="00241D50" w:rsidRDefault="00241D50" w:rsidP="00241D50">
      <w:pPr>
        <w:spacing w:after="0"/>
        <w:ind w:right="99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41D5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Adam Bodzioch</w:t>
      </w:r>
    </w:p>
    <w:p w:rsidR="0091673D" w:rsidRPr="002C4E4C" w:rsidRDefault="0091673D" w:rsidP="002C4E4C">
      <w:pPr>
        <w:jc w:val="center"/>
        <w:rPr>
          <w:rFonts w:ascii="Times New Roman" w:hAnsi="Times New Roman" w:cs="Times New Roman"/>
        </w:rPr>
      </w:pPr>
    </w:p>
    <w:sectPr w:rsidR="0091673D" w:rsidRPr="002C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1782"/>
    <w:multiLevelType w:val="multilevel"/>
    <w:tmpl w:val="35BE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736A0"/>
    <w:multiLevelType w:val="multilevel"/>
    <w:tmpl w:val="9284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B5DE9"/>
    <w:multiLevelType w:val="multilevel"/>
    <w:tmpl w:val="0010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D"/>
    <w:rsid w:val="000543AD"/>
    <w:rsid w:val="00063BF6"/>
    <w:rsid w:val="00241D50"/>
    <w:rsid w:val="002C4E4C"/>
    <w:rsid w:val="004752A3"/>
    <w:rsid w:val="0070292E"/>
    <w:rsid w:val="0091673D"/>
    <w:rsid w:val="00A00350"/>
    <w:rsid w:val="00A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041C-1783-44B5-97EA-CAC1435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7</cp:revision>
  <cp:lastPrinted>2021-05-20T08:19:00Z</cp:lastPrinted>
  <dcterms:created xsi:type="dcterms:W3CDTF">2021-02-23T07:42:00Z</dcterms:created>
  <dcterms:modified xsi:type="dcterms:W3CDTF">2021-05-20T08:19:00Z</dcterms:modified>
</cp:coreProperties>
</file>